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31EB" w14:textId="6CF839FC" w:rsidR="00505451" w:rsidRPr="002209D6" w:rsidRDefault="00A80B01">
      <w:pPr>
        <w:rPr>
          <w:rFonts w:ascii="Arial" w:hAnsi="Arial" w:cs="Arial"/>
        </w:rPr>
      </w:pPr>
      <w:r w:rsidRPr="002209D6">
        <w:rPr>
          <w:rFonts w:ascii="Arial" w:hAnsi="Arial" w:cs="Arial"/>
          <w:noProof/>
        </w:rPr>
        <mc:AlternateContent>
          <mc:Choice Requires="wps">
            <w:drawing>
              <wp:anchor distT="0" distB="0" distL="114300" distR="114300" simplePos="0" relativeHeight="251642880" behindDoc="0" locked="0" layoutInCell="1" allowOverlap="1" wp14:anchorId="53CE2E89" wp14:editId="0447AA9F">
                <wp:simplePos x="0" y="0"/>
                <wp:positionH relativeFrom="page">
                  <wp:posOffset>-187960</wp:posOffset>
                </wp:positionH>
                <wp:positionV relativeFrom="paragraph">
                  <wp:posOffset>-2112645</wp:posOffset>
                </wp:positionV>
                <wp:extent cx="15880080" cy="13501370"/>
                <wp:effectExtent l="0" t="0" r="26670" b="24130"/>
                <wp:wrapNone/>
                <wp:docPr id="260415800" name="Rectangle 260415800"/>
                <wp:cNvGraphicFramePr/>
                <a:graphic xmlns:a="http://schemas.openxmlformats.org/drawingml/2006/main">
                  <a:graphicData uri="http://schemas.microsoft.com/office/word/2010/wordprocessingShape">
                    <wps:wsp>
                      <wps:cNvSpPr/>
                      <wps:spPr>
                        <a:xfrm>
                          <a:off x="0" y="0"/>
                          <a:ext cx="15880080" cy="13501370"/>
                        </a:xfrm>
                        <a:prstGeom prst="rect">
                          <a:avLst/>
                        </a:prstGeom>
                        <a:solidFill>
                          <a:srgbClr val="193967"/>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5C9AB" id="Rectangle 260415800" o:spid="_x0000_s1026" style="position:absolute;margin-left:-14.8pt;margin-top:-166.35pt;width:1250.4pt;height:1063.1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" fillcolor="#193967" strokecolor="#2f528f" strokeweight="1pt">
                <w10:wrap anchorx="page"/>
              </v:rect>
            </w:pict>
          </mc:Fallback>
        </mc:AlternateContent>
      </w:r>
      <w:r w:rsidR="00A44584" w:rsidRPr="002209D6">
        <w:rPr>
          <w:rFonts w:ascii="Arial" w:hAnsi="Arial" w:cs="Arial"/>
          <w:noProof/>
        </w:rPr>
        <w:drawing>
          <wp:anchor distT="0" distB="0" distL="114300" distR="114300" simplePos="0" relativeHeight="251653120" behindDoc="1" locked="0" layoutInCell="1" allowOverlap="1" wp14:anchorId="3E415A10" wp14:editId="2AF666BE">
            <wp:simplePos x="0" y="0"/>
            <wp:positionH relativeFrom="page">
              <wp:posOffset>6591300</wp:posOffset>
            </wp:positionH>
            <wp:positionV relativeFrom="page">
              <wp:posOffset>-2595880</wp:posOffset>
            </wp:positionV>
            <wp:extent cx="4525010" cy="5295265"/>
            <wp:effectExtent l="0" t="0" r="8890" b="635"/>
            <wp:wrapTight wrapText="bothSides">
              <wp:wrapPolygon edited="0">
                <wp:start x="6002" y="0"/>
                <wp:lineTo x="6456" y="1243"/>
                <wp:lineTo x="6456" y="1476"/>
                <wp:lineTo x="7911" y="2487"/>
                <wp:lineTo x="8275" y="2487"/>
                <wp:lineTo x="13186" y="3730"/>
                <wp:lineTo x="13276" y="4041"/>
                <wp:lineTo x="13913" y="4973"/>
                <wp:lineTo x="8821" y="5051"/>
                <wp:lineTo x="7366" y="5284"/>
                <wp:lineTo x="7366" y="6217"/>
                <wp:lineTo x="2728" y="6994"/>
                <wp:lineTo x="1273" y="7304"/>
                <wp:lineTo x="91" y="8625"/>
                <wp:lineTo x="0" y="9403"/>
                <wp:lineTo x="0" y="10724"/>
                <wp:lineTo x="91" y="11268"/>
                <wp:lineTo x="1000" y="12433"/>
                <wp:lineTo x="1091" y="12899"/>
                <wp:lineTo x="9730" y="13676"/>
                <wp:lineTo x="14368" y="13676"/>
                <wp:lineTo x="14368" y="14376"/>
                <wp:lineTo x="16914" y="14920"/>
                <wp:lineTo x="19915" y="14920"/>
                <wp:lineTo x="12185" y="15386"/>
                <wp:lineTo x="9457" y="15697"/>
                <wp:lineTo x="9457" y="16163"/>
                <wp:lineTo x="9003" y="16707"/>
                <wp:lineTo x="8457" y="17406"/>
                <wp:lineTo x="8275" y="18650"/>
                <wp:lineTo x="8639" y="19893"/>
                <wp:lineTo x="8639" y="20048"/>
                <wp:lineTo x="9730" y="21136"/>
                <wp:lineTo x="10730" y="21525"/>
                <wp:lineTo x="12458" y="21525"/>
                <wp:lineTo x="13458" y="21136"/>
                <wp:lineTo x="14550" y="20048"/>
                <wp:lineTo x="14550" y="19893"/>
                <wp:lineTo x="14913" y="18650"/>
                <wp:lineTo x="14731" y="17406"/>
                <wp:lineTo x="21552" y="16319"/>
                <wp:lineTo x="21552" y="10879"/>
                <wp:lineTo x="6456" y="9947"/>
                <wp:lineTo x="13095" y="9947"/>
                <wp:lineTo x="20460" y="9325"/>
                <wp:lineTo x="20551" y="6916"/>
                <wp:lineTo x="19005" y="6761"/>
                <wp:lineTo x="10548" y="6217"/>
                <wp:lineTo x="15459" y="5051"/>
                <wp:lineTo x="21552" y="4973"/>
                <wp:lineTo x="21552" y="0"/>
                <wp:lineTo x="6002" y="0"/>
              </wp:wrapPolygon>
            </wp:wrapTight>
            <wp:docPr id="1885041061" name="Picture 188504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41061" name=""/>
                    <pic:cNvPicPr/>
                  </pic:nvPicPr>
                  <pic:blipFill rotWithShape="1">
                    <a:blip r:embed="rId11">
                      <a:alphaModFix/>
                      <a:extLst>
                        <a:ext uri="{28A0092B-C50C-407E-A947-70E740481C1C}">
                          <a14:useLocalDpi xmlns:a14="http://schemas.microsoft.com/office/drawing/2010/main" val="0"/>
                        </a:ext>
                      </a:extLst>
                    </a:blip>
                    <a:srcRect l="1" t="13126" r="17087" b="-21"/>
                    <a:stretch/>
                  </pic:blipFill>
                  <pic:spPr bwMode="auto">
                    <a:xfrm>
                      <a:off x="0" y="0"/>
                      <a:ext cx="4525010" cy="5295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70CB" w:rsidRPr="002209D6">
        <w:rPr>
          <w:rFonts w:ascii="Arial" w:hAnsi="Arial" w:cs="Arial"/>
          <w:noProof/>
        </w:rPr>
        <w:drawing>
          <wp:anchor distT="0" distB="0" distL="114300" distR="114300" simplePos="0" relativeHeight="251652096" behindDoc="0" locked="0" layoutInCell="1" allowOverlap="1" wp14:anchorId="4F753BB0" wp14:editId="17F6C883">
            <wp:simplePos x="0" y="0"/>
            <wp:positionH relativeFrom="margin">
              <wp:align>left</wp:align>
            </wp:positionH>
            <wp:positionV relativeFrom="page">
              <wp:posOffset>427809</wp:posOffset>
            </wp:positionV>
            <wp:extent cx="2865600" cy="1177200"/>
            <wp:effectExtent l="0" t="0" r="0" b="4445"/>
            <wp:wrapSquare wrapText="bothSides"/>
            <wp:docPr id="1334101974" name="Picture 133410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101974" name=""/>
                    <pic:cNvPicPr/>
                  </pic:nvPicPr>
                  <pic:blipFill>
                    <a:blip r:embed="rId12">
                      <a:extLst>
                        <a:ext uri="{28A0092B-C50C-407E-A947-70E740481C1C}">
                          <a14:useLocalDpi xmlns:a14="http://schemas.microsoft.com/office/drawing/2010/main" val="0"/>
                        </a:ext>
                      </a:extLst>
                    </a:blip>
                    <a:stretch>
                      <a:fillRect/>
                    </a:stretch>
                  </pic:blipFill>
                  <pic:spPr>
                    <a:xfrm>
                      <a:off x="0" y="0"/>
                      <a:ext cx="2865600" cy="1177200"/>
                    </a:xfrm>
                    <a:prstGeom prst="rect">
                      <a:avLst/>
                    </a:prstGeom>
                  </pic:spPr>
                </pic:pic>
              </a:graphicData>
            </a:graphic>
            <wp14:sizeRelH relativeFrom="page">
              <wp14:pctWidth>0</wp14:pctWidth>
            </wp14:sizeRelH>
            <wp14:sizeRelV relativeFrom="page">
              <wp14:pctHeight>0</wp14:pctHeight>
            </wp14:sizeRelV>
          </wp:anchor>
        </w:drawing>
      </w:r>
    </w:p>
    <w:sdt>
      <w:sdtPr>
        <w:rPr>
          <w:rFonts w:ascii="Arial" w:hAnsi="Arial" w:cs="Arial"/>
        </w:rPr>
        <w:id w:val="1070617539"/>
        <w:docPartObj>
          <w:docPartGallery w:val="Cover Pages"/>
          <w:docPartUnique/>
        </w:docPartObj>
      </w:sdtPr>
      <w:sdtEndPr>
        <w:rPr>
          <w:color w:val="242424"/>
          <w:sz w:val="42"/>
          <w:szCs w:val="42"/>
        </w:rPr>
      </w:sdtEndPr>
      <w:sdtContent>
        <w:p w14:paraId="34C84E8A" w14:textId="4B3F4507" w:rsidR="00522645" w:rsidRPr="002209D6" w:rsidRDefault="00522645">
          <w:pPr>
            <w:rPr>
              <w:rFonts w:ascii="Arial" w:hAnsi="Arial" w:cs="Arial"/>
            </w:rPr>
          </w:pPr>
        </w:p>
        <w:p w14:paraId="0379D5E2" w14:textId="2F5F1011" w:rsidR="00522645" w:rsidRPr="002209D6" w:rsidRDefault="00522645">
          <w:pPr>
            <w:rPr>
              <w:rFonts w:ascii="Arial" w:hAnsi="Arial" w:cs="Arial"/>
            </w:rPr>
          </w:pPr>
        </w:p>
        <w:p w14:paraId="280CF17F" w14:textId="58BBF089" w:rsidR="00522645" w:rsidRPr="002209D6" w:rsidRDefault="002B39C5">
          <w:pPr>
            <w:rPr>
              <w:rFonts w:ascii="Arial" w:eastAsia="Times New Roman" w:hAnsi="Arial" w:cs="Arial"/>
              <w:b/>
              <w:bCs/>
              <w:color w:val="242424"/>
              <w:kern w:val="0"/>
              <w:sz w:val="42"/>
              <w:szCs w:val="42"/>
              <w:lang w:eastAsia="en-GB"/>
              <w14:ligatures w14:val="none"/>
            </w:rPr>
          </w:pPr>
          <w:r w:rsidRPr="002209D6">
            <w:rPr>
              <w:rFonts w:ascii="Arial" w:hAnsi="Arial" w:cs="Arial"/>
              <w:noProof/>
            </w:rPr>
            <mc:AlternateContent>
              <mc:Choice Requires="wps">
                <w:drawing>
                  <wp:anchor distT="0" distB="0" distL="114300" distR="114300" simplePos="0" relativeHeight="251654144" behindDoc="0" locked="0" layoutInCell="1" allowOverlap="1" wp14:anchorId="37FC8465" wp14:editId="07DD51E7">
                    <wp:simplePos x="0" y="0"/>
                    <wp:positionH relativeFrom="margin">
                      <wp:posOffset>297180</wp:posOffset>
                    </wp:positionH>
                    <wp:positionV relativeFrom="paragraph">
                      <wp:posOffset>2747010</wp:posOffset>
                    </wp:positionV>
                    <wp:extent cx="6515100" cy="2979420"/>
                    <wp:effectExtent l="0" t="0" r="0" b="0"/>
                    <wp:wrapNone/>
                    <wp:docPr id="739256430" name="Text Box 739256430"/>
                    <wp:cNvGraphicFramePr/>
                    <a:graphic xmlns:a="http://schemas.openxmlformats.org/drawingml/2006/main">
                      <a:graphicData uri="http://schemas.microsoft.com/office/word/2010/wordprocessingShape">
                        <wps:wsp>
                          <wps:cNvSpPr txBox="1"/>
                          <wps:spPr>
                            <a:xfrm>
                              <a:off x="0" y="0"/>
                              <a:ext cx="6515100" cy="2979420"/>
                            </a:xfrm>
                            <a:prstGeom prst="rect">
                              <a:avLst/>
                            </a:prstGeom>
                            <a:noFill/>
                            <a:ln w="6350">
                              <a:noFill/>
                            </a:ln>
                          </wps:spPr>
                          <wps:txbx>
                            <w:txbxContent>
                              <w:p w14:paraId="515B1E3C" w14:textId="05373BD5" w:rsidR="00505451" w:rsidRDefault="00F61377" w:rsidP="00505451">
                                <w:pPr>
                                  <w:rPr>
                                    <w:rFonts w:ascii="Fieldwork 06 Geo Bold" w:hAnsi="Fieldwork 06 Geo Bold"/>
                                    <w:b/>
                                    <w:bCs/>
                                    <w:color w:val="FFFFFF" w:themeColor="background1"/>
                                    <w:sz w:val="86"/>
                                    <w:szCs w:val="12"/>
                                  </w:rPr>
                                </w:pPr>
                                <w:r>
                                  <w:rPr>
                                    <w:rFonts w:ascii="Fieldwork 06 Geo Bold" w:hAnsi="Fieldwork 06 Geo Bold"/>
                                    <w:b/>
                                    <w:bCs/>
                                    <w:color w:val="FFFFFF" w:themeColor="background1"/>
                                    <w:sz w:val="86"/>
                                    <w:szCs w:val="12"/>
                                  </w:rPr>
                                  <w:t>Socially Responsible Procurement Policy</w:t>
                                </w:r>
                              </w:p>
                              <w:p w14:paraId="6965651F" w14:textId="23729A63" w:rsidR="00A80B01" w:rsidRPr="00A80B01" w:rsidRDefault="002418E8" w:rsidP="00505451">
                                <w:pPr>
                                  <w:rPr>
                                    <w:rFonts w:ascii="Fieldwork 06 Geo Bold" w:hAnsi="Fieldwork 06 Geo Bold"/>
                                    <w:b/>
                                    <w:bCs/>
                                    <w:color w:val="FFFFFF" w:themeColor="background1"/>
                                    <w:sz w:val="56"/>
                                    <w:szCs w:val="2"/>
                                  </w:rPr>
                                </w:pPr>
                                <w:r>
                                  <w:rPr>
                                    <w:rFonts w:ascii="Fieldwork 06 Geo Bold" w:hAnsi="Fieldwork 06 Geo Bold"/>
                                    <w:b/>
                                    <w:bCs/>
                                    <w:color w:val="FFFFFF" w:themeColor="background1"/>
                                    <w:sz w:val="56"/>
                                    <w:szCs w:val="2"/>
                                  </w:rPr>
                                  <w:t>Torfaen</w:t>
                                </w:r>
                                <w:r w:rsidR="00231A9B">
                                  <w:rPr>
                                    <w:rFonts w:ascii="Fieldwork 06 Geo Bold" w:hAnsi="Fieldwork 06 Geo Bold"/>
                                    <w:b/>
                                    <w:bCs/>
                                    <w:color w:val="FFFFFF" w:themeColor="background1"/>
                                    <w:sz w:val="56"/>
                                    <w:szCs w:val="2"/>
                                  </w:rPr>
                                  <w:t xml:space="preserve"> County</w:t>
                                </w:r>
                                <w:r w:rsidR="00A80B01" w:rsidRPr="00A80B01">
                                  <w:rPr>
                                    <w:rFonts w:ascii="Fieldwork 06 Geo Bold" w:hAnsi="Fieldwork 06 Geo Bold"/>
                                    <w:b/>
                                    <w:bCs/>
                                    <w:color w:val="FFFFFF" w:themeColor="background1"/>
                                    <w:sz w:val="56"/>
                                    <w:szCs w:val="2"/>
                                  </w:rPr>
                                  <w:t xml:space="preserve"> </w:t>
                                </w:r>
                                <w:r>
                                  <w:rPr>
                                    <w:rFonts w:ascii="Fieldwork 06 Geo Bold" w:hAnsi="Fieldwork 06 Geo Bold"/>
                                    <w:b/>
                                    <w:bCs/>
                                    <w:color w:val="FFFFFF" w:themeColor="background1"/>
                                    <w:sz w:val="56"/>
                                    <w:szCs w:val="2"/>
                                  </w:rPr>
                                  <w:t xml:space="preserve">Borough </w:t>
                                </w:r>
                                <w:r w:rsidR="00A80B01" w:rsidRPr="00A80B01">
                                  <w:rPr>
                                    <w:rFonts w:ascii="Fieldwork 06 Geo Bold" w:hAnsi="Fieldwork 06 Geo Bold"/>
                                    <w:b/>
                                    <w:bCs/>
                                    <w:color w:val="FFFFFF" w:themeColor="background1"/>
                                    <w:sz w:val="56"/>
                                    <w:szCs w:val="2"/>
                                  </w:rPr>
                                  <w:t>Council edition</w:t>
                                </w:r>
                              </w:p>
                              <w:p w14:paraId="7C30EE55" w14:textId="1E20457C" w:rsidR="00F61377" w:rsidRPr="00E44429" w:rsidRDefault="004E0AB8" w:rsidP="00505451">
                                <w:pPr>
                                  <w:rPr>
                                    <w:rFonts w:ascii="Fieldwork 06 Geo Bold" w:hAnsi="Fieldwork 06 Geo Bold"/>
                                    <w:b/>
                                    <w:bCs/>
                                    <w:color w:val="FFFFFF" w:themeColor="background1"/>
                                    <w:sz w:val="32"/>
                                    <w:szCs w:val="32"/>
                                  </w:rPr>
                                </w:pPr>
                                <w:r>
                                  <w:rPr>
                                    <w:rFonts w:ascii="Fieldwork 06 Geo Bold" w:hAnsi="Fieldwork 06 Geo Bold"/>
                                    <w:b/>
                                    <w:bCs/>
                                    <w:color w:val="FFFFFF" w:themeColor="background1"/>
                                    <w:sz w:val="32"/>
                                    <w:szCs w:val="32"/>
                                  </w:rPr>
                                  <w:t>June</w:t>
                                </w:r>
                                <w:r w:rsidR="004E2F73">
                                  <w:rPr>
                                    <w:rFonts w:ascii="Fieldwork 06 Geo Bold" w:hAnsi="Fieldwork 06 Geo Bold"/>
                                    <w:b/>
                                    <w:bCs/>
                                    <w:color w:val="FFFFFF" w:themeColor="background1"/>
                                    <w:sz w:val="32"/>
                                    <w:szCs w:val="32"/>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C8465" id="_x0000_t202" coordsize="21600,21600" o:spt="202" path="m,l,21600r21600,l21600,xe">
                    <v:stroke joinstyle="miter"/>
                    <v:path gradientshapeok="t" o:connecttype="rect"/>
                  </v:shapetype>
                  <v:shape id="Text Box 739256430" o:spid="_x0000_s1026" type="#_x0000_t202" style="position:absolute;margin-left:23.4pt;margin-top:216.3pt;width:513pt;height:234.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" filled="f" stroked="f" strokeweight=".5pt">
                    <v:textbox>
                      <w:txbxContent>
                        <w:p w14:paraId="515B1E3C" w14:textId="05373BD5" w:rsidR="00505451" w:rsidRDefault="00F61377" w:rsidP="00505451">
                          <w:pPr>
                            <w:rPr>
                              <w:rFonts w:ascii="Fieldwork 06 Geo Bold" w:hAnsi="Fieldwork 06 Geo Bold"/>
                              <w:b/>
                              <w:bCs/>
                              <w:color w:val="FFFFFF" w:themeColor="background1"/>
                              <w:sz w:val="86"/>
                              <w:szCs w:val="12"/>
                            </w:rPr>
                          </w:pPr>
                          <w:r>
                            <w:rPr>
                              <w:rFonts w:ascii="Fieldwork 06 Geo Bold" w:hAnsi="Fieldwork 06 Geo Bold"/>
                              <w:b/>
                              <w:bCs/>
                              <w:color w:val="FFFFFF" w:themeColor="background1"/>
                              <w:sz w:val="86"/>
                              <w:szCs w:val="12"/>
                            </w:rPr>
                            <w:t>Socially Responsible Procurement Policy</w:t>
                          </w:r>
                        </w:p>
                        <w:p w14:paraId="6965651F" w14:textId="23729A63" w:rsidR="00A80B01" w:rsidRPr="00A80B01" w:rsidRDefault="002418E8" w:rsidP="00505451">
                          <w:pPr>
                            <w:rPr>
                              <w:rFonts w:ascii="Fieldwork 06 Geo Bold" w:hAnsi="Fieldwork 06 Geo Bold"/>
                              <w:b/>
                              <w:bCs/>
                              <w:color w:val="FFFFFF" w:themeColor="background1"/>
                              <w:sz w:val="56"/>
                              <w:szCs w:val="2"/>
                            </w:rPr>
                          </w:pPr>
                          <w:r>
                            <w:rPr>
                              <w:rFonts w:ascii="Fieldwork 06 Geo Bold" w:hAnsi="Fieldwork 06 Geo Bold"/>
                              <w:b/>
                              <w:bCs/>
                              <w:color w:val="FFFFFF" w:themeColor="background1"/>
                              <w:sz w:val="56"/>
                              <w:szCs w:val="2"/>
                            </w:rPr>
                            <w:t>Torfaen</w:t>
                          </w:r>
                          <w:r w:rsidR="00231A9B">
                            <w:rPr>
                              <w:rFonts w:ascii="Fieldwork 06 Geo Bold" w:hAnsi="Fieldwork 06 Geo Bold"/>
                              <w:b/>
                              <w:bCs/>
                              <w:color w:val="FFFFFF" w:themeColor="background1"/>
                              <w:sz w:val="56"/>
                              <w:szCs w:val="2"/>
                            </w:rPr>
                            <w:t xml:space="preserve"> County</w:t>
                          </w:r>
                          <w:r w:rsidR="00A80B01" w:rsidRPr="00A80B01">
                            <w:rPr>
                              <w:rFonts w:ascii="Fieldwork 06 Geo Bold" w:hAnsi="Fieldwork 06 Geo Bold"/>
                              <w:b/>
                              <w:bCs/>
                              <w:color w:val="FFFFFF" w:themeColor="background1"/>
                              <w:sz w:val="56"/>
                              <w:szCs w:val="2"/>
                            </w:rPr>
                            <w:t xml:space="preserve"> </w:t>
                          </w:r>
                          <w:r>
                            <w:rPr>
                              <w:rFonts w:ascii="Fieldwork 06 Geo Bold" w:hAnsi="Fieldwork 06 Geo Bold"/>
                              <w:b/>
                              <w:bCs/>
                              <w:color w:val="FFFFFF" w:themeColor="background1"/>
                              <w:sz w:val="56"/>
                              <w:szCs w:val="2"/>
                            </w:rPr>
                            <w:t xml:space="preserve">Borough </w:t>
                          </w:r>
                          <w:r w:rsidR="00A80B01" w:rsidRPr="00A80B01">
                            <w:rPr>
                              <w:rFonts w:ascii="Fieldwork 06 Geo Bold" w:hAnsi="Fieldwork 06 Geo Bold"/>
                              <w:b/>
                              <w:bCs/>
                              <w:color w:val="FFFFFF" w:themeColor="background1"/>
                              <w:sz w:val="56"/>
                              <w:szCs w:val="2"/>
                            </w:rPr>
                            <w:t>Council edition</w:t>
                          </w:r>
                        </w:p>
                        <w:p w14:paraId="7C30EE55" w14:textId="1E20457C" w:rsidR="00F61377" w:rsidRPr="00E44429" w:rsidRDefault="004E0AB8" w:rsidP="00505451">
                          <w:pPr>
                            <w:rPr>
                              <w:rFonts w:ascii="Fieldwork 06 Geo Bold" w:hAnsi="Fieldwork 06 Geo Bold"/>
                              <w:b/>
                              <w:bCs/>
                              <w:color w:val="FFFFFF" w:themeColor="background1"/>
                              <w:sz w:val="32"/>
                              <w:szCs w:val="32"/>
                            </w:rPr>
                          </w:pPr>
                          <w:r>
                            <w:rPr>
                              <w:rFonts w:ascii="Fieldwork 06 Geo Bold" w:hAnsi="Fieldwork 06 Geo Bold"/>
                              <w:b/>
                              <w:bCs/>
                              <w:color w:val="FFFFFF" w:themeColor="background1"/>
                              <w:sz w:val="32"/>
                              <w:szCs w:val="32"/>
                            </w:rPr>
                            <w:t>June</w:t>
                          </w:r>
                          <w:r w:rsidR="004E2F73">
                            <w:rPr>
                              <w:rFonts w:ascii="Fieldwork 06 Geo Bold" w:hAnsi="Fieldwork 06 Geo Bold"/>
                              <w:b/>
                              <w:bCs/>
                              <w:color w:val="FFFFFF" w:themeColor="background1"/>
                              <w:sz w:val="32"/>
                              <w:szCs w:val="32"/>
                            </w:rPr>
                            <w:t xml:space="preserve"> 2026</w:t>
                          </w:r>
                        </w:p>
                      </w:txbxContent>
                    </v:textbox>
                    <w10:wrap anchorx="margin"/>
                  </v:shape>
                </w:pict>
              </mc:Fallback>
            </mc:AlternateContent>
          </w:r>
          <w:r w:rsidR="00522645" w:rsidRPr="002209D6">
            <w:rPr>
              <w:rFonts w:ascii="Arial" w:hAnsi="Arial" w:cs="Arial"/>
              <w:color w:val="242424"/>
              <w:sz w:val="42"/>
              <w:szCs w:val="42"/>
            </w:rPr>
            <w:br w:type="page"/>
          </w:r>
        </w:p>
      </w:sdtContent>
    </w:sdt>
    <w:p w14:paraId="08DA5F51" w14:textId="18310C2C" w:rsidR="00B072B4" w:rsidRPr="002209D6" w:rsidRDefault="00B072B4" w:rsidP="002D6320">
      <w:pPr>
        <w:rPr>
          <w:rFonts w:ascii="Arial" w:hAnsi="Arial" w:cs="Arial"/>
          <w:sz w:val="28"/>
          <w:szCs w:val="28"/>
        </w:rPr>
      </w:pPr>
    </w:p>
    <w:p w14:paraId="531A8362" w14:textId="0A98C76E" w:rsidR="005776F3" w:rsidRPr="002209D6" w:rsidRDefault="00B465FC" w:rsidP="008C4CAF">
      <w:pPr>
        <w:rPr>
          <w:rFonts w:ascii="Arial" w:hAnsi="Arial" w:cs="Arial"/>
          <w:b/>
          <w:bCs/>
          <w:color w:val="1F3864" w:themeColor="accent1" w:themeShade="80"/>
          <w:sz w:val="40"/>
          <w:szCs w:val="40"/>
        </w:rPr>
      </w:pPr>
      <w:r w:rsidRPr="002209D6">
        <w:rPr>
          <w:rFonts w:ascii="Arial" w:hAnsi="Arial" w:cs="Arial"/>
          <w:b/>
          <w:bCs/>
          <w:color w:val="1F3864" w:themeColor="accent1" w:themeShade="80"/>
          <w:sz w:val="40"/>
          <w:szCs w:val="40"/>
        </w:rPr>
        <w:t>Contents</w:t>
      </w:r>
      <w:r w:rsidR="0019612E" w:rsidRPr="002209D6">
        <w:rPr>
          <w:rFonts w:ascii="Arial" w:hAnsi="Arial" w:cs="Arial"/>
          <w:noProof/>
          <w:color w:val="1F3864" w:themeColor="accent1" w:themeShade="80"/>
        </w:rPr>
        <w:t xml:space="preserve"> </w:t>
      </w:r>
    </w:p>
    <w:p w14:paraId="7F516BC0" w14:textId="3E463DAB" w:rsidR="008C4CAF" w:rsidRPr="002209D6" w:rsidRDefault="008C4CAF" w:rsidP="008C4CAF">
      <w:pPr>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D83791" w:rsidRPr="002209D6" w14:paraId="60FC77D9" w14:textId="77777777" w:rsidTr="006F13C2">
        <w:tc>
          <w:tcPr>
            <w:tcW w:w="7694" w:type="dxa"/>
          </w:tcPr>
          <w:p w14:paraId="1DDE6452" w14:textId="77777777" w:rsidR="002B1E91" w:rsidRDefault="002B1E91" w:rsidP="00D83791">
            <w:pPr>
              <w:spacing w:before="200"/>
              <w:rPr>
                <w:rFonts w:ascii="Arial" w:hAnsi="Arial" w:cs="Arial"/>
                <w:color w:val="1F3864" w:themeColor="accent1" w:themeShade="80"/>
                <w:kern w:val="24"/>
                <w:sz w:val="36"/>
                <w:szCs w:val="28"/>
              </w:rPr>
            </w:pPr>
            <w:r>
              <w:rPr>
                <w:rFonts w:ascii="Arial" w:hAnsi="Arial" w:cs="Arial"/>
                <w:color w:val="1F3864" w:themeColor="accent1" w:themeShade="80"/>
                <w:kern w:val="24"/>
                <w:sz w:val="36"/>
                <w:szCs w:val="28"/>
              </w:rPr>
              <w:t>Introduction</w:t>
            </w:r>
          </w:p>
          <w:p w14:paraId="11C61499" w14:textId="7D04026F" w:rsidR="00D83791" w:rsidRPr="002209D6" w:rsidRDefault="00006C73" w:rsidP="00D83791">
            <w:pPr>
              <w:spacing w:before="200"/>
              <w:rPr>
                <w:rFonts w:ascii="Arial" w:hAnsi="Arial" w:cs="Arial"/>
                <w:color w:val="1F3864" w:themeColor="accent1" w:themeShade="80"/>
                <w:kern w:val="24"/>
                <w:sz w:val="36"/>
                <w:szCs w:val="28"/>
                <w14:ligatures w14:val="none"/>
              </w:rPr>
            </w:pPr>
            <w:r>
              <w:rPr>
                <w:rFonts w:ascii="Arial" w:hAnsi="Arial" w:cs="Arial"/>
                <w:color w:val="1F3864" w:themeColor="accent1" w:themeShade="80"/>
                <w:kern w:val="24"/>
                <w:sz w:val="36"/>
                <w:szCs w:val="28"/>
              </w:rPr>
              <w:t xml:space="preserve">Ardal Procurement – Working together </w:t>
            </w:r>
            <w:r w:rsidR="00B9667C">
              <w:rPr>
                <w:rFonts w:ascii="Arial" w:hAnsi="Arial" w:cs="Arial"/>
                <w:color w:val="1F3864" w:themeColor="accent1" w:themeShade="80"/>
                <w:kern w:val="24"/>
                <w:sz w:val="36"/>
                <w:szCs w:val="28"/>
              </w:rPr>
              <w:t>to affect change</w:t>
            </w:r>
            <w:r w:rsidR="00283B08">
              <w:rPr>
                <w:rFonts w:ascii="Arial" w:hAnsi="Arial" w:cs="Arial"/>
                <w:color w:val="1F3864" w:themeColor="accent1" w:themeShade="80"/>
                <w:kern w:val="24"/>
                <w:sz w:val="36"/>
                <w:szCs w:val="28"/>
              </w:rPr>
              <w:t>.</w:t>
            </w:r>
          </w:p>
          <w:p w14:paraId="7710F278" w14:textId="542D122D" w:rsidR="00D83791" w:rsidRPr="002209D6" w:rsidRDefault="00D83791"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Purpose</w:t>
            </w:r>
            <w:r w:rsidR="00283B08">
              <w:rPr>
                <w:rFonts w:ascii="Arial" w:hAnsi="Arial" w:cs="Arial"/>
                <w:color w:val="1F3864" w:themeColor="accent1" w:themeShade="80"/>
                <w:kern w:val="24"/>
                <w:sz w:val="36"/>
                <w:szCs w:val="28"/>
              </w:rPr>
              <w:t>.</w:t>
            </w:r>
          </w:p>
          <w:p w14:paraId="6032CAF8" w14:textId="601F1C91" w:rsidR="00D83791" w:rsidRPr="002209D6" w:rsidRDefault="00D83791"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Our Policy Framework</w:t>
            </w:r>
            <w:r w:rsidR="00283B08">
              <w:rPr>
                <w:rFonts w:ascii="Arial" w:hAnsi="Arial" w:cs="Arial"/>
                <w:color w:val="1F3864" w:themeColor="accent1" w:themeShade="80"/>
                <w:kern w:val="24"/>
                <w:sz w:val="36"/>
                <w:szCs w:val="28"/>
              </w:rPr>
              <w:t>.</w:t>
            </w:r>
          </w:p>
          <w:p w14:paraId="17A18328" w14:textId="2497C6D0" w:rsidR="00D83791" w:rsidRPr="002209D6" w:rsidRDefault="000A6CEA"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 xml:space="preserve">Key </w:t>
            </w:r>
            <w:r w:rsidR="009E477C" w:rsidRPr="002209D6">
              <w:rPr>
                <w:rFonts w:ascii="Arial" w:hAnsi="Arial" w:cs="Arial"/>
                <w:color w:val="1F3864" w:themeColor="accent1" w:themeShade="80"/>
                <w:kern w:val="24"/>
                <w:sz w:val="36"/>
                <w:szCs w:val="28"/>
              </w:rPr>
              <w:t>L</w:t>
            </w:r>
            <w:r w:rsidRPr="002209D6">
              <w:rPr>
                <w:rFonts w:ascii="Arial" w:hAnsi="Arial" w:cs="Arial"/>
                <w:color w:val="1F3864" w:themeColor="accent1" w:themeShade="80"/>
                <w:kern w:val="24"/>
                <w:sz w:val="36"/>
                <w:szCs w:val="28"/>
              </w:rPr>
              <w:t xml:space="preserve">egislation </w:t>
            </w:r>
            <w:r w:rsidR="009E477C" w:rsidRPr="002209D6">
              <w:rPr>
                <w:rFonts w:ascii="Arial" w:hAnsi="Arial" w:cs="Arial"/>
                <w:color w:val="1F3864" w:themeColor="accent1" w:themeShade="80"/>
                <w:kern w:val="24"/>
                <w:sz w:val="36"/>
                <w:szCs w:val="28"/>
              </w:rPr>
              <w:t>I</w:t>
            </w:r>
            <w:r w:rsidRPr="002209D6">
              <w:rPr>
                <w:rFonts w:ascii="Arial" w:hAnsi="Arial" w:cs="Arial"/>
                <w:color w:val="1F3864" w:themeColor="accent1" w:themeShade="80"/>
                <w:kern w:val="24"/>
                <w:sz w:val="36"/>
                <w:szCs w:val="28"/>
              </w:rPr>
              <w:t xml:space="preserve">nforming </w:t>
            </w:r>
            <w:r w:rsidR="005D454E" w:rsidRPr="002209D6">
              <w:rPr>
                <w:rFonts w:ascii="Arial" w:hAnsi="Arial" w:cs="Arial"/>
                <w:color w:val="1F3864" w:themeColor="accent1" w:themeShade="80"/>
                <w:kern w:val="24"/>
                <w:sz w:val="36"/>
                <w:szCs w:val="28"/>
              </w:rPr>
              <w:t>O</w:t>
            </w:r>
            <w:r w:rsidRPr="002209D6">
              <w:rPr>
                <w:rFonts w:ascii="Arial" w:hAnsi="Arial" w:cs="Arial"/>
                <w:color w:val="1F3864" w:themeColor="accent1" w:themeShade="80"/>
                <w:kern w:val="24"/>
                <w:sz w:val="36"/>
                <w:szCs w:val="28"/>
              </w:rPr>
              <w:t xml:space="preserve">ur </w:t>
            </w:r>
            <w:r w:rsidR="009E477C" w:rsidRPr="002209D6">
              <w:rPr>
                <w:rFonts w:ascii="Arial" w:hAnsi="Arial" w:cs="Arial"/>
                <w:color w:val="1F3864" w:themeColor="accent1" w:themeShade="80"/>
                <w:kern w:val="24"/>
                <w:sz w:val="36"/>
                <w:szCs w:val="28"/>
              </w:rPr>
              <w:t>P</w:t>
            </w:r>
            <w:r w:rsidRPr="002209D6">
              <w:rPr>
                <w:rFonts w:ascii="Arial" w:hAnsi="Arial" w:cs="Arial"/>
                <w:color w:val="1F3864" w:themeColor="accent1" w:themeShade="80"/>
                <w:kern w:val="24"/>
                <w:sz w:val="36"/>
                <w:szCs w:val="28"/>
              </w:rPr>
              <w:t>olicy</w:t>
            </w:r>
            <w:r w:rsidR="00283B08">
              <w:rPr>
                <w:rFonts w:ascii="Arial" w:hAnsi="Arial" w:cs="Arial"/>
                <w:color w:val="1F3864" w:themeColor="accent1" w:themeShade="80"/>
                <w:kern w:val="24"/>
                <w:sz w:val="36"/>
                <w:szCs w:val="28"/>
              </w:rPr>
              <w:t>.</w:t>
            </w:r>
          </w:p>
          <w:p w14:paraId="35C07D45" w14:textId="6DB2CEC2" w:rsidR="00F80DAC" w:rsidRPr="002209D6" w:rsidRDefault="00F80DAC"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Our Local Priorities</w:t>
            </w:r>
            <w:r w:rsidR="00283B08">
              <w:rPr>
                <w:rFonts w:ascii="Arial" w:hAnsi="Arial" w:cs="Arial"/>
                <w:color w:val="1F3864" w:themeColor="accent1" w:themeShade="80"/>
                <w:kern w:val="24"/>
                <w:sz w:val="36"/>
                <w:szCs w:val="28"/>
              </w:rPr>
              <w:t>.</w:t>
            </w:r>
          </w:p>
          <w:p w14:paraId="2A316110" w14:textId="7FB2E754" w:rsidR="00D83791" w:rsidRPr="002209D6" w:rsidRDefault="00D83791"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Delivering Well-</w:t>
            </w:r>
            <w:r w:rsidR="00E26457">
              <w:rPr>
                <w:rFonts w:ascii="Arial" w:hAnsi="Arial" w:cs="Arial"/>
                <w:color w:val="1F3864" w:themeColor="accent1" w:themeShade="80"/>
                <w:kern w:val="24"/>
                <w:sz w:val="36"/>
                <w:szCs w:val="28"/>
              </w:rPr>
              <w:t>b</w:t>
            </w:r>
            <w:r w:rsidRPr="002209D6">
              <w:rPr>
                <w:rFonts w:ascii="Arial" w:hAnsi="Arial" w:cs="Arial"/>
                <w:color w:val="1F3864" w:themeColor="accent1" w:themeShade="80"/>
                <w:kern w:val="24"/>
                <w:sz w:val="36"/>
                <w:szCs w:val="28"/>
              </w:rPr>
              <w:t>eing through Procurement</w:t>
            </w:r>
            <w:r w:rsidR="00283B08">
              <w:rPr>
                <w:rFonts w:ascii="Arial" w:hAnsi="Arial" w:cs="Arial"/>
                <w:color w:val="1F3864" w:themeColor="accent1" w:themeShade="80"/>
                <w:kern w:val="24"/>
                <w:sz w:val="36"/>
                <w:szCs w:val="28"/>
              </w:rPr>
              <w:t>.</w:t>
            </w:r>
          </w:p>
          <w:p w14:paraId="436559E3" w14:textId="0D616F4A" w:rsidR="00D83791" w:rsidRPr="002209D6" w:rsidRDefault="00D83791" w:rsidP="00D83791">
            <w:pPr>
              <w:spacing w:before="200"/>
              <w:rPr>
                <w:rFonts w:ascii="Arial" w:hAnsi="Arial" w:cs="Arial"/>
                <w:color w:val="1F3864" w:themeColor="accent1" w:themeShade="80"/>
                <w:kern w:val="24"/>
                <w:sz w:val="36"/>
                <w:szCs w:val="28"/>
              </w:rPr>
            </w:pPr>
            <w:r w:rsidRPr="002209D6">
              <w:rPr>
                <w:rFonts w:ascii="Arial" w:hAnsi="Arial" w:cs="Arial"/>
                <w:color w:val="1F3864" w:themeColor="accent1" w:themeShade="80"/>
                <w:kern w:val="24"/>
                <w:sz w:val="36"/>
                <w:szCs w:val="28"/>
              </w:rPr>
              <w:t xml:space="preserve">Our approach to </w:t>
            </w:r>
            <w:r w:rsidR="009E39AE" w:rsidRPr="002209D6">
              <w:rPr>
                <w:rFonts w:ascii="Arial" w:hAnsi="Arial" w:cs="Arial"/>
                <w:color w:val="1F3864" w:themeColor="accent1" w:themeShade="80"/>
                <w:kern w:val="24"/>
                <w:sz w:val="36"/>
                <w:szCs w:val="28"/>
              </w:rPr>
              <w:t>Community W</w:t>
            </w:r>
            <w:r w:rsidRPr="002209D6">
              <w:rPr>
                <w:rFonts w:ascii="Arial" w:hAnsi="Arial" w:cs="Arial"/>
                <w:color w:val="1F3864" w:themeColor="accent1" w:themeShade="80"/>
                <w:kern w:val="24"/>
                <w:sz w:val="36"/>
                <w:szCs w:val="28"/>
              </w:rPr>
              <w:t>ell-being Benefit</w:t>
            </w:r>
            <w:r w:rsidR="00C30D8B" w:rsidRPr="002209D6">
              <w:rPr>
                <w:rFonts w:ascii="Arial" w:hAnsi="Arial" w:cs="Arial"/>
                <w:color w:val="1F3864" w:themeColor="accent1" w:themeShade="80"/>
                <w:kern w:val="24"/>
                <w:sz w:val="36"/>
                <w:szCs w:val="28"/>
              </w:rPr>
              <w:t>s</w:t>
            </w:r>
            <w:r w:rsidR="00283B08">
              <w:rPr>
                <w:rFonts w:ascii="Arial" w:hAnsi="Arial" w:cs="Arial"/>
                <w:color w:val="1F3864" w:themeColor="accent1" w:themeShade="80"/>
                <w:kern w:val="24"/>
                <w:sz w:val="36"/>
                <w:szCs w:val="28"/>
              </w:rPr>
              <w:t>.</w:t>
            </w:r>
          </w:p>
          <w:p w14:paraId="22362059" w14:textId="24879358" w:rsidR="00D83791" w:rsidRPr="002209D6" w:rsidRDefault="00772DE4" w:rsidP="00D83791">
            <w:pPr>
              <w:spacing w:before="200"/>
              <w:rPr>
                <w:rFonts w:ascii="Arial" w:hAnsi="Arial" w:cs="Arial"/>
                <w:color w:val="1F3864" w:themeColor="accent1" w:themeShade="80"/>
                <w:kern w:val="24"/>
                <w:sz w:val="36"/>
                <w:szCs w:val="28"/>
              </w:rPr>
            </w:pPr>
            <w:r>
              <w:rPr>
                <w:rFonts w:ascii="Arial" w:hAnsi="Arial" w:cs="Arial"/>
                <w:color w:val="1F3864" w:themeColor="accent1" w:themeShade="80"/>
                <w:kern w:val="24"/>
                <w:sz w:val="36"/>
                <w:szCs w:val="28"/>
              </w:rPr>
              <w:t>Monitoring and Reporting</w:t>
            </w:r>
            <w:r w:rsidR="00283B08">
              <w:rPr>
                <w:rFonts w:ascii="Arial" w:hAnsi="Arial" w:cs="Arial"/>
                <w:color w:val="1F3864" w:themeColor="accent1" w:themeShade="80"/>
                <w:kern w:val="24"/>
                <w:sz w:val="36"/>
                <w:szCs w:val="28"/>
              </w:rPr>
              <w:t>.</w:t>
            </w:r>
          </w:p>
          <w:p w14:paraId="62FD7CB9" w14:textId="77777777" w:rsidR="00D83791" w:rsidRPr="002209D6" w:rsidRDefault="00D83791" w:rsidP="008C4CAF">
            <w:pPr>
              <w:rPr>
                <w:rFonts w:ascii="Arial" w:hAnsi="Arial" w:cs="Arial"/>
                <w:sz w:val="28"/>
                <w:szCs w:val="28"/>
              </w:rPr>
            </w:pPr>
          </w:p>
        </w:tc>
        <w:tc>
          <w:tcPr>
            <w:tcW w:w="7694" w:type="dxa"/>
          </w:tcPr>
          <w:p w14:paraId="1964C722" w14:textId="44185F00" w:rsidR="00D83791" w:rsidRPr="002209D6" w:rsidRDefault="00D83791" w:rsidP="00D83791">
            <w:pPr>
              <w:spacing w:before="200"/>
              <w:rPr>
                <w:rFonts w:ascii="Arial" w:hAnsi="Arial" w:cs="Arial"/>
                <w:color w:val="1F3864" w:themeColor="accent1" w:themeShade="80"/>
                <w:kern w:val="24"/>
                <w:sz w:val="36"/>
                <w:szCs w:val="36"/>
                <w14:ligatures w14:val="none"/>
              </w:rPr>
            </w:pPr>
            <w:r w:rsidRPr="002209D6">
              <w:rPr>
                <w:rFonts w:ascii="Arial" w:hAnsi="Arial" w:cs="Arial"/>
                <w:color w:val="1F3864" w:themeColor="accent1" w:themeShade="80"/>
                <w:kern w:val="24"/>
                <w:sz w:val="36"/>
                <w:szCs w:val="36"/>
              </w:rPr>
              <w:t xml:space="preserve">Our </w:t>
            </w:r>
            <w:r w:rsidR="008C24A8">
              <w:rPr>
                <w:rFonts w:ascii="Arial" w:hAnsi="Arial" w:cs="Arial"/>
                <w:color w:val="1F3864" w:themeColor="accent1" w:themeShade="80"/>
                <w:kern w:val="24"/>
                <w:sz w:val="36"/>
                <w:szCs w:val="36"/>
              </w:rPr>
              <w:t>Well-being Objectives:</w:t>
            </w:r>
          </w:p>
          <w:p w14:paraId="4A3824D7" w14:textId="70306AB5" w:rsidR="00D83791" w:rsidRPr="002209D6" w:rsidRDefault="00D83791"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Reducing Carbon Emissions</w:t>
            </w:r>
            <w:r w:rsidR="00283B08">
              <w:rPr>
                <w:rFonts w:ascii="Arial" w:hAnsi="Arial" w:cs="Arial"/>
                <w:color w:val="1F3864" w:themeColor="accent1" w:themeShade="80"/>
                <w:kern w:val="24"/>
                <w:sz w:val="32"/>
              </w:rPr>
              <w:t>.</w:t>
            </w:r>
          </w:p>
          <w:p w14:paraId="66EA1C80" w14:textId="0C7A9705" w:rsidR="00D83791" w:rsidRPr="002209D6" w:rsidRDefault="00D83791"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Enhancing </w:t>
            </w:r>
            <w:r w:rsidR="00586DBE" w:rsidRPr="002209D6">
              <w:rPr>
                <w:rFonts w:ascii="Arial" w:hAnsi="Arial" w:cs="Arial"/>
                <w:color w:val="1F3864" w:themeColor="accent1" w:themeShade="80"/>
                <w:kern w:val="24"/>
                <w:sz w:val="32"/>
              </w:rPr>
              <w:t xml:space="preserve">the </w:t>
            </w:r>
            <w:r w:rsidRPr="002209D6">
              <w:rPr>
                <w:rFonts w:ascii="Arial" w:hAnsi="Arial" w:cs="Arial"/>
                <w:color w:val="1F3864" w:themeColor="accent1" w:themeShade="80"/>
                <w:kern w:val="24"/>
                <w:sz w:val="32"/>
              </w:rPr>
              <w:t>Natur</w:t>
            </w:r>
            <w:r w:rsidR="00586DBE" w:rsidRPr="002209D6">
              <w:rPr>
                <w:rFonts w:ascii="Arial" w:hAnsi="Arial" w:cs="Arial"/>
                <w:color w:val="1F3864" w:themeColor="accent1" w:themeShade="80"/>
                <w:kern w:val="24"/>
                <w:sz w:val="32"/>
              </w:rPr>
              <w:t>al Environment and</w:t>
            </w:r>
            <w:r w:rsidRPr="002209D6">
              <w:rPr>
                <w:rFonts w:ascii="Arial" w:hAnsi="Arial" w:cs="Arial"/>
                <w:color w:val="1F3864" w:themeColor="accent1" w:themeShade="80"/>
                <w:kern w:val="24"/>
                <w:sz w:val="32"/>
              </w:rPr>
              <w:t xml:space="preserve"> Biodiversity</w:t>
            </w:r>
            <w:r w:rsidR="00283B08">
              <w:rPr>
                <w:rFonts w:ascii="Arial" w:hAnsi="Arial" w:cs="Arial"/>
                <w:color w:val="1F3864" w:themeColor="accent1" w:themeShade="80"/>
                <w:kern w:val="24"/>
                <w:sz w:val="32"/>
              </w:rPr>
              <w:t>.</w:t>
            </w:r>
          </w:p>
          <w:p w14:paraId="3E5456E2" w14:textId="1B9E32E3" w:rsidR="00D83791" w:rsidRPr="002209D6" w:rsidRDefault="004C12E5"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Embedding </w:t>
            </w:r>
            <w:r w:rsidR="00F62874" w:rsidRPr="002209D6">
              <w:rPr>
                <w:rFonts w:ascii="Arial" w:hAnsi="Arial" w:cs="Arial"/>
                <w:color w:val="1F3864" w:themeColor="accent1" w:themeShade="80"/>
                <w:kern w:val="24"/>
                <w:sz w:val="32"/>
              </w:rPr>
              <w:t xml:space="preserve">Fair </w:t>
            </w:r>
            <w:r w:rsidR="007714AE" w:rsidRPr="002209D6">
              <w:rPr>
                <w:rFonts w:ascii="Arial" w:hAnsi="Arial" w:cs="Arial"/>
                <w:color w:val="1F3864" w:themeColor="accent1" w:themeShade="80"/>
                <w:kern w:val="24"/>
                <w:sz w:val="32"/>
              </w:rPr>
              <w:t>W</w:t>
            </w:r>
            <w:r w:rsidR="00F62874" w:rsidRPr="002209D6">
              <w:rPr>
                <w:rFonts w:ascii="Arial" w:hAnsi="Arial" w:cs="Arial"/>
                <w:color w:val="1F3864" w:themeColor="accent1" w:themeShade="80"/>
                <w:kern w:val="24"/>
                <w:sz w:val="32"/>
              </w:rPr>
              <w:t xml:space="preserve">ork and </w:t>
            </w:r>
            <w:r w:rsidR="00D83791" w:rsidRPr="002209D6">
              <w:rPr>
                <w:rFonts w:ascii="Arial" w:hAnsi="Arial" w:cs="Arial"/>
                <w:color w:val="1F3864" w:themeColor="accent1" w:themeShade="80"/>
                <w:kern w:val="24"/>
                <w:sz w:val="32"/>
              </w:rPr>
              <w:t>Ethical Employment</w:t>
            </w:r>
            <w:r w:rsidR="00283B08">
              <w:rPr>
                <w:rFonts w:ascii="Arial" w:hAnsi="Arial" w:cs="Arial"/>
                <w:color w:val="1F3864" w:themeColor="accent1" w:themeShade="80"/>
                <w:kern w:val="24"/>
                <w:sz w:val="32"/>
              </w:rPr>
              <w:t>.</w:t>
            </w:r>
          </w:p>
          <w:p w14:paraId="4495E3A8" w14:textId="1F12F606" w:rsidR="00D83791" w:rsidRPr="002209D6" w:rsidRDefault="004C12E5"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Creating </w:t>
            </w:r>
            <w:r w:rsidR="00614F2B" w:rsidRPr="002209D6">
              <w:rPr>
                <w:rFonts w:ascii="Arial" w:hAnsi="Arial" w:cs="Arial"/>
                <w:color w:val="1F3864" w:themeColor="accent1" w:themeShade="80"/>
                <w:kern w:val="24"/>
                <w:sz w:val="32"/>
              </w:rPr>
              <w:t>Sustainable Employment and Skills Growth</w:t>
            </w:r>
            <w:r w:rsidR="00283B08">
              <w:rPr>
                <w:rFonts w:ascii="Arial" w:hAnsi="Arial" w:cs="Arial"/>
                <w:color w:val="1F3864" w:themeColor="accent1" w:themeShade="80"/>
                <w:kern w:val="24"/>
                <w:sz w:val="32"/>
              </w:rPr>
              <w:t>.</w:t>
            </w:r>
          </w:p>
          <w:p w14:paraId="454B8FC7" w14:textId="35750990" w:rsidR="00D83791" w:rsidRPr="002209D6" w:rsidRDefault="00D83791"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Working with </w:t>
            </w:r>
            <w:r w:rsidR="00614F2B" w:rsidRPr="002209D6">
              <w:rPr>
                <w:rFonts w:ascii="Arial" w:hAnsi="Arial" w:cs="Arial"/>
                <w:color w:val="1F3864" w:themeColor="accent1" w:themeShade="80"/>
                <w:kern w:val="24"/>
                <w:sz w:val="32"/>
              </w:rPr>
              <w:t xml:space="preserve">our </w:t>
            </w:r>
            <w:r w:rsidRPr="002209D6">
              <w:rPr>
                <w:rFonts w:ascii="Arial" w:hAnsi="Arial" w:cs="Arial"/>
                <w:color w:val="1F3864" w:themeColor="accent1" w:themeShade="80"/>
                <w:kern w:val="24"/>
                <w:sz w:val="32"/>
              </w:rPr>
              <w:t>Communities</w:t>
            </w:r>
            <w:r w:rsidR="00283B08">
              <w:rPr>
                <w:rFonts w:ascii="Arial" w:hAnsi="Arial" w:cs="Arial"/>
                <w:color w:val="1F3864" w:themeColor="accent1" w:themeShade="80"/>
                <w:kern w:val="24"/>
                <w:sz w:val="32"/>
              </w:rPr>
              <w:t>.</w:t>
            </w:r>
          </w:p>
          <w:p w14:paraId="7ED7A6C5" w14:textId="65FCBACB" w:rsidR="00D83791" w:rsidRPr="002209D6" w:rsidRDefault="00614F2B"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Protecting</w:t>
            </w:r>
            <w:r w:rsidR="00FF05AC" w:rsidRPr="002209D6">
              <w:rPr>
                <w:rFonts w:ascii="Arial" w:hAnsi="Arial" w:cs="Arial"/>
                <w:color w:val="1F3864" w:themeColor="accent1" w:themeShade="80"/>
                <w:kern w:val="24"/>
                <w:sz w:val="32"/>
              </w:rPr>
              <w:t xml:space="preserve"> </w:t>
            </w:r>
            <w:r w:rsidR="00D83791" w:rsidRPr="002209D6">
              <w:rPr>
                <w:rFonts w:ascii="Arial" w:hAnsi="Arial" w:cs="Arial"/>
                <w:color w:val="1F3864" w:themeColor="accent1" w:themeShade="80"/>
                <w:kern w:val="24"/>
                <w:sz w:val="32"/>
              </w:rPr>
              <w:t>the Well</w:t>
            </w:r>
            <w:r w:rsidR="00B70384">
              <w:rPr>
                <w:rFonts w:ascii="Arial" w:hAnsi="Arial" w:cs="Arial"/>
                <w:color w:val="1F3864" w:themeColor="accent1" w:themeShade="80"/>
                <w:kern w:val="24"/>
                <w:sz w:val="32"/>
              </w:rPr>
              <w:t>-</w:t>
            </w:r>
            <w:r w:rsidR="00D83791" w:rsidRPr="002209D6">
              <w:rPr>
                <w:rFonts w:ascii="Arial" w:hAnsi="Arial" w:cs="Arial"/>
                <w:color w:val="1F3864" w:themeColor="accent1" w:themeShade="80"/>
                <w:kern w:val="24"/>
                <w:sz w:val="32"/>
              </w:rPr>
              <w:t>being of Young People and Vulnerable Adults</w:t>
            </w:r>
            <w:r w:rsidR="00283B08">
              <w:rPr>
                <w:rFonts w:ascii="Arial" w:hAnsi="Arial" w:cs="Arial"/>
                <w:color w:val="1F3864" w:themeColor="accent1" w:themeShade="80"/>
                <w:kern w:val="24"/>
                <w:sz w:val="32"/>
              </w:rPr>
              <w:t>.</w:t>
            </w:r>
          </w:p>
          <w:p w14:paraId="3225DFD5" w14:textId="2B96E3A6" w:rsidR="00D83791" w:rsidRPr="002209D6" w:rsidRDefault="007504C2"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Supporting our </w:t>
            </w:r>
            <w:r w:rsidR="00D83791" w:rsidRPr="002209D6">
              <w:rPr>
                <w:rFonts w:ascii="Arial" w:hAnsi="Arial" w:cs="Arial"/>
                <w:color w:val="1F3864" w:themeColor="accent1" w:themeShade="80"/>
                <w:kern w:val="24"/>
                <w:sz w:val="32"/>
              </w:rPr>
              <w:t xml:space="preserve">Local </w:t>
            </w:r>
            <w:r w:rsidRPr="002209D6">
              <w:rPr>
                <w:rFonts w:ascii="Arial" w:hAnsi="Arial" w:cs="Arial"/>
                <w:color w:val="1F3864" w:themeColor="accent1" w:themeShade="80"/>
                <w:kern w:val="24"/>
                <w:sz w:val="32"/>
              </w:rPr>
              <w:t>Economy</w:t>
            </w:r>
            <w:r w:rsidR="00283B08">
              <w:rPr>
                <w:rFonts w:ascii="Arial" w:hAnsi="Arial" w:cs="Arial"/>
                <w:color w:val="1F3864" w:themeColor="accent1" w:themeShade="80"/>
                <w:kern w:val="24"/>
                <w:sz w:val="32"/>
              </w:rPr>
              <w:t>.</w:t>
            </w:r>
          </w:p>
          <w:p w14:paraId="5102F231" w14:textId="2E282C35" w:rsidR="00D83791" w:rsidRPr="002209D6" w:rsidRDefault="00F40638" w:rsidP="006969C7">
            <w:pPr>
              <w:pStyle w:val="ListParagraph"/>
              <w:numPr>
                <w:ilvl w:val="0"/>
                <w:numId w:val="1"/>
              </w:numPr>
              <w:spacing w:before="200" w:line="440" w:lineRule="atLeast"/>
              <w:ind w:left="714" w:hanging="357"/>
              <w:rPr>
                <w:rFonts w:ascii="Arial" w:hAnsi="Arial" w:cs="Arial"/>
                <w:color w:val="1F3864" w:themeColor="accent1" w:themeShade="80"/>
                <w:kern w:val="24"/>
                <w:sz w:val="32"/>
              </w:rPr>
            </w:pPr>
            <w:r w:rsidRPr="002209D6">
              <w:rPr>
                <w:rFonts w:ascii="Arial" w:hAnsi="Arial" w:cs="Arial"/>
                <w:color w:val="1F3864" w:themeColor="accent1" w:themeShade="80"/>
                <w:kern w:val="24"/>
                <w:sz w:val="32"/>
              </w:rPr>
              <w:t xml:space="preserve">Promoting a </w:t>
            </w:r>
            <w:r w:rsidR="00D83791" w:rsidRPr="002209D6">
              <w:rPr>
                <w:rFonts w:ascii="Arial" w:hAnsi="Arial" w:cs="Arial"/>
                <w:color w:val="1F3864" w:themeColor="accent1" w:themeShade="80"/>
                <w:kern w:val="24"/>
                <w:sz w:val="32"/>
              </w:rPr>
              <w:t>Vibrant Culture</w:t>
            </w:r>
            <w:r w:rsidR="00CE3689">
              <w:rPr>
                <w:rFonts w:ascii="Arial" w:hAnsi="Arial" w:cs="Arial"/>
                <w:color w:val="1F3864" w:themeColor="accent1" w:themeShade="80"/>
                <w:kern w:val="24"/>
                <w:sz w:val="32"/>
              </w:rPr>
              <w:t xml:space="preserve">, </w:t>
            </w:r>
            <w:r w:rsidR="00D83791" w:rsidRPr="002209D6">
              <w:rPr>
                <w:rFonts w:ascii="Arial" w:hAnsi="Arial" w:cs="Arial"/>
                <w:color w:val="1F3864" w:themeColor="accent1" w:themeShade="80"/>
                <w:kern w:val="24"/>
                <w:sz w:val="32"/>
              </w:rPr>
              <w:t>Heritage</w:t>
            </w:r>
            <w:r w:rsidR="00CE3689">
              <w:rPr>
                <w:rFonts w:ascii="Arial" w:hAnsi="Arial" w:cs="Arial"/>
                <w:color w:val="1F3864" w:themeColor="accent1" w:themeShade="80"/>
                <w:kern w:val="24"/>
                <w:sz w:val="32"/>
              </w:rPr>
              <w:t xml:space="preserve"> and Welsh language</w:t>
            </w:r>
            <w:r w:rsidR="00283B08">
              <w:rPr>
                <w:rFonts w:ascii="Arial" w:hAnsi="Arial" w:cs="Arial"/>
                <w:color w:val="1F3864" w:themeColor="accent1" w:themeShade="80"/>
                <w:kern w:val="24"/>
                <w:sz w:val="32"/>
              </w:rPr>
              <w:t>.</w:t>
            </w:r>
          </w:p>
          <w:p w14:paraId="1CE9D0FB" w14:textId="77777777" w:rsidR="00D83791" w:rsidRPr="002209D6" w:rsidRDefault="00D83791" w:rsidP="00D83791">
            <w:pPr>
              <w:pStyle w:val="ListParagraph"/>
              <w:spacing w:before="200"/>
              <w:rPr>
                <w:rFonts w:ascii="Arial" w:hAnsi="Arial" w:cs="Arial"/>
                <w:color w:val="1F3864" w:themeColor="accent1" w:themeShade="80"/>
                <w:kern w:val="24"/>
                <w:sz w:val="32"/>
              </w:rPr>
            </w:pPr>
          </w:p>
          <w:p w14:paraId="31A6A45E" w14:textId="77777777" w:rsidR="00D83791" w:rsidRPr="002209D6" w:rsidRDefault="00D83791" w:rsidP="008C4CAF">
            <w:pPr>
              <w:rPr>
                <w:rFonts w:ascii="Arial" w:hAnsi="Arial" w:cs="Arial"/>
                <w:sz w:val="28"/>
                <w:szCs w:val="28"/>
              </w:rPr>
            </w:pPr>
          </w:p>
        </w:tc>
      </w:tr>
    </w:tbl>
    <w:p w14:paraId="2B32341F" w14:textId="2B1CEFB6" w:rsidR="00DF264E" w:rsidRPr="002209D6" w:rsidRDefault="00DF264E" w:rsidP="00B072B4">
      <w:pPr>
        <w:rPr>
          <w:rFonts w:ascii="Arial" w:hAnsi="Arial" w:cs="Arial"/>
          <w:sz w:val="28"/>
          <w:szCs w:val="28"/>
        </w:rPr>
      </w:pPr>
    </w:p>
    <w:p w14:paraId="0FF4DAC1" w14:textId="77777777" w:rsidR="0085650B" w:rsidRDefault="0085650B">
      <w:pPr>
        <w:rPr>
          <w:rFonts w:ascii="Arial" w:eastAsiaTheme="minorEastAsia" w:hAnsi="Arial" w:cs="Arial"/>
          <w:b/>
          <w:bCs/>
          <w:color w:val="193967"/>
          <w:sz w:val="48"/>
          <w:szCs w:val="48"/>
        </w:rPr>
      </w:pPr>
      <w:r>
        <w:rPr>
          <w:rFonts w:ascii="Arial" w:eastAsiaTheme="minorEastAsia" w:hAnsi="Arial" w:cs="Arial"/>
          <w:b/>
          <w:bCs/>
          <w:color w:val="193967"/>
          <w:sz w:val="48"/>
          <w:szCs w:val="48"/>
        </w:rPr>
        <w:lastRenderedPageBreak/>
        <w:t>Introduction</w:t>
      </w:r>
    </w:p>
    <w:p w14:paraId="5CDCDFBE" w14:textId="77777777" w:rsidR="00A855AC" w:rsidRDefault="00A855AC" w:rsidP="00A855AC">
      <w:pPr>
        <w:spacing w:before="240" w:after="240"/>
        <w:rPr>
          <w:rFonts w:ascii="Arial" w:eastAsiaTheme="minorEastAsia" w:hAnsi="Arial" w:cs="Arial"/>
          <w:color w:val="193967"/>
          <w:sz w:val="28"/>
          <w:szCs w:val="28"/>
        </w:rPr>
      </w:pPr>
      <w:r w:rsidRPr="00A855AC">
        <w:rPr>
          <w:rFonts w:ascii="Arial" w:eastAsiaTheme="minorEastAsia" w:hAnsi="Arial" w:cs="Arial"/>
          <w:color w:val="193967"/>
          <w:sz w:val="28"/>
          <w:szCs w:val="28"/>
        </w:rPr>
        <w:t>The Ardal procurement service, run by Cardiff Council, delivers the collaborative procurement partnership across Cardiff, Monmouthshire, Torfaen, and the Vale of Glamorgan Councils. Ardal’s aim is to deliver value for money and socially responsible procurement for our Ardal partners through shared resources, knowledge, learning and expertise.</w:t>
      </w:r>
    </w:p>
    <w:p w14:paraId="5D039B84" w14:textId="3BBFD5C9" w:rsidR="0027101D" w:rsidRPr="0058559A" w:rsidRDefault="002418E8" w:rsidP="00A855AC">
      <w:pPr>
        <w:spacing w:before="240" w:after="240"/>
        <w:rPr>
          <w:rFonts w:ascii="Arial" w:eastAsiaTheme="minorEastAsia" w:hAnsi="Arial" w:cs="Arial"/>
          <w:color w:val="193967"/>
          <w:sz w:val="28"/>
          <w:szCs w:val="28"/>
        </w:rPr>
      </w:pPr>
      <w:r>
        <w:rPr>
          <w:rFonts w:ascii="Arial" w:eastAsiaTheme="minorEastAsia" w:hAnsi="Arial" w:cs="Arial"/>
          <w:color w:val="193967"/>
          <w:sz w:val="28"/>
          <w:szCs w:val="28"/>
        </w:rPr>
        <w:t>Torfaen</w:t>
      </w:r>
      <w:r w:rsidR="00347BB4">
        <w:rPr>
          <w:rFonts w:ascii="Arial" w:eastAsiaTheme="minorEastAsia" w:hAnsi="Arial" w:cs="Arial"/>
          <w:color w:val="193967"/>
          <w:sz w:val="28"/>
          <w:szCs w:val="28"/>
        </w:rPr>
        <w:t xml:space="preserve"> Council</w:t>
      </w:r>
      <w:r w:rsidR="00AE121D" w:rsidRPr="0058559A">
        <w:rPr>
          <w:rFonts w:ascii="Arial" w:eastAsiaTheme="minorEastAsia" w:hAnsi="Arial" w:cs="Arial"/>
          <w:color w:val="193967"/>
          <w:sz w:val="28"/>
          <w:szCs w:val="28"/>
        </w:rPr>
        <w:t xml:space="preserve"> </w:t>
      </w:r>
      <w:r w:rsidR="00FD347A" w:rsidRPr="0058559A">
        <w:rPr>
          <w:rFonts w:ascii="Arial" w:eastAsiaTheme="minorEastAsia" w:hAnsi="Arial" w:cs="Arial"/>
          <w:color w:val="193967"/>
          <w:sz w:val="28"/>
          <w:szCs w:val="28"/>
        </w:rPr>
        <w:t xml:space="preserve">spends </w:t>
      </w:r>
      <w:r w:rsidR="002F19A7" w:rsidRPr="0058559A">
        <w:rPr>
          <w:rFonts w:ascii="Arial" w:eastAsiaTheme="minorEastAsia" w:hAnsi="Arial" w:cs="Arial"/>
          <w:color w:val="193967"/>
          <w:sz w:val="28"/>
          <w:szCs w:val="28"/>
        </w:rPr>
        <w:t>£</w:t>
      </w:r>
      <w:r w:rsidR="00FF6E27">
        <w:rPr>
          <w:rFonts w:ascii="Arial" w:eastAsiaTheme="minorEastAsia" w:hAnsi="Arial" w:cs="Arial"/>
          <w:color w:val="193967"/>
          <w:sz w:val="28"/>
          <w:szCs w:val="28"/>
        </w:rPr>
        <w:t>14</w:t>
      </w:r>
      <w:r w:rsidR="00920056">
        <w:rPr>
          <w:rFonts w:ascii="Arial" w:eastAsiaTheme="minorEastAsia" w:hAnsi="Arial" w:cs="Arial"/>
          <w:color w:val="193967"/>
          <w:sz w:val="28"/>
          <w:szCs w:val="28"/>
        </w:rPr>
        <w:t>4</w:t>
      </w:r>
      <w:r w:rsidR="00FF6E27">
        <w:rPr>
          <w:rFonts w:ascii="Arial" w:eastAsiaTheme="minorEastAsia" w:hAnsi="Arial" w:cs="Arial"/>
          <w:color w:val="193967"/>
          <w:sz w:val="28"/>
          <w:szCs w:val="28"/>
        </w:rPr>
        <w:t>.</w:t>
      </w:r>
      <w:r w:rsidR="00141C95">
        <w:rPr>
          <w:rFonts w:ascii="Arial" w:eastAsiaTheme="minorEastAsia" w:hAnsi="Arial" w:cs="Arial"/>
          <w:color w:val="193967"/>
          <w:sz w:val="28"/>
          <w:szCs w:val="28"/>
        </w:rPr>
        <w:t>8</w:t>
      </w:r>
      <w:r w:rsidR="00347BB4">
        <w:rPr>
          <w:rFonts w:ascii="Arial" w:eastAsiaTheme="minorEastAsia" w:hAnsi="Arial" w:cs="Arial"/>
          <w:color w:val="193967"/>
          <w:sz w:val="28"/>
          <w:szCs w:val="28"/>
        </w:rPr>
        <w:t xml:space="preserve"> million </w:t>
      </w:r>
      <w:r w:rsidR="002F19A7" w:rsidRPr="0058559A">
        <w:rPr>
          <w:rFonts w:ascii="Arial" w:eastAsiaTheme="minorEastAsia" w:hAnsi="Arial" w:cs="Arial"/>
          <w:color w:val="193967"/>
          <w:sz w:val="28"/>
          <w:szCs w:val="28"/>
        </w:rPr>
        <w:t>per annum on purchasing a diverse range of goods, services</w:t>
      </w:r>
      <w:r w:rsidR="00CD2A0A" w:rsidRPr="0058559A">
        <w:rPr>
          <w:rFonts w:ascii="Arial" w:eastAsiaTheme="minorEastAsia" w:hAnsi="Arial" w:cs="Arial"/>
          <w:color w:val="193967"/>
          <w:sz w:val="28"/>
          <w:szCs w:val="28"/>
        </w:rPr>
        <w:t>,</w:t>
      </w:r>
      <w:r w:rsidR="002F19A7" w:rsidRPr="0058559A">
        <w:rPr>
          <w:rFonts w:ascii="Arial" w:eastAsiaTheme="minorEastAsia" w:hAnsi="Arial" w:cs="Arial"/>
          <w:color w:val="193967"/>
          <w:sz w:val="28"/>
          <w:szCs w:val="28"/>
        </w:rPr>
        <w:t xml:space="preserve"> and </w:t>
      </w:r>
      <w:r w:rsidR="00CD2A0A" w:rsidRPr="0058559A">
        <w:rPr>
          <w:rFonts w:ascii="Arial" w:eastAsiaTheme="minorEastAsia" w:hAnsi="Arial" w:cs="Arial"/>
          <w:color w:val="193967"/>
          <w:sz w:val="28"/>
          <w:szCs w:val="28"/>
        </w:rPr>
        <w:t>works</w:t>
      </w:r>
      <w:r w:rsidR="005B372E" w:rsidRPr="0058559A">
        <w:rPr>
          <w:rFonts w:ascii="Arial" w:eastAsiaTheme="minorEastAsia" w:hAnsi="Arial" w:cs="Arial"/>
          <w:color w:val="193967"/>
          <w:sz w:val="28"/>
          <w:szCs w:val="28"/>
        </w:rPr>
        <w:t xml:space="preserve">. </w:t>
      </w:r>
      <w:r w:rsidR="002408C3" w:rsidRPr="0058559A">
        <w:rPr>
          <w:rFonts w:ascii="Arial" w:eastAsiaTheme="minorEastAsia" w:hAnsi="Arial" w:cs="Arial"/>
          <w:color w:val="193967"/>
          <w:sz w:val="28"/>
          <w:szCs w:val="28"/>
        </w:rPr>
        <w:t>The Council</w:t>
      </w:r>
      <w:r w:rsidR="00A44584">
        <w:rPr>
          <w:rFonts w:ascii="Arial" w:eastAsiaTheme="minorEastAsia" w:hAnsi="Arial" w:cs="Arial"/>
          <w:color w:val="193967"/>
          <w:sz w:val="28"/>
          <w:szCs w:val="28"/>
        </w:rPr>
        <w:t xml:space="preserve"> remains </w:t>
      </w:r>
      <w:r w:rsidR="00CA2B7B">
        <w:rPr>
          <w:rFonts w:ascii="Arial" w:eastAsiaTheme="minorEastAsia" w:hAnsi="Arial" w:cs="Arial"/>
          <w:color w:val="193967"/>
          <w:sz w:val="28"/>
          <w:szCs w:val="28"/>
        </w:rPr>
        <w:t>c</w:t>
      </w:r>
      <w:r w:rsidR="00A44584">
        <w:rPr>
          <w:rFonts w:ascii="Arial" w:eastAsiaTheme="minorEastAsia" w:hAnsi="Arial" w:cs="Arial"/>
          <w:color w:val="193967"/>
          <w:sz w:val="28"/>
          <w:szCs w:val="28"/>
        </w:rPr>
        <w:t xml:space="preserve">ommitted to </w:t>
      </w:r>
      <w:r w:rsidR="002F0DC6">
        <w:rPr>
          <w:rFonts w:ascii="Arial" w:eastAsiaTheme="minorEastAsia" w:hAnsi="Arial" w:cs="Arial"/>
          <w:color w:val="193967"/>
          <w:sz w:val="28"/>
          <w:szCs w:val="28"/>
        </w:rPr>
        <w:t xml:space="preserve">achieving value for money </w:t>
      </w:r>
      <w:r w:rsidR="0072389E">
        <w:rPr>
          <w:rFonts w:ascii="Arial" w:eastAsiaTheme="minorEastAsia" w:hAnsi="Arial" w:cs="Arial"/>
          <w:color w:val="193967"/>
          <w:sz w:val="28"/>
          <w:szCs w:val="28"/>
        </w:rPr>
        <w:t xml:space="preserve">through its procurement processes </w:t>
      </w:r>
      <w:r w:rsidR="002F0DC6">
        <w:rPr>
          <w:rFonts w:ascii="Arial" w:eastAsiaTheme="minorEastAsia" w:hAnsi="Arial" w:cs="Arial"/>
          <w:color w:val="193967"/>
          <w:sz w:val="28"/>
          <w:szCs w:val="28"/>
        </w:rPr>
        <w:t>but also</w:t>
      </w:r>
      <w:r w:rsidR="002408C3" w:rsidRPr="0058559A">
        <w:rPr>
          <w:rFonts w:ascii="Arial" w:eastAsiaTheme="minorEastAsia" w:hAnsi="Arial" w:cs="Arial"/>
          <w:color w:val="193967"/>
          <w:sz w:val="28"/>
          <w:szCs w:val="28"/>
        </w:rPr>
        <w:t xml:space="preserve"> recognises the </w:t>
      </w:r>
      <w:r w:rsidR="00E56799">
        <w:rPr>
          <w:rFonts w:ascii="Arial" w:eastAsiaTheme="minorEastAsia" w:hAnsi="Arial" w:cs="Arial"/>
          <w:color w:val="193967"/>
          <w:sz w:val="28"/>
          <w:szCs w:val="28"/>
        </w:rPr>
        <w:t xml:space="preserve">wider </w:t>
      </w:r>
      <w:r w:rsidR="00422FFE">
        <w:rPr>
          <w:rFonts w:ascii="Arial" w:eastAsiaTheme="minorEastAsia" w:hAnsi="Arial" w:cs="Arial"/>
          <w:color w:val="193967"/>
          <w:sz w:val="28"/>
          <w:szCs w:val="28"/>
        </w:rPr>
        <w:t>W</w:t>
      </w:r>
      <w:r w:rsidR="00743540">
        <w:rPr>
          <w:rFonts w:ascii="Arial" w:eastAsiaTheme="minorEastAsia" w:hAnsi="Arial" w:cs="Arial"/>
          <w:color w:val="193967"/>
          <w:sz w:val="28"/>
          <w:szCs w:val="28"/>
        </w:rPr>
        <w:t>ell-being</w:t>
      </w:r>
      <w:r w:rsidR="00B9678A" w:rsidRPr="0058559A">
        <w:rPr>
          <w:rFonts w:ascii="Arial" w:eastAsiaTheme="minorEastAsia" w:hAnsi="Arial" w:cs="Arial"/>
          <w:color w:val="193967"/>
          <w:sz w:val="28"/>
          <w:szCs w:val="28"/>
        </w:rPr>
        <w:t xml:space="preserve"> </w:t>
      </w:r>
      <w:r w:rsidR="002408C3" w:rsidRPr="0058559A">
        <w:rPr>
          <w:rFonts w:ascii="Arial" w:eastAsiaTheme="minorEastAsia" w:hAnsi="Arial" w:cs="Arial"/>
          <w:color w:val="193967"/>
          <w:sz w:val="28"/>
          <w:szCs w:val="28"/>
        </w:rPr>
        <w:t>impact its decisions</w:t>
      </w:r>
      <w:r w:rsidR="00CA2B7B">
        <w:rPr>
          <w:rFonts w:ascii="Arial" w:eastAsiaTheme="minorEastAsia" w:hAnsi="Arial" w:cs="Arial"/>
          <w:color w:val="193967"/>
          <w:sz w:val="28"/>
          <w:szCs w:val="28"/>
        </w:rPr>
        <w:t xml:space="preserve"> can have</w:t>
      </w:r>
      <w:r w:rsidR="00E56799">
        <w:rPr>
          <w:rFonts w:ascii="Arial" w:eastAsiaTheme="minorEastAsia" w:hAnsi="Arial" w:cs="Arial"/>
          <w:color w:val="193967"/>
          <w:sz w:val="28"/>
          <w:szCs w:val="28"/>
        </w:rPr>
        <w:t xml:space="preserve">.  </w:t>
      </w:r>
      <w:r w:rsidR="00DB6D5C">
        <w:rPr>
          <w:rFonts w:ascii="Arial" w:eastAsiaTheme="minorEastAsia" w:hAnsi="Arial" w:cs="Arial"/>
          <w:color w:val="193967"/>
          <w:sz w:val="28"/>
          <w:szCs w:val="28"/>
        </w:rPr>
        <w:t>So,</w:t>
      </w:r>
      <w:r w:rsidR="00E56799">
        <w:rPr>
          <w:rFonts w:ascii="Arial" w:eastAsiaTheme="minorEastAsia" w:hAnsi="Arial" w:cs="Arial"/>
          <w:color w:val="193967"/>
          <w:sz w:val="28"/>
          <w:szCs w:val="28"/>
        </w:rPr>
        <w:t xml:space="preserve"> the Council </w:t>
      </w:r>
      <w:r w:rsidR="00D2109A">
        <w:rPr>
          <w:rFonts w:ascii="Arial" w:eastAsiaTheme="minorEastAsia" w:hAnsi="Arial" w:cs="Arial"/>
          <w:color w:val="193967"/>
          <w:sz w:val="28"/>
          <w:szCs w:val="28"/>
        </w:rPr>
        <w:t>will use its</w:t>
      </w:r>
      <w:r w:rsidR="005F06A0" w:rsidRPr="0058559A">
        <w:rPr>
          <w:rFonts w:ascii="Arial" w:eastAsiaTheme="minorEastAsia" w:hAnsi="Arial" w:cs="Arial"/>
          <w:color w:val="193967"/>
          <w:sz w:val="28"/>
          <w:szCs w:val="28"/>
        </w:rPr>
        <w:t xml:space="preserve"> purchasing power to </w:t>
      </w:r>
      <w:r w:rsidR="005E1B30">
        <w:rPr>
          <w:rFonts w:ascii="Arial" w:eastAsiaTheme="minorEastAsia" w:hAnsi="Arial" w:cs="Arial"/>
          <w:color w:val="193967"/>
          <w:sz w:val="28"/>
          <w:szCs w:val="28"/>
        </w:rPr>
        <w:t xml:space="preserve">reduce </w:t>
      </w:r>
      <w:r w:rsidR="00CF0F5E">
        <w:rPr>
          <w:rFonts w:ascii="Arial" w:eastAsiaTheme="minorEastAsia" w:hAnsi="Arial" w:cs="Arial"/>
          <w:color w:val="193967"/>
          <w:sz w:val="28"/>
          <w:szCs w:val="28"/>
        </w:rPr>
        <w:t xml:space="preserve">both </w:t>
      </w:r>
      <w:r w:rsidR="005E1B30">
        <w:rPr>
          <w:rFonts w:ascii="Arial" w:eastAsiaTheme="minorEastAsia" w:hAnsi="Arial" w:cs="Arial"/>
          <w:color w:val="193967"/>
          <w:sz w:val="28"/>
          <w:szCs w:val="28"/>
        </w:rPr>
        <w:t>o</w:t>
      </w:r>
      <w:r w:rsidR="000C33D3">
        <w:rPr>
          <w:rFonts w:ascii="Arial" w:eastAsiaTheme="minorEastAsia" w:hAnsi="Arial" w:cs="Arial"/>
          <w:color w:val="193967"/>
          <w:sz w:val="28"/>
          <w:szCs w:val="28"/>
        </w:rPr>
        <w:t>u</w:t>
      </w:r>
      <w:r w:rsidR="005E1B30">
        <w:rPr>
          <w:rFonts w:ascii="Arial" w:eastAsiaTheme="minorEastAsia" w:hAnsi="Arial" w:cs="Arial"/>
          <w:color w:val="193967"/>
          <w:sz w:val="28"/>
          <w:szCs w:val="28"/>
        </w:rPr>
        <w:t>r</w:t>
      </w:r>
      <w:r w:rsidR="00CF0F5E">
        <w:rPr>
          <w:rFonts w:ascii="Arial" w:eastAsiaTheme="minorEastAsia" w:hAnsi="Arial" w:cs="Arial"/>
          <w:color w:val="193967"/>
          <w:sz w:val="28"/>
          <w:szCs w:val="28"/>
        </w:rPr>
        <w:t>,</w:t>
      </w:r>
      <w:r w:rsidR="005E1B30">
        <w:rPr>
          <w:rFonts w:ascii="Arial" w:eastAsiaTheme="minorEastAsia" w:hAnsi="Arial" w:cs="Arial"/>
          <w:color w:val="193967"/>
          <w:sz w:val="28"/>
          <w:szCs w:val="28"/>
        </w:rPr>
        <w:t xml:space="preserve"> </w:t>
      </w:r>
      <w:r w:rsidR="000E422C">
        <w:rPr>
          <w:rFonts w:ascii="Arial" w:eastAsiaTheme="minorEastAsia" w:hAnsi="Arial" w:cs="Arial"/>
          <w:color w:val="193967"/>
          <w:sz w:val="28"/>
          <w:szCs w:val="28"/>
        </w:rPr>
        <w:t>and our suppliers</w:t>
      </w:r>
      <w:r w:rsidR="00CF0F5E">
        <w:rPr>
          <w:rFonts w:ascii="Arial" w:eastAsiaTheme="minorEastAsia" w:hAnsi="Arial" w:cs="Arial"/>
          <w:color w:val="193967"/>
          <w:sz w:val="28"/>
          <w:szCs w:val="28"/>
        </w:rPr>
        <w:t>,</w:t>
      </w:r>
      <w:r w:rsidR="000E422C">
        <w:rPr>
          <w:rFonts w:ascii="Arial" w:eastAsiaTheme="minorEastAsia" w:hAnsi="Arial" w:cs="Arial"/>
          <w:color w:val="193967"/>
          <w:sz w:val="28"/>
          <w:szCs w:val="28"/>
        </w:rPr>
        <w:t xml:space="preserve"> </w:t>
      </w:r>
      <w:r w:rsidR="005E1B30">
        <w:rPr>
          <w:rFonts w:ascii="Arial" w:eastAsiaTheme="minorEastAsia" w:hAnsi="Arial" w:cs="Arial"/>
          <w:color w:val="193967"/>
          <w:sz w:val="28"/>
          <w:szCs w:val="28"/>
        </w:rPr>
        <w:t xml:space="preserve">carbon </w:t>
      </w:r>
      <w:r w:rsidR="000C33D3">
        <w:rPr>
          <w:rFonts w:ascii="Arial" w:eastAsiaTheme="minorEastAsia" w:hAnsi="Arial" w:cs="Arial"/>
          <w:color w:val="193967"/>
          <w:sz w:val="28"/>
          <w:szCs w:val="28"/>
        </w:rPr>
        <w:t>footprint</w:t>
      </w:r>
      <w:r w:rsidR="00CF0F5E">
        <w:rPr>
          <w:rFonts w:ascii="Arial" w:eastAsiaTheme="minorEastAsia" w:hAnsi="Arial" w:cs="Arial"/>
          <w:color w:val="193967"/>
          <w:sz w:val="28"/>
          <w:szCs w:val="28"/>
        </w:rPr>
        <w:t>s</w:t>
      </w:r>
      <w:r w:rsidR="000C33D3">
        <w:rPr>
          <w:rFonts w:ascii="Arial" w:eastAsiaTheme="minorEastAsia" w:hAnsi="Arial" w:cs="Arial"/>
          <w:color w:val="193967"/>
          <w:sz w:val="28"/>
          <w:szCs w:val="28"/>
        </w:rPr>
        <w:t xml:space="preserve">, to </w:t>
      </w:r>
      <w:r w:rsidR="005F06A0" w:rsidRPr="0058559A">
        <w:rPr>
          <w:rFonts w:ascii="Arial" w:eastAsiaTheme="minorEastAsia" w:hAnsi="Arial" w:cs="Arial"/>
          <w:color w:val="193967"/>
          <w:sz w:val="28"/>
          <w:szCs w:val="28"/>
        </w:rPr>
        <w:t xml:space="preserve">support </w:t>
      </w:r>
      <w:r w:rsidR="0025046A" w:rsidRPr="0058559A">
        <w:rPr>
          <w:rFonts w:ascii="Arial" w:eastAsiaTheme="minorEastAsia" w:hAnsi="Arial" w:cs="Arial"/>
          <w:color w:val="193967"/>
          <w:sz w:val="28"/>
          <w:szCs w:val="28"/>
        </w:rPr>
        <w:t>our</w:t>
      </w:r>
      <w:r w:rsidR="005F06A0" w:rsidRPr="0058559A">
        <w:rPr>
          <w:rFonts w:ascii="Arial" w:eastAsiaTheme="minorEastAsia" w:hAnsi="Arial" w:cs="Arial"/>
          <w:color w:val="193967"/>
          <w:sz w:val="28"/>
          <w:szCs w:val="28"/>
        </w:rPr>
        <w:t xml:space="preserve"> local economy and local jobs, </w:t>
      </w:r>
      <w:r w:rsidR="00D941C5">
        <w:rPr>
          <w:rFonts w:ascii="Arial" w:eastAsiaTheme="minorEastAsia" w:hAnsi="Arial" w:cs="Arial"/>
          <w:color w:val="193967"/>
          <w:sz w:val="28"/>
          <w:szCs w:val="28"/>
        </w:rPr>
        <w:t xml:space="preserve">to </w:t>
      </w:r>
      <w:r w:rsidR="00871E20" w:rsidRPr="0058559A">
        <w:rPr>
          <w:rFonts w:ascii="Arial" w:eastAsiaTheme="minorEastAsia" w:hAnsi="Arial" w:cs="Arial"/>
          <w:color w:val="193967"/>
          <w:sz w:val="28"/>
          <w:szCs w:val="28"/>
        </w:rPr>
        <w:t xml:space="preserve">help to address </w:t>
      </w:r>
      <w:r w:rsidR="006B6926" w:rsidRPr="0058559A">
        <w:rPr>
          <w:rFonts w:ascii="Arial" w:eastAsiaTheme="minorEastAsia" w:hAnsi="Arial" w:cs="Arial"/>
          <w:color w:val="193967"/>
          <w:sz w:val="28"/>
          <w:szCs w:val="28"/>
        </w:rPr>
        <w:t xml:space="preserve">poverty and inequality </w:t>
      </w:r>
      <w:r w:rsidR="00E12D49" w:rsidRPr="0058559A">
        <w:rPr>
          <w:rFonts w:ascii="Arial" w:eastAsiaTheme="minorEastAsia" w:hAnsi="Arial" w:cs="Arial"/>
          <w:color w:val="193967"/>
          <w:sz w:val="28"/>
          <w:szCs w:val="28"/>
        </w:rPr>
        <w:t>through</w:t>
      </w:r>
      <w:r w:rsidR="006B6926" w:rsidRPr="0058559A">
        <w:rPr>
          <w:rFonts w:ascii="Arial" w:eastAsiaTheme="minorEastAsia" w:hAnsi="Arial" w:cs="Arial"/>
          <w:color w:val="193967"/>
          <w:sz w:val="28"/>
          <w:szCs w:val="28"/>
        </w:rPr>
        <w:t xml:space="preserve"> </w:t>
      </w:r>
      <w:r w:rsidR="001B54D9" w:rsidRPr="0058559A">
        <w:rPr>
          <w:rFonts w:ascii="Arial" w:eastAsiaTheme="minorEastAsia" w:hAnsi="Arial" w:cs="Arial"/>
          <w:color w:val="193967"/>
          <w:sz w:val="28"/>
          <w:szCs w:val="28"/>
        </w:rPr>
        <w:t xml:space="preserve">fair work and ethical employment </w:t>
      </w:r>
      <w:r w:rsidR="00E12D49" w:rsidRPr="0058559A">
        <w:rPr>
          <w:rFonts w:ascii="Arial" w:eastAsiaTheme="minorEastAsia" w:hAnsi="Arial" w:cs="Arial"/>
          <w:color w:val="193967"/>
          <w:sz w:val="28"/>
          <w:szCs w:val="28"/>
        </w:rPr>
        <w:t>practices</w:t>
      </w:r>
      <w:r w:rsidR="00F1214B" w:rsidRPr="0058559A">
        <w:rPr>
          <w:rFonts w:ascii="Arial" w:eastAsiaTheme="minorEastAsia" w:hAnsi="Arial" w:cs="Arial"/>
          <w:color w:val="193967"/>
          <w:sz w:val="28"/>
          <w:szCs w:val="28"/>
        </w:rPr>
        <w:t xml:space="preserve">, </w:t>
      </w:r>
      <w:r w:rsidR="001B54D9" w:rsidRPr="0058559A">
        <w:rPr>
          <w:rFonts w:ascii="Arial" w:eastAsiaTheme="minorEastAsia" w:hAnsi="Arial" w:cs="Arial"/>
          <w:color w:val="193967"/>
          <w:sz w:val="28"/>
          <w:szCs w:val="28"/>
        </w:rPr>
        <w:t xml:space="preserve">and </w:t>
      </w:r>
      <w:r w:rsidR="0009348A">
        <w:rPr>
          <w:rFonts w:ascii="Arial" w:eastAsiaTheme="minorEastAsia" w:hAnsi="Arial" w:cs="Arial"/>
          <w:color w:val="193967"/>
          <w:sz w:val="28"/>
          <w:szCs w:val="28"/>
        </w:rPr>
        <w:t xml:space="preserve">to </w:t>
      </w:r>
      <w:r w:rsidR="001B54D9" w:rsidRPr="0058559A">
        <w:rPr>
          <w:rFonts w:ascii="Arial" w:eastAsiaTheme="minorEastAsia" w:hAnsi="Arial" w:cs="Arial"/>
          <w:color w:val="193967"/>
          <w:sz w:val="28"/>
          <w:szCs w:val="28"/>
        </w:rPr>
        <w:t xml:space="preserve">support </w:t>
      </w:r>
      <w:r w:rsidR="0009348A">
        <w:rPr>
          <w:rFonts w:ascii="Arial" w:eastAsiaTheme="minorEastAsia" w:hAnsi="Arial" w:cs="Arial"/>
          <w:color w:val="193967"/>
          <w:sz w:val="28"/>
          <w:szCs w:val="28"/>
        </w:rPr>
        <w:t>our</w:t>
      </w:r>
      <w:r w:rsidR="0009348A" w:rsidRPr="0058559A">
        <w:rPr>
          <w:rFonts w:ascii="Arial" w:eastAsiaTheme="minorEastAsia" w:hAnsi="Arial" w:cs="Arial"/>
          <w:color w:val="193967"/>
          <w:sz w:val="28"/>
          <w:szCs w:val="28"/>
        </w:rPr>
        <w:t xml:space="preserve"> </w:t>
      </w:r>
      <w:r w:rsidR="001B54D9" w:rsidRPr="0058559A">
        <w:rPr>
          <w:rFonts w:ascii="Arial" w:eastAsiaTheme="minorEastAsia" w:hAnsi="Arial" w:cs="Arial"/>
          <w:color w:val="193967"/>
          <w:sz w:val="28"/>
          <w:szCs w:val="28"/>
        </w:rPr>
        <w:t>local communities</w:t>
      </w:r>
      <w:r w:rsidR="00613284">
        <w:rPr>
          <w:rFonts w:ascii="Arial" w:eastAsiaTheme="minorEastAsia" w:hAnsi="Arial" w:cs="Arial"/>
          <w:color w:val="193967"/>
          <w:sz w:val="28"/>
          <w:szCs w:val="28"/>
        </w:rPr>
        <w:t xml:space="preserve"> by</w:t>
      </w:r>
      <w:r w:rsidR="008F0F64" w:rsidRPr="0058559A">
        <w:rPr>
          <w:rFonts w:ascii="Arial" w:eastAsiaTheme="minorEastAsia" w:hAnsi="Arial" w:cs="Arial"/>
          <w:color w:val="193967"/>
          <w:sz w:val="28"/>
          <w:szCs w:val="28"/>
        </w:rPr>
        <w:t xml:space="preserve"> creating </w:t>
      </w:r>
      <w:r w:rsidR="00494985" w:rsidRPr="0058559A">
        <w:rPr>
          <w:rFonts w:ascii="Arial" w:eastAsiaTheme="minorEastAsia" w:hAnsi="Arial" w:cs="Arial"/>
          <w:color w:val="193967"/>
          <w:sz w:val="28"/>
          <w:szCs w:val="28"/>
        </w:rPr>
        <w:t>employment</w:t>
      </w:r>
      <w:r w:rsidR="00613284">
        <w:rPr>
          <w:rFonts w:ascii="Arial" w:eastAsiaTheme="minorEastAsia" w:hAnsi="Arial" w:cs="Arial"/>
          <w:color w:val="193967"/>
          <w:sz w:val="28"/>
          <w:szCs w:val="28"/>
        </w:rPr>
        <w:t>,</w:t>
      </w:r>
      <w:r w:rsidR="00494985" w:rsidRPr="0058559A">
        <w:rPr>
          <w:rFonts w:ascii="Arial" w:eastAsiaTheme="minorEastAsia" w:hAnsi="Arial" w:cs="Arial"/>
          <w:color w:val="193967"/>
          <w:sz w:val="28"/>
          <w:szCs w:val="28"/>
        </w:rPr>
        <w:t xml:space="preserve"> skills growth</w:t>
      </w:r>
      <w:r w:rsidR="0008619C" w:rsidRPr="0058559A">
        <w:rPr>
          <w:rFonts w:ascii="Arial" w:eastAsiaTheme="minorEastAsia" w:hAnsi="Arial" w:cs="Arial"/>
          <w:color w:val="193967"/>
          <w:sz w:val="28"/>
          <w:szCs w:val="28"/>
        </w:rPr>
        <w:t xml:space="preserve"> and supporting the most vulnerable within our society.</w:t>
      </w:r>
    </w:p>
    <w:p w14:paraId="134D507D" w14:textId="2D1B3024" w:rsidR="00741568" w:rsidRDefault="0027101D" w:rsidP="00A855AC">
      <w:pPr>
        <w:spacing w:before="240" w:after="240"/>
        <w:rPr>
          <w:rFonts w:ascii="Arial" w:eastAsiaTheme="minorEastAsia" w:hAnsi="Arial" w:cs="Arial"/>
          <w:color w:val="193967"/>
          <w:sz w:val="28"/>
          <w:szCs w:val="28"/>
        </w:rPr>
      </w:pPr>
      <w:r w:rsidRPr="0058559A">
        <w:rPr>
          <w:rFonts w:ascii="Arial" w:eastAsiaTheme="minorEastAsia" w:hAnsi="Arial" w:cs="Arial"/>
          <w:color w:val="193967"/>
          <w:sz w:val="28"/>
          <w:szCs w:val="28"/>
        </w:rPr>
        <w:t xml:space="preserve">To this end </w:t>
      </w:r>
      <w:r w:rsidR="00141C95">
        <w:rPr>
          <w:rFonts w:ascii="Arial" w:eastAsiaTheme="minorEastAsia" w:hAnsi="Arial" w:cs="Arial"/>
          <w:color w:val="193967"/>
          <w:sz w:val="28"/>
          <w:szCs w:val="28"/>
        </w:rPr>
        <w:t>Torfaen</w:t>
      </w:r>
      <w:r w:rsidR="00731C41">
        <w:rPr>
          <w:rFonts w:ascii="Arial" w:eastAsiaTheme="minorEastAsia" w:hAnsi="Arial" w:cs="Arial"/>
          <w:color w:val="193967"/>
          <w:sz w:val="28"/>
          <w:szCs w:val="28"/>
        </w:rPr>
        <w:t xml:space="preserve"> Council </w:t>
      </w:r>
      <w:r w:rsidR="0045417F" w:rsidRPr="0058559A">
        <w:rPr>
          <w:rFonts w:ascii="Arial" w:eastAsiaTheme="minorEastAsia" w:hAnsi="Arial" w:cs="Arial"/>
          <w:color w:val="193967"/>
          <w:sz w:val="28"/>
          <w:szCs w:val="28"/>
        </w:rPr>
        <w:t xml:space="preserve">has </w:t>
      </w:r>
      <w:r w:rsidR="00B14768" w:rsidRPr="0058559A">
        <w:rPr>
          <w:rFonts w:ascii="Arial" w:eastAsiaTheme="minorEastAsia" w:hAnsi="Arial" w:cs="Arial"/>
          <w:color w:val="193967"/>
          <w:sz w:val="28"/>
          <w:szCs w:val="28"/>
        </w:rPr>
        <w:t xml:space="preserve">worked with </w:t>
      </w:r>
      <w:r w:rsidR="00FF6E27">
        <w:rPr>
          <w:rFonts w:ascii="Arial" w:eastAsiaTheme="minorEastAsia" w:hAnsi="Arial" w:cs="Arial"/>
          <w:color w:val="193967"/>
          <w:sz w:val="28"/>
          <w:szCs w:val="28"/>
        </w:rPr>
        <w:t>Cardiff</w:t>
      </w:r>
      <w:r w:rsidR="00731C41">
        <w:rPr>
          <w:rFonts w:ascii="Arial" w:eastAsiaTheme="minorEastAsia" w:hAnsi="Arial" w:cs="Arial"/>
          <w:color w:val="193967"/>
          <w:sz w:val="28"/>
          <w:szCs w:val="28"/>
        </w:rPr>
        <w:t xml:space="preserve">, </w:t>
      </w:r>
      <w:r w:rsidR="00141C95">
        <w:rPr>
          <w:rFonts w:ascii="Arial" w:eastAsiaTheme="minorEastAsia" w:hAnsi="Arial" w:cs="Arial"/>
          <w:color w:val="193967"/>
          <w:sz w:val="28"/>
          <w:szCs w:val="28"/>
        </w:rPr>
        <w:t>Monmouthshire</w:t>
      </w:r>
      <w:r w:rsidR="00731C41">
        <w:rPr>
          <w:rFonts w:ascii="Arial" w:eastAsiaTheme="minorEastAsia" w:hAnsi="Arial" w:cs="Arial"/>
          <w:color w:val="193967"/>
          <w:sz w:val="28"/>
          <w:szCs w:val="28"/>
        </w:rPr>
        <w:t xml:space="preserve"> and the Vale </w:t>
      </w:r>
      <w:r w:rsidR="0055222E">
        <w:rPr>
          <w:rFonts w:ascii="Arial" w:eastAsiaTheme="minorEastAsia" w:hAnsi="Arial" w:cs="Arial"/>
          <w:color w:val="193967"/>
          <w:sz w:val="28"/>
          <w:szCs w:val="28"/>
        </w:rPr>
        <w:t xml:space="preserve">of Glamorgan Councils </w:t>
      </w:r>
      <w:r w:rsidR="004B17C9" w:rsidRPr="0058559A">
        <w:rPr>
          <w:rFonts w:ascii="Arial" w:eastAsiaTheme="minorEastAsia" w:hAnsi="Arial" w:cs="Arial"/>
          <w:color w:val="193967"/>
          <w:sz w:val="28"/>
          <w:szCs w:val="28"/>
        </w:rPr>
        <w:t>within the Ardal Procurement collaboration to develop and commit to th</w:t>
      </w:r>
      <w:r w:rsidR="001D503A">
        <w:rPr>
          <w:rFonts w:ascii="Arial" w:eastAsiaTheme="minorEastAsia" w:hAnsi="Arial" w:cs="Arial"/>
          <w:color w:val="193967"/>
          <w:sz w:val="28"/>
          <w:szCs w:val="28"/>
        </w:rPr>
        <w:t xml:space="preserve">e eight Well-being Objectives </w:t>
      </w:r>
      <w:r w:rsidR="00741568">
        <w:rPr>
          <w:rFonts w:ascii="Arial" w:eastAsiaTheme="minorEastAsia" w:hAnsi="Arial" w:cs="Arial"/>
          <w:color w:val="193967"/>
          <w:sz w:val="28"/>
          <w:szCs w:val="28"/>
        </w:rPr>
        <w:t>in this</w:t>
      </w:r>
      <w:r w:rsidR="004B17C9" w:rsidRPr="0058559A">
        <w:rPr>
          <w:rFonts w:ascii="Arial" w:eastAsiaTheme="minorEastAsia" w:hAnsi="Arial" w:cs="Arial"/>
          <w:color w:val="193967"/>
          <w:sz w:val="28"/>
          <w:szCs w:val="28"/>
        </w:rPr>
        <w:t xml:space="preserve"> Socially Responsible Procurement Policy. </w:t>
      </w:r>
      <w:r w:rsidR="00796FBA" w:rsidRPr="0058559A">
        <w:rPr>
          <w:rFonts w:ascii="Arial" w:eastAsiaTheme="minorEastAsia" w:hAnsi="Arial" w:cs="Arial"/>
          <w:color w:val="193967"/>
          <w:sz w:val="28"/>
          <w:szCs w:val="28"/>
        </w:rPr>
        <w:t xml:space="preserve">Although this policy will reflect our </w:t>
      </w:r>
      <w:r w:rsidR="00AF1094" w:rsidRPr="0058559A">
        <w:rPr>
          <w:rFonts w:ascii="Arial" w:eastAsiaTheme="minorEastAsia" w:hAnsi="Arial" w:cs="Arial"/>
          <w:color w:val="193967"/>
          <w:sz w:val="28"/>
          <w:szCs w:val="28"/>
        </w:rPr>
        <w:t xml:space="preserve">commitment </w:t>
      </w:r>
      <w:r w:rsidR="00A76AFE">
        <w:rPr>
          <w:rFonts w:ascii="Arial" w:eastAsiaTheme="minorEastAsia" w:hAnsi="Arial" w:cs="Arial"/>
          <w:color w:val="193967"/>
          <w:sz w:val="28"/>
          <w:szCs w:val="28"/>
        </w:rPr>
        <w:t>to and progress against</w:t>
      </w:r>
      <w:r w:rsidR="00AF1094" w:rsidRPr="0058559A">
        <w:rPr>
          <w:rFonts w:ascii="Arial" w:eastAsiaTheme="minorEastAsia" w:hAnsi="Arial" w:cs="Arial"/>
          <w:color w:val="193967"/>
          <w:sz w:val="28"/>
          <w:szCs w:val="28"/>
        </w:rPr>
        <w:t xml:space="preserve"> this agenda, we believe that we can make a difference by aligning our practice to </w:t>
      </w:r>
      <w:r w:rsidR="00605CEC" w:rsidRPr="0058559A">
        <w:rPr>
          <w:rFonts w:ascii="Arial" w:eastAsiaTheme="minorEastAsia" w:hAnsi="Arial" w:cs="Arial"/>
          <w:color w:val="193967"/>
          <w:sz w:val="28"/>
          <w:szCs w:val="28"/>
        </w:rPr>
        <w:t xml:space="preserve">allow us to learn from each other but also to make it easier for </w:t>
      </w:r>
      <w:r w:rsidR="00B968A5" w:rsidRPr="0058559A">
        <w:rPr>
          <w:rFonts w:ascii="Arial" w:eastAsiaTheme="minorEastAsia" w:hAnsi="Arial" w:cs="Arial"/>
          <w:color w:val="193967"/>
          <w:sz w:val="28"/>
          <w:szCs w:val="28"/>
        </w:rPr>
        <w:t xml:space="preserve">the suppliers and contractors </w:t>
      </w:r>
      <w:r w:rsidR="00FC1CD0">
        <w:rPr>
          <w:rFonts w:ascii="Arial" w:eastAsiaTheme="minorEastAsia" w:hAnsi="Arial" w:cs="Arial"/>
          <w:color w:val="193967"/>
          <w:sz w:val="28"/>
          <w:szCs w:val="28"/>
        </w:rPr>
        <w:t xml:space="preserve">who we rely upon to deliver much of our aspiration and </w:t>
      </w:r>
      <w:r w:rsidR="007E1CF2">
        <w:rPr>
          <w:rFonts w:ascii="Arial" w:eastAsiaTheme="minorEastAsia" w:hAnsi="Arial" w:cs="Arial"/>
          <w:color w:val="193967"/>
          <w:sz w:val="28"/>
          <w:szCs w:val="28"/>
        </w:rPr>
        <w:t>priorities</w:t>
      </w:r>
      <w:r w:rsidR="0058559A" w:rsidRPr="0058559A">
        <w:rPr>
          <w:rFonts w:ascii="Arial" w:eastAsiaTheme="minorEastAsia" w:hAnsi="Arial" w:cs="Arial"/>
          <w:color w:val="193967"/>
          <w:sz w:val="28"/>
          <w:szCs w:val="28"/>
        </w:rPr>
        <w:t>.</w:t>
      </w:r>
    </w:p>
    <w:p w14:paraId="437EDC54" w14:textId="697E9623" w:rsidR="00A855AC" w:rsidRDefault="00741568">
      <w:pPr>
        <w:rPr>
          <w:rFonts w:ascii="Arial" w:eastAsiaTheme="minorEastAsia" w:hAnsi="Arial" w:cs="Arial"/>
          <w:color w:val="193967"/>
          <w:sz w:val="28"/>
          <w:szCs w:val="28"/>
        </w:rPr>
      </w:pPr>
      <w:r>
        <w:rPr>
          <w:rFonts w:ascii="Arial" w:eastAsiaTheme="minorEastAsia" w:hAnsi="Arial" w:cs="Arial"/>
          <w:color w:val="193967"/>
          <w:sz w:val="28"/>
          <w:szCs w:val="28"/>
        </w:rPr>
        <w:t xml:space="preserve">Each </w:t>
      </w:r>
      <w:r w:rsidR="0078672F">
        <w:rPr>
          <w:rFonts w:ascii="Arial" w:eastAsiaTheme="minorEastAsia" w:hAnsi="Arial" w:cs="Arial"/>
          <w:color w:val="193967"/>
          <w:sz w:val="28"/>
          <w:szCs w:val="28"/>
        </w:rPr>
        <w:t xml:space="preserve">Ardal Council will adopt its own Socially Responsible Procurement Policy built around the same </w:t>
      </w:r>
      <w:r w:rsidR="00A72418">
        <w:rPr>
          <w:rFonts w:ascii="Arial" w:eastAsiaTheme="minorEastAsia" w:hAnsi="Arial" w:cs="Arial"/>
          <w:color w:val="193967"/>
          <w:sz w:val="28"/>
          <w:szCs w:val="28"/>
        </w:rPr>
        <w:t xml:space="preserve">eight Well-being Objectives but </w:t>
      </w:r>
      <w:r w:rsidR="00337706">
        <w:rPr>
          <w:rFonts w:ascii="Arial" w:eastAsiaTheme="minorEastAsia" w:hAnsi="Arial" w:cs="Arial"/>
          <w:color w:val="193967"/>
          <w:sz w:val="28"/>
          <w:szCs w:val="28"/>
        </w:rPr>
        <w:t xml:space="preserve">setting </w:t>
      </w:r>
      <w:r w:rsidR="00FD70B4">
        <w:rPr>
          <w:rFonts w:ascii="Arial" w:eastAsiaTheme="minorEastAsia" w:hAnsi="Arial" w:cs="Arial"/>
          <w:color w:val="193967"/>
          <w:sz w:val="28"/>
          <w:szCs w:val="28"/>
        </w:rPr>
        <w:t>out their local priorities.</w:t>
      </w:r>
    </w:p>
    <w:p w14:paraId="0EA3BD8C" w14:textId="27C92B66" w:rsidR="0085650B" w:rsidRDefault="0085650B">
      <w:pPr>
        <w:rPr>
          <w:rFonts w:ascii="Arial" w:eastAsiaTheme="minorEastAsia" w:hAnsi="Arial" w:cs="Arial"/>
          <w:b/>
          <w:bCs/>
          <w:color w:val="193967"/>
          <w:sz w:val="48"/>
          <w:szCs w:val="48"/>
        </w:rPr>
      </w:pPr>
      <w:r>
        <w:rPr>
          <w:rFonts w:ascii="Arial" w:eastAsiaTheme="minorEastAsia" w:hAnsi="Arial" w:cs="Arial"/>
          <w:b/>
          <w:bCs/>
          <w:color w:val="193967"/>
          <w:sz w:val="48"/>
          <w:szCs w:val="48"/>
        </w:rPr>
        <w:br w:type="page"/>
      </w:r>
    </w:p>
    <w:p w14:paraId="2A94043A" w14:textId="34DFF416" w:rsidR="00A50A35" w:rsidRPr="002209D6" w:rsidRDefault="00F94E7C" w:rsidP="00A50A35">
      <w:pPr>
        <w:spacing w:after="0" w:line="240" w:lineRule="auto"/>
        <w:rPr>
          <w:rFonts w:ascii="Arial" w:eastAsiaTheme="minorEastAsia" w:hAnsi="Arial" w:cs="Arial"/>
          <w:b/>
          <w:bCs/>
          <w:color w:val="193967"/>
          <w:sz w:val="48"/>
          <w:szCs w:val="48"/>
        </w:rPr>
      </w:pPr>
      <w:r>
        <w:rPr>
          <w:rFonts w:ascii="Arial" w:eastAsiaTheme="minorEastAsia" w:hAnsi="Arial" w:cs="Arial"/>
          <w:b/>
          <w:bCs/>
          <w:color w:val="193967"/>
          <w:sz w:val="48"/>
          <w:szCs w:val="48"/>
        </w:rPr>
        <w:lastRenderedPageBreak/>
        <w:t xml:space="preserve">Ardal Procurement </w:t>
      </w:r>
      <w:r w:rsidR="00010783">
        <w:rPr>
          <w:rFonts w:ascii="Arial" w:eastAsiaTheme="minorEastAsia" w:hAnsi="Arial" w:cs="Arial"/>
          <w:b/>
          <w:bCs/>
          <w:color w:val="193967"/>
          <w:sz w:val="48"/>
          <w:szCs w:val="48"/>
        </w:rPr>
        <w:t xml:space="preserve">– Working Together </w:t>
      </w:r>
      <w:r w:rsidR="00006C73">
        <w:rPr>
          <w:rFonts w:ascii="Arial" w:eastAsiaTheme="minorEastAsia" w:hAnsi="Arial" w:cs="Arial"/>
          <w:b/>
          <w:bCs/>
          <w:color w:val="193967"/>
          <w:sz w:val="48"/>
          <w:szCs w:val="48"/>
        </w:rPr>
        <w:t>to</w:t>
      </w:r>
      <w:r w:rsidR="00010783">
        <w:rPr>
          <w:rFonts w:ascii="Arial" w:eastAsiaTheme="minorEastAsia" w:hAnsi="Arial" w:cs="Arial"/>
          <w:b/>
          <w:bCs/>
          <w:color w:val="193967"/>
          <w:sz w:val="48"/>
          <w:szCs w:val="48"/>
        </w:rPr>
        <w:t xml:space="preserve"> </w:t>
      </w:r>
      <w:r w:rsidR="00B9667C">
        <w:rPr>
          <w:rFonts w:ascii="Arial" w:eastAsiaTheme="minorEastAsia" w:hAnsi="Arial" w:cs="Arial"/>
          <w:b/>
          <w:bCs/>
          <w:color w:val="193967"/>
          <w:sz w:val="48"/>
          <w:szCs w:val="48"/>
        </w:rPr>
        <w:t>a</w:t>
      </w:r>
      <w:r w:rsidR="00010783">
        <w:rPr>
          <w:rFonts w:ascii="Arial" w:eastAsiaTheme="minorEastAsia" w:hAnsi="Arial" w:cs="Arial"/>
          <w:b/>
          <w:bCs/>
          <w:color w:val="193967"/>
          <w:sz w:val="48"/>
          <w:szCs w:val="48"/>
        </w:rPr>
        <w:t>ffect change</w:t>
      </w:r>
      <w:r>
        <w:rPr>
          <w:rFonts w:ascii="Arial" w:eastAsiaTheme="minorEastAsia" w:hAnsi="Arial" w:cs="Arial"/>
          <w:b/>
          <w:bCs/>
          <w:color w:val="193967"/>
          <w:sz w:val="48"/>
          <w:szCs w:val="48"/>
        </w:rPr>
        <w:t xml:space="preserve"> </w:t>
      </w:r>
    </w:p>
    <w:p w14:paraId="2F72DBF1" w14:textId="11015B00" w:rsidR="006C2503" w:rsidRPr="002209D6" w:rsidRDefault="00916C90" w:rsidP="0866D37B">
      <w:pPr>
        <w:pStyle w:val="NormalWeb"/>
        <w:shd w:val="clear" w:color="auto" w:fill="FFFFFF" w:themeFill="background1"/>
        <w:spacing w:after="0" w:line="336" w:lineRule="atLeast"/>
        <w:rPr>
          <w:rFonts w:ascii="Arial" w:hAnsi="Arial" w:cs="Arial"/>
          <w:color w:val="1F3864" w:themeColor="accent1" w:themeShade="80"/>
          <w:sz w:val="28"/>
          <w:szCs w:val="28"/>
        </w:rPr>
      </w:pPr>
      <w:r w:rsidRPr="002209D6">
        <w:rPr>
          <w:rFonts w:ascii="Arial" w:hAnsi="Arial" w:cs="Arial"/>
          <w:noProof/>
          <w:color w:val="1F3864" w:themeColor="accent1" w:themeShade="80"/>
        </w:rPr>
        <mc:AlternateContent>
          <mc:Choice Requires="wps">
            <w:drawing>
              <wp:anchor distT="0" distB="0" distL="114300" distR="114300" simplePos="0" relativeHeight="251645952" behindDoc="0" locked="0" layoutInCell="1" allowOverlap="1" wp14:anchorId="31B0B688" wp14:editId="65F82838">
                <wp:simplePos x="0" y="0"/>
                <wp:positionH relativeFrom="column">
                  <wp:posOffset>1019175</wp:posOffset>
                </wp:positionH>
                <wp:positionV relativeFrom="paragraph">
                  <wp:posOffset>1043001</wp:posOffset>
                </wp:positionV>
                <wp:extent cx="1162050" cy="553720"/>
                <wp:effectExtent l="0" t="0" r="0" b="0"/>
                <wp:wrapNone/>
                <wp:docPr id="14" name="Text Box 14">
                  <a:extLst xmlns:a="http://schemas.openxmlformats.org/drawingml/2006/main">
                    <a:ext uri="{FF2B5EF4-FFF2-40B4-BE49-F238E27FC236}">
                      <a16:creationId xmlns:a16="http://schemas.microsoft.com/office/drawing/2014/main" id="{9F4B1CBC-5252-10D3-25CD-4B38B12C4DAE}"/>
                    </a:ext>
                  </a:extLst>
                </wp:docPr>
                <wp:cNvGraphicFramePr/>
                <a:graphic xmlns:a="http://schemas.openxmlformats.org/drawingml/2006/main">
                  <a:graphicData uri="http://schemas.microsoft.com/office/word/2010/wordprocessingShape">
                    <wps:wsp>
                      <wps:cNvSpPr txBox="1"/>
                      <wps:spPr>
                        <a:xfrm>
                          <a:off x="0" y="0"/>
                          <a:ext cx="1162050" cy="553720"/>
                        </a:xfrm>
                        <a:prstGeom prst="rect">
                          <a:avLst/>
                        </a:prstGeom>
                        <a:noFill/>
                      </wps:spPr>
                      <wps:txbx>
                        <w:txbxContent>
                          <w:p w14:paraId="471C224E" w14:textId="5945D888"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Contributing to being carbon neutral by 2030</w:t>
                            </w:r>
                            <w:r w:rsidR="00120678">
                              <w:rPr>
                                <w:rFonts w:hAnsi="Calibri"/>
                                <w:color w:val="000000" w:themeColor="text1"/>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31B0B688" id="Text Box 14" o:spid="_x0000_s1027" type="#_x0000_t202" style="position:absolute;margin-left:80.25pt;margin-top:82.15pt;width:91.5pt;height:43.6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" filled="f" stroked="f">
                <v:textbox style="mso-fit-shape-to-text:t">
                  <w:txbxContent>
                    <w:p w14:paraId="471C224E" w14:textId="5945D888"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Contributing to being carbon neutral by 2030</w:t>
                      </w:r>
                      <w:r w:rsidR="00120678">
                        <w:rPr>
                          <w:rFonts w:hAnsi="Calibri"/>
                          <w:color w:val="000000" w:themeColor="text1"/>
                          <w:kern w:val="24"/>
                          <w:sz w:val="20"/>
                          <w:szCs w:val="20"/>
                        </w:rPr>
                        <w:t>.</w:t>
                      </w:r>
                    </w:p>
                  </w:txbxContent>
                </v:textbox>
              </v:shape>
            </w:pict>
          </mc:Fallback>
        </mc:AlternateContent>
      </w:r>
      <w:r w:rsidR="00EC63BC" w:rsidRPr="002209D6">
        <w:rPr>
          <w:rFonts w:ascii="Arial" w:hAnsi="Arial" w:cs="Arial"/>
          <w:noProof/>
          <w:color w:val="1F3864" w:themeColor="accent1" w:themeShade="80"/>
        </w:rPr>
        <mc:AlternateContent>
          <mc:Choice Requires="wps">
            <w:drawing>
              <wp:anchor distT="0" distB="0" distL="114300" distR="114300" simplePos="0" relativeHeight="251644928" behindDoc="0" locked="0" layoutInCell="1" allowOverlap="1" wp14:anchorId="0F5C1EC5" wp14:editId="05E21012">
                <wp:simplePos x="0" y="0"/>
                <wp:positionH relativeFrom="column">
                  <wp:posOffset>138223</wp:posOffset>
                </wp:positionH>
                <wp:positionV relativeFrom="paragraph">
                  <wp:posOffset>219297</wp:posOffset>
                </wp:positionV>
                <wp:extent cx="2238375" cy="446567"/>
                <wp:effectExtent l="0" t="0" r="0" b="0"/>
                <wp:wrapNone/>
                <wp:docPr id="13" name="Text Box 13">
                  <a:extLst xmlns:a="http://schemas.openxmlformats.org/drawingml/2006/main">
                    <a:ext uri="{FF2B5EF4-FFF2-40B4-BE49-F238E27FC236}">
                      <a16:creationId xmlns:a16="http://schemas.microsoft.com/office/drawing/2014/main" id="{B2C6A803-D622-E4DC-DAAD-05835106162B}"/>
                    </a:ext>
                  </a:extLst>
                </wp:docPr>
                <wp:cNvGraphicFramePr/>
                <a:graphic xmlns:a="http://schemas.openxmlformats.org/drawingml/2006/main">
                  <a:graphicData uri="http://schemas.microsoft.com/office/word/2010/wordprocessingShape">
                    <wps:wsp>
                      <wps:cNvSpPr txBox="1"/>
                      <wps:spPr>
                        <a:xfrm>
                          <a:off x="0" y="0"/>
                          <a:ext cx="2238375" cy="446567"/>
                        </a:xfrm>
                        <a:prstGeom prst="rect">
                          <a:avLst/>
                        </a:prstGeom>
                        <a:noFill/>
                      </wps:spPr>
                      <wps:txbx>
                        <w:txbxContent>
                          <w:p w14:paraId="7DB4FAE2" w14:textId="77777777" w:rsidR="008439D2" w:rsidRPr="00F94951" w:rsidRDefault="008439D2" w:rsidP="008439D2">
                            <w:pPr>
                              <w:jc w:val="center"/>
                              <w:rPr>
                                <w:rFonts w:hAnsi="Calibri"/>
                                <w:b/>
                                <w:color w:val="000000" w:themeColor="text1"/>
                                <w:kern w:val="24"/>
                                <w:sz w:val="24"/>
                                <w:szCs w:val="24"/>
                                <w14:ligatures w14:val="none"/>
                              </w:rPr>
                            </w:pPr>
                            <w:r w:rsidRPr="00F94951">
                              <w:rPr>
                                <w:rFonts w:hAnsi="Calibri"/>
                                <w:b/>
                                <w:color w:val="000000" w:themeColor="text1"/>
                                <w:kern w:val="24"/>
                                <w:sz w:val="24"/>
                                <w:szCs w:val="24"/>
                              </w:rPr>
                              <w:t>Our Shared Procurement Objectives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5C1EC5" id="Text Box 13" o:spid="_x0000_s1028" type="#_x0000_t202" style="position:absolute;margin-left:10.9pt;margin-top:17.25pt;width:176.25pt;height:35.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" filled="f" stroked="f">
                <v:textbox>
                  <w:txbxContent>
                    <w:p w14:paraId="7DB4FAE2" w14:textId="77777777" w:rsidR="008439D2" w:rsidRPr="00F94951" w:rsidRDefault="008439D2" w:rsidP="008439D2">
                      <w:pPr>
                        <w:jc w:val="center"/>
                        <w:rPr>
                          <w:rFonts w:hAnsi="Calibri"/>
                          <w:b/>
                          <w:color w:val="000000" w:themeColor="text1"/>
                          <w:kern w:val="24"/>
                          <w:sz w:val="24"/>
                          <w:szCs w:val="24"/>
                          <w14:ligatures w14:val="none"/>
                        </w:rPr>
                      </w:pPr>
                      <w:r w:rsidRPr="00F94951">
                        <w:rPr>
                          <w:rFonts w:hAnsi="Calibri"/>
                          <w:b/>
                          <w:color w:val="000000" w:themeColor="text1"/>
                          <w:kern w:val="24"/>
                          <w:sz w:val="24"/>
                          <w:szCs w:val="24"/>
                        </w:rPr>
                        <w:t>Our Shared Procurement Objectives</w:t>
                      </w:r>
                    </w:p>
                  </w:txbxContent>
                </v:textbox>
              </v:shape>
            </w:pict>
          </mc:Fallback>
        </mc:AlternateContent>
      </w:r>
      <w:r w:rsidR="00945AC2" w:rsidRPr="002209D6">
        <w:rPr>
          <w:rFonts w:ascii="Arial" w:hAnsi="Arial" w:cs="Arial"/>
          <w:noProof/>
          <w:color w:val="1F3864" w:themeColor="accent1" w:themeShade="80"/>
        </w:rPr>
        <mc:AlternateContent>
          <mc:Choice Requires="wps">
            <w:drawing>
              <wp:anchor distT="0" distB="0" distL="114300" distR="114300" simplePos="0" relativeHeight="251643904" behindDoc="0" locked="0" layoutInCell="1" allowOverlap="1" wp14:anchorId="22A1527D" wp14:editId="6F55325E">
                <wp:simplePos x="0" y="0"/>
                <wp:positionH relativeFrom="margin">
                  <wp:align>left</wp:align>
                </wp:positionH>
                <wp:positionV relativeFrom="paragraph">
                  <wp:posOffset>219075</wp:posOffset>
                </wp:positionV>
                <wp:extent cx="2600325" cy="4778375"/>
                <wp:effectExtent l="0" t="0" r="9525" b="3175"/>
                <wp:wrapSquare wrapText="bothSides"/>
                <wp:docPr id="1417390148" name="Rectangle: Rounded Corners 1417390148"/>
                <wp:cNvGraphicFramePr/>
                <a:graphic xmlns:a="http://schemas.openxmlformats.org/drawingml/2006/main">
                  <a:graphicData uri="http://schemas.microsoft.com/office/word/2010/wordprocessingShape">
                    <wps:wsp>
                      <wps:cNvSpPr/>
                      <wps:spPr>
                        <a:xfrm>
                          <a:off x="0" y="0"/>
                          <a:ext cx="2600325" cy="4778375"/>
                        </a:xfrm>
                        <a:prstGeom prst="roundRect">
                          <a:avLst/>
                        </a:prstGeom>
                        <a:solidFill>
                          <a:srgbClr val="E5E5E3"/>
                        </a:solidFill>
                        <a:ln>
                          <a:noFill/>
                        </a:ln>
                      </wps:spPr>
                      <wps:style>
                        <a:lnRef idx="2">
                          <a:schemeClr val="accent4">
                            <a:shade val="15000"/>
                          </a:schemeClr>
                        </a:lnRef>
                        <a:fillRef idx="1">
                          <a:schemeClr val="accent4"/>
                        </a:fillRef>
                        <a:effectRef idx="0">
                          <a:schemeClr val="accent4"/>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3EC2D7B" id="Rectangle: Rounded Corners 1417390148" o:spid="_x0000_s1026" style="position:absolute;margin-left:0;margin-top:17.25pt;width:204.75pt;height:376.2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" fillcolor="#e5e5e3" stroked="f" strokeweight="1pt">
                <v:stroke joinstyle="miter"/>
                <w10:wrap type="square" anchorx="margin"/>
              </v:roundrect>
            </w:pict>
          </mc:Fallback>
        </mc:AlternateContent>
      </w:r>
      <w:r w:rsidR="008D06FC" w:rsidRPr="002209D6">
        <w:rPr>
          <w:rFonts w:ascii="Arial" w:hAnsi="Arial" w:cs="Arial"/>
          <w:noProof/>
          <w:color w:val="1F3864" w:themeColor="accent1" w:themeShade="80"/>
        </w:rPr>
        <w:drawing>
          <wp:anchor distT="0" distB="0" distL="114300" distR="114300" simplePos="0" relativeHeight="251649024" behindDoc="0" locked="0" layoutInCell="1" allowOverlap="1" wp14:anchorId="09727A23" wp14:editId="344732BE">
            <wp:simplePos x="0" y="0"/>
            <wp:positionH relativeFrom="column">
              <wp:posOffset>-289560</wp:posOffset>
            </wp:positionH>
            <wp:positionV relativeFrom="paragraph">
              <wp:posOffset>821690</wp:posOffset>
            </wp:positionV>
            <wp:extent cx="1607820" cy="1121410"/>
            <wp:effectExtent l="0" t="0" r="0" b="0"/>
            <wp:wrapNone/>
            <wp:docPr id="1329626030" name="Picture 1329626030" descr="A yellow circle with a white outline of a globe with leaves&#10;&#10;Description automatically generated">
              <a:extLst xmlns:a="http://schemas.openxmlformats.org/drawingml/2006/main">
                <a:ext uri="{FF2B5EF4-FFF2-40B4-BE49-F238E27FC236}">
                  <a16:creationId xmlns:a16="http://schemas.microsoft.com/office/drawing/2014/main" id="{AA2D2DF9-296E-9E91-00F6-BA9F705A3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26030" name="Picture 1329626030" descr="A yellow circle with a white outline of a globe with leaves&#10;&#10;Description automatically generated">
                      <a:extLst>
                        <a:ext uri="{FF2B5EF4-FFF2-40B4-BE49-F238E27FC236}">
                          <a16:creationId xmlns:a16="http://schemas.microsoft.com/office/drawing/2014/main" id="{AA2D2DF9-296E-9E91-00F6-BA9F705A3294}"/>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7820" cy="11214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945AC2" w:rsidRPr="002209D6">
        <w:rPr>
          <w:rFonts w:ascii="Arial" w:hAnsi="Arial" w:cs="Arial"/>
          <w:b/>
          <w:bCs/>
          <w:color w:val="1F3864" w:themeColor="accent1" w:themeShade="80"/>
        </w:rPr>
        <w:t>The</w:t>
      </w:r>
      <w:r w:rsidR="006C2503" w:rsidRPr="002209D6">
        <w:rPr>
          <w:rFonts w:ascii="Arial" w:hAnsi="Arial" w:cs="Arial"/>
          <w:b/>
          <w:bCs/>
          <w:color w:val="1F3864" w:themeColor="accent1" w:themeShade="80"/>
        </w:rPr>
        <w:t xml:space="preserve"> </w:t>
      </w:r>
      <w:r w:rsidR="000B62BD" w:rsidRPr="002209D6">
        <w:rPr>
          <w:rFonts w:ascii="Arial" w:hAnsi="Arial" w:cs="Arial"/>
          <w:b/>
          <w:bCs/>
          <w:color w:val="1F3864" w:themeColor="accent1" w:themeShade="80"/>
        </w:rPr>
        <w:t>A</w:t>
      </w:r>
      <w:r w:rsidR="006C2503" w:rsidRPr="002209D6">
        <w:rPr>
          <w:rFonts w:ascii="Arial" w:hAnsi="Arial" w:cs="Arial"/>
          <w:b/>
          <w:bCs/>
          <w:color w:val="1F3864" w:themeColor="accent1" w:themeShade="80"/>
        </w:rPr>
        <w:t xml:space="preserve">rdal procurement service run by Cardiff Council delivers the collaborative procurement partnership across Cardiff, Monmouthshire, </w:t>
      </w:r>
      <w:r w:rsidR="00D5204B" w:rsidRPr="002209D6">
        <w:rPr>
          <w:rFonts w:ascii="Arial" w:hAnsi="Arial" w:cs="Arial"/>
          <w:b/>
          <w:bCs/>
          <w:color w:val="1F3864" w:themeColor="accent1" w:themeShade="80"/>
        </w:rPr>
        <w:t>Torfaen,</w:t>
      </w:r>
      <w:r w:rsidR="006C2503" w:rsidRPr="002209D6">
        <w:rPr>
          <w:rFonts w:ascii="Arial" w:hAnsi="Arial" w:cs="Arial"/>
          <w:b/>
          <w:bCs/>
          <w:color w:val="1F3864" w:themeColor="accent1" w:themeShade="80"/>
        </w:rPr>
        <w:t xml:space="preserve"> and the Vale of Glamorgan Councils. Our aim is to deliver </w:t>
      </w:r>
      <w:r w:rsidR="00C74660">
        <w:rPr>
          <w:rFonts w:ascii="Arial" w:hAnsi="Arial" w:cs="Arial"/>
          <w:b/>
          <w:bCs/>
          <w:color w:val="1F3864" w:themeColor="accent1" w:themeShade="80"/>
        </w:rPr>
        <w:t xml:space="preserve">value for money and </w:t>
      </w:r>
      <w:r w:rsidR="006C2503" w:rsidRPr="002209D6">
        <w:rPr>
          <w:rFonts w:ascii="Arial" w:hAnsi="Arial" w:cs="Arial"/>
          <w:b/>
          <w:bCs/>
          <w:color w:val="1F3864" w:themeColor="accent1" w:themeShade="80"/>
        </w:rPr>
        <w:t>socially responsible procurement for</w:t>
      </w:r>
      <w:r w:rsidR="006E4AAE" w:rsidRPr="002209D6">
        <w:rPr>
          <w:rFonts w:ascii="Arial" w:hAnsi="Arial" w:cs="Arial"/>
          <w:b/>
          <w:bCs/>
          <w:color w:val="1F3864" w:themeColor="accent1" w:themeShade="80"/>
        </w:rPr>
        <w:t xml:space="preserve"> </w:t>
      </w:r>
      <w:r w:rsidR="006C2503" w:rsidRPr="002209D6">
        <w:rPr>
          <w:rFonts w:ascii="Arial" w:hAnsi="Arial" w:cs="Arial"/>
          <w:b/>
          <w:bCs/>
          <w:color w:val="1F3864" w:themeColor="accent1" w:themeShade="80"/>
        </w:rPr>
        <w:t xml:space="preserve">our </w:t>
      </w:r>
      <w:r w:rsidR="00010A93" w:rsidRPr="002209D6">
        <w:rPr>
          <w:rFonts w:ascii="Arial" w:hAnsi="Arial" w:cs="Arial"/>
          <w:b/>
          <w:bCs/>
          <w:color w:val="1F3864" w:themeColor="accent1" w:themeShade="80"/>
        </w:rPr>
        <w:t xml:space="preserve">Ardal </w:t>
      </w:r>
      <w:r w:rsidR="006C2503" w:rsidRPr="002209D6">
        <w:rPr>
          <w:rFonts w:ascii="Arial" w:hAnsi="Arial" w:cs="Arial"/>
          <w:b/>
          <w:bCs/>
          <w:color w:val="1F3864" w:themeColor="accent1" w:themeShade="80"/>
        </w:rPr>
        <w:t>partners through shared resources, knowledge,</w:t>
      </w:r>
      <w:r w:rsidR="16100C76" w:rsidRPr="002209D6">
        <w:rPr>
          <w:rFonts w:ascii="Arial" w:hAnsi="Arial" w:cs="Arial"/>
          <w:b/>
          <w:bCs/>
          <w:color w:val="1F3864" w:themeColor="accent1" w:themeShade="80"/>
        </w:rPr>
        <w:t xml:space="preserve"> learning</w:t>
      </w:r>
      <w:r w:rsidR="006C2503" w:rsidRPr="002209D6">
        <w:rPr>
          <w:rFonts w:ascii="Arial" w:hAnsi="Arial" w:cs="Arial"/>
          <w:b/>
          <w:bCs/>
          <w:color w:val="1F3864" w:themeColor="accent1" w:themeShade="80"/>
        </w:rPr>
        <w:t xml:space="preserve"> and expertise.</w:t>
      </w:r>
    </w:p>
    <w:p w14:paraId="646C771A" w14:textId="4DCAAE60" w:rsidR="006C2503" w:rsidRPr="002209D6" w:rsidRDefault="006C2503" w:rsidP="006C2503">
      <w:pPr>
        <w:pStyle w:val="NormalWeb"/>
        <w:shd w:val="clear" w:color="auto" w:fill="FFFFFF"/>
        <w:spacing w:after="0" w:line="336" w:lineRule="atLeast"/>
        <w:rPr>
          <w:rFonts w:ascii="Arial" w:hAnsi="Arial" w:cs="Arial"/>
          <w:color w:val="242424"/>
          <w:sz w:val="28"/>
          <w:szCs w:val="28"/>
        </w:rPr>
      </w:pPr>
      <w:r w:rsidRPr="00305FBB">
        <w:rPr>
          <w:rFonts w:ascii="Arial" w:hAnsi="Arial" w:cs="Arial"/>
          <w:color w:val="242424"/>
        </w:rPr>
        <w:t>During 202</w:t>
      </w:r>
      <w:r w:rsidR="00305FBB" w:rsidRPr="00305FBB">
        <w:rPr>
          <w:rFonts w:ascii="Arial" w:hAnsi="Arial" w:cs="Arial"/>
          <w:color w:val="242424"/>
        </w:rPr>
        <w:t>4</w:t>
      </w:r>
      <w:r w:rsidRPr="00305FBB">
        <w:rPr>
          <w:rFonts w:ascii="Arial" w:hAnsi="Arial" w:cs="Arial"/>
          <w:color w:val="242424"/>
        </w:rPr>
        <w:t>/2</w:t>
      </w:r>
      <w:r w:rsidR="00305FBB" w:rsidRPr="00305FBB">
        <w:rPr>
          <w:rFonts w:ascii="Arial" w:hAnsi="Arial" w:cs="Arial"/>
          <w:color w:val="242424"/>
        </w:rPr>
        <w:t>5</w:t>
      </w:r>
      <w:r w:rsidRPr="00305FBB">
        <w:rPr>
          <w:rFonts w:ascii="Arial" w:hAnsi="Arial" w:cs="Arial"/>
          <w:color w:val="242424"/>
        </w:rPr>
        <w:t xml:space="preserve"> the four Authorities spent over £</w:t>
      </w:r>
      <w:r w:rsidR="007D316B" w:rsidRPr="00305FBB">
        <w:rPr>
          <w:rFonts w:ascii="Arial" w:hAnsi="Arial" w:cs="Arial"/>
          <w:color w:val="242424"/>
        </w:rPr>
        <w:t>1.3</w:t>
      </w:r>
      <w:r w:rsidRPr="00305FBB">
        <w:rPr>
          <w:rFonts w:ascii="Arial" w:hAnsi="Arial" w:cs="Arial"/>
          <w:color w:val="242424"/>
        </w:rPr>
        <w:t xml:space="preserve"> billion buying a diverse range of goods, services and works from over 15,000 suppliers and contractors</w:t>
      </w:r>
      <w:r w:rsidRPr="00305FBB">
        <w:rPr>
          <w:rFonts w:ascii="Arial" w:hAnsi="Arial" w:cs="Arial"/>
          <w:color w:val="242424"/>
          <w:sz w:val="28"/>
          <w:szCs w:val="28"/>
        </w:rPr>
        <w:t>.</w:t>
      </w:r>
    </w:p>
    <w:p w14:paraId="30221662" w14:textId="49C2C26C" w:rsidR="006C2503" w:rsidRPr="002209D6" w:rsidRDefault="000F4601" w:rsidP="006C2503">
      <w:pPr>
        <w:pStyle w:val="NormalWeb"/>
        <w:shd w:val="clear" w:color="auto" w:fill="FFFFFF"/>
        <w:spacing w:after="0" w:line="336" w:lineRule="atLeast"/>
        <w:rPr>
          <w:rFonts w:ascii="Arial" w:hAnsi="Arial" w:cs="Arial"/>
          <w:color w:val="242424"/>
        </w:rPr>
      </w:pPr>
      <w:r w:rsidRPr="002209D6">
        <w:rPr>
          <w:rFonts w:ascii="Arial" w:hAnsi="Arial" w:cs="Arial"/>
          <w:noProof/>
          <w:color w:val="242424"/>
          <w:sz w:val="28"/>
          <w:szCs w:val="28"/>
        </w:rPr>
        <mc:AlternateContent>
          <mc:Choice Requires="wps">
            <w:drawing>
              <wp:anchor distT="0" distB="0" distL="114300" distR="114300" simplePos="0" relativeHeight="251657216" behindDoc="0" locked="0" layoutInCell="1" allowOverlap="1" wp14:anchorId="2672754E" wp14:editId="5EC2C170">
                <wp:simplePos x="0" y="0"/>
                <wp:positionH relativeFrom="column">
                  <wp:posOffset>1019175</wp:posOffset>
                </wp:positionH>
                <wp:positionV relativeFrom="paragraph">
                  <wp:posOffset>181941</wp:posOffset>
                </wp:positionV>
                <wp:extent cx="1323975" cy="707390"/>
                <wp:effectExtent l="0" t="0" r="0" b="0"/>
                <wp:wrapNone/>
                <wp:docPr id="15" name="Text Box 15">
                  <a:extLst xmlns:a="http://schemas.openxmlformats.org/drawingml/2006/main">
                    <a:ext uri="{FF2B5EF4-FFF2-40B4-BE49-F238E27FC236}">
                      <a16:creationId xmlns:a16="http://schemas.microsoft.com/office/drawing/2014/main" id="{99942556-3044-8FAF-5FBA-4DB64290848C}"/>
                    </a:ext>
                  </a:extLst>
                </wp:docPr>
                <wp:cNvGraphicFramePr/>
                <a:graphic xmlns:a="http://schemas.openxmlformats.org/drawingml/2006/main">
                  <a:graphicData uri="http://schemas.microsoft.com/office/word/2010/wordprocessingShape">
                    <wps:wsp>
                      <wps:cNvSpPr txBox="1"/>
                      <wps:spPr>
                        <a:xfrm>
                          <a:off x="0" y="0"/>
                          <a:ext cx="1323975" cy="707390"/>
                        </a:xfrm>
                        <a:prstGeom prst="rect">
                          <a:avLst/>
                        </a:prstGeom>
                        <a:noFill/>
                      </wps:spPr>
                      <wps:txbx>
                        <w:txbxContent>
                          <w:p w14:paraId="10093FC1" w14:textId="6790C5D3"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Making procurement spend more accessible to local small businesses and the third sector</w:t>
                            </w:r>
                            <w:r w:rsidR="00120678">
                              <w:rPr>
                                <w:rFonts w:hAnsi="Calibri"/>
                                <w:color w:val="000000" w:themeColor="text1"/>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2672754E" id="Text Box 15" o:spid="_x0000_s1029" type="#_x0000_t202" style="position:absolute;margin-left:80.25pt;margin-top:14.35pt;width:104.25pt;height:55.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" filled="f" stroked="f">
                <v:textbox style="mso-fit-shape-to-text:t">
                  <w:txbxContent>
                    <w:p w14:paraId="10093FC1" w14:textId="6790C5D3"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Making procurement spend more accessible to local small businesses and the third sector</w:t>
                      </w:r>
                      <w:r w:rsidR="00120678">
                        <w:rPr>
                          <w:rFonts w:hAnsi="Calibri"/>
                          <w:color w:val="000000" w:themeColor="text1"/>
                          <w:kern w:val="24"/>
                          <w:sz w:val="20"/>
                          <w:szCs w:val="20"/>
                        </w:rPr>
                        <w:t>.</w:t>
                      </w:r>
                    </w:p>
                  </w:txbxContent>
                </v:textbox>
              </v:shape>
            </w:pict>
          </mc:Fallback>
        </mc:AlternateContent>
      </w:r>
      <w:r w:rsidRPr="002209D6">
        <w:rPr>
          <w:rFonts w:ascii="Arial" w:hAnsi="Arial" w:cs="Arial"/>
          <w:noProof/>
          <w:color w:val="242424"/>
          <w:sz w:val="28"/>
          <w:szCs w:val="28"/>
        </w:rPr>
        <w:drawing>
          <wp:anchor distT="0" distB="0" distL="114300" distR="114300" simplePos="0" relativeHeight="251656192" behindDoc="0" locked="0" layoutInCell="1" allowOverlap="1" wp14:anchorId="33751C2A" wp14:editId="498F8DDD">
            <wp:simplePos x="0" y="0"/>
            <wp:positionH relativeFrom="column">
              <wp:posOffset>-324485</wp:posOffset>
            </wp:positionH>
            <wp:positionV relativeFrom="paragraph">
              <wp:posOffset>116205</wp:posOffset>
            </wp:positionV>
            <wp:extent cx="1607820" cy="1121410"/>
            <wp:effectExtent l="0" t="0" r="0" b="0"/>
            <wp:wrapNone/>
            <wp:docPr id="10" name="Picture 10" descr="A blue circle with white outline of a plant with white symbols on it&#10;&#10;Description automatically generated">
              <a:extLst xmlns:a="http://schemas.openxmlformats.org/drawingml/2006/main">
                <a:ext uri="{FF2B5EF4-FFF2-40B4-BE49-F238E27FC236}">
                  <a16:creationId xmlns:a16="http://schemas.microsoft.com/office/drawing/2014/main" id="{6E1D94AE-19D0-DEE5-1E88-5B09F93CF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blue circle with white outline of a plant with white symbols on it&#10;&#10;Description automatically generated">
                      <a:extLst>
                        <a:ext uri="{FF2B5EF4-FFF2-40B4-BE49-F238E27FC236}">
                          <a16:creationId xmlns:a16="http://schemas.microsoft.com/office/drawing/2014/main" id="{6E1D94AE-19D0-DEE5-1E88-5B09F93CF86C}"/>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7820" cy="11214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C2503" w:rsidRPr="002209D6">
        <w:rPr>
          <w:rFonts w:ascii="Arial" w:hAnsi="Arial" w:cs="Arial"/>
          <w:color w:val="242424"/>
        </w:rPr>
        <w:t xml:space="preserve">All four Local Authorities recognise the key role procurement will play in accelerating the move to net zero, ensuring fair work and ethical employment throughout our supply chains, and maximising the local economic and social impact of </w:t>
      </w:r>
      <w:proofErr w:type="gramStart"/>
      <w:r w:rsidR="006C2503" w:rsidRPr="002209D6">
        <w:rPr>
          <w:rFonts w:ascii="Arial" w:hAnsi="Arial" w:cs="Arial"/>
          <w:color w:val="242424"/>
        </w:rPr>
        <w:t>our</w:t>
      </w:r>
      <w:proofErr w:type="gramEnd"/>
      <w:r w:rsidR="006C2503" w:rsidRPr="002209D6">
        <w:rPr>
          <w:rFonts w:ascii="Arial" w:hAnsi="Arial" w:cs="Arial"/>
          <w:color w:val="242424"/>
        </w:rPr>
        <w:t xml:space="preserve"> spend to help tackle poverty and inequality. This is reflected in </w:t>
      </w:r>
      <w:r w:rsidR="006C2503" w:rsidRPr="002209D6">
        <w:rPr>
          <w:rFonts w:ascii="Arial" w:hAnsi="Arial" w:cs="Arial"/>
          <w:b/>
          <w:bCs/>
          <w:color w:val="242424"/>
        </w:rPr>
        <w:t xml:space="preserve">Our Shared Procurement Objectives </w:t>
      </w:r>
      <w:r w:rsidR="006C2503" w:rsidRPr="002209D6">
        <w:rPr>
          <w:rFonts w:ascii="Arial" w:hAnsi="Arial" w:cs="Arial"/>
          <w:color w:val="242424"/>
        </w:rPr>
        <w:t>contained within the Procurement Strategy for each Authority.</w:t>
      </w:r>
      <w:r w:rsidR="008439D2" w:rsidRPr="002209D6">
        <w:rPr>
          <w:rFonts w:ascii="Arial" w:eastAsiaTheme="minorHAnsi" w:hAnsi="Arial" w:cs="Arial"/>
          <w:noProof/>
          <w:kern w:val="2"/>
          <w:sz w:val="20"/>
          <w:szCs w:val="20"/>
          <w:lang w:eastAsia="en-US"/>
          <w14:ligatures w14:val="standardContextual"/>
        </w:rPr>
        <w:t xml:space="preserve"> </w:t>
      </w:r>
    </w:p>
    <w:p w14:paraId="26C183B2" w14:textId="1478CE0D" w:rsidR="006C2503" w:rsidRPr="002209D6" w:rsidRDefault="00275549" w:rsidP="006C2503">
      <w:pPr>
        <w:pStyle w:val="NormalWeb"/>
        <w:shd w:val="clear" w:color="auto" w:fill="FFFFFF"/>
        <w:spacing w:after="0" w:line="336" w:lineRule="atLeast"/>
        <w:rPr>
          <w:rFonts w:ascii="Arial" w:hAnsi="Arial" w:cs="Arial"/>
          <w:color w:val="242424"/>
        </w:rPr>
      </w:pPr>
      <w:r w:rsidRPr="002209D6">
        <w:rPr>
          <w:rFonts w:ascii="Arial" w:hAnsi="Arial" w:cs="Arial"/>
          <w:noProof/>
          <w:color w:val="242424"/>
          <w:sz w:val="28"/>
          <w:szCs w:val="28"/>
        </w:rPr>
        <mc:AlternateContent>
          <mc:Choice Requires="wps">
            <w:drawing>
              <wp:anchor distT="0" distB="0" distL="114300" distR="114300" simplePos="0" relativeHeight="251658240" behindDoc="0" locked="0" layoutInCell="1" allowOverlap="1" wp14:anchorId="16B5BBDA" wp14:editId="70DC19A6">
                <wp:simplePos x="0" y="0"/>
                <wp:positionH relativeFrom="column">
                  <wp:posOffset>1013460</wp:posOffset>
                </wp:positionH>
                <wp:positionV relativeFrom="paragraph">
                  <wp:posOffset>260681</wp:posOffset>
                </wp:positionV>
                <wp:extent cx="1385570" cy="553720"/>
                <wp:effectExtent l="0" t="0" r="0" b="0"/>
                <wp:wrapNone/>
                <wp:docPr id="17" name="Text Box 17">
                  <a:extLst xmlns:a="http://schemas.openxmlformats.org/drawingml/2006/main">
                    <a:ext uri="{FF2B5EF4-FFF2-40B4-BE49-F238E27FC236}">
                      <a16:creationId xmlns:a16="http://schemas.microsoft.com/office/drawing/2014/main" id="{1AC0F090-DF47-BBCF-F1C5-C120E10AE1D4}"/>
                    </a:ext>
                  </a:extLst>
                </wp:docPr>
                <wp:cNvGraphicFramePr/>
                <a:graphic xmlns:a="http://schemas.openxmlformats.org/drawingml/2006/main">
                  <a:graphicData uri="http://schemas.microsoft.com/office/word/2010/wordprocessingShape">
                    <wps:wsp>
                      <wps:cNvSpPr txBox="1"/>
                      <wps:spPr>
                        <a:xfrm>
                          <a:off x="0" y="0"/>
                          <a:ext cx="1385570" cy="553720"/>
                        </a:xfrm>
                        <a:prstGeom prst="rect">
                          <a:avLst/>
                        </a:prstGeom>
                        <a:noFill/>
                      </wps:spPr>
                      <wps:txbx>
                        <w:txbxContent>
                          <w:p w14:paraId="1CB0DE94" w14:textId="222ED7BA"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 xml:space="preserve">Increasing community </w:t>
                            </w:r>
                            <w:r w:rsidR="00857C33">
                              <w:rPr>
                                <w:rFonts w:hAnsi="Calibri"/>
                                <w:color w:val="000000" w:themeColor="text1"/>
                                <w:kern w:val="24"/>
                                <w:sz w:val="20"/>
                                <w:szCs w:val="20"/>
                              </w:rPr>
                              <w:t xml:space="preserve">well-being </w:t>
                            </w:r>
                            <w:r>
                              <w:rPr>
                                <w:rFonts w:hAnsi="Calibri"/>
                                <w:color w:val="000000" w:themeColor="text1"/>
                                <w:kern w:val="24"/>
                                <w:sz w:val="20"/>
                                <w:szCs w:val="20"/>
                              </w:rPr>
                              <w:t>benefits delivered by suppliers</w:t>
                            </w:r>
                            <w:r w:rsidR="00120678">
                              <w:rPr>
                                <w:rFonts w:hAnsi="Calibri"/>
                                <w:color w:val="000000" w:themeColor="text1"/>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16B5BBDA" id="Text Box 17" o:spid="_x0000_s1030" type="#_x0000_t202" style="position:absolute;margin-left:79.8pt;margin-top:20.55pt;width:109.1pt;height:4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" filled="f" stroked="f">
                <v:textbox style="mso-fit-shape-to-text:t">
                  <w:txbxContent>
                    <w:p w14:paraId="1CB0DE94" w14:textId="222ED7BA"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 xml:space="preserve">Increasing community </w:t>
                      </w:r>
                      <w:r w:rsidR="00857C33">
                        <w:rPr>
                          <w:rFonts w:hAnsi="Calibri"/>
                          <w:color w:val="000000" w:themeColor="text1"/>
                          <w:kern w:val="24"/>
                          <w:sz w:val="20"/>
                          <w:szCs w:val="20"/>
                        </w:rPr>
                        <w:t xml:space="preserve">well-being </w:t>
                      </w:r>
                      <w:r>
                        <w:rPr>
                          <w:rFonts w:hAnsi="Calibri"/>
                          <w:color w:val="000000" w:themeColor="text1"/>
                          <w:kern w:val="24"/>
                          <w:sz w:val="20"/>
                          <w:szCs w:val="20"/>
                        </w:rPr>
                        <w:t>benefits delivered by suppliers</w:t>
                      </w:r>
                      <w:r w:rsidR="00120678">
                        <w:rPr>
                          <w:rFonts w:hAnsi="Calibri"/>
                          <w:color w:val="000000" w:themeColor="text1"/>
                          <w:kern w:val="24"/>
                          <w:sz w:val="20"/>
                          <w:szCs w:val="20"/>
                        </w:rPr>
                        <w:t>.</w:t>
                      </w:r>
                    </w:p>
                  </w:txbxContent>
                </v:textbox>
              </v:shape>
            </w:pict>
          </mc:Fallback>
        </mc:AlternateContent>
      </w:r>
      <w:r w:rsidR="000F4601" w:rsidRPr="002209D6">
        <w:rPr>
          <w:rFonts w:ascii="Arial" w:hAnsi="Arial" w:cs="Arial"/>
          <w:noProof/>
          <w:color w:val="242424"/>
          <w:sz w:val="28"/>
          <w:szCs w:val="28"/>
        </w:rPr>
        <w:drawing>
          <wp:anchor distT="0" distB="0" distL="114300" distR="114300" simplePos="0" relativeHeight="251655168" behindDoc="0" locked="0" layoutInCell="1" allowOverlap="1" wp14:anchorId="47AA117F" wp14:editId="1280B473">
            <wp:simplePos x="0" y="0"/>
            <wp:positionH relativeFrom="column">
              <wp:posOffset>-283210</wp:posOffset>
            </wp:positionH>
            <wp:positionV relativeFrom="paragraph">
              <wp:posOffset>48895</wp:posOffset>
            </wp:positionV>
            <wp:extent cx="1607820" cy="1121410"/>
            <wp:effectExtent l="0" t="0" r="0" b="0"/>
            <wp:wrapNone/>
            <wp:docPr id="9" name="Picture 9" descr="A blue circle with white outline of people and hearts&#10;&#10;Description automatically generated">
              <a:extLst xmlns:a="http://schemas.openxmlformats.org/drawingml/2006/main">
                <a:ext uri="{FF2B5EF4-FFF2-40B4-BE49-F238E27FC236}">
                  <a16:creationId xmlns:a16="http://schemas.microsoft.com/office/drawing/2014/main" id="{5EC7C8CB-42D5-EDDD-C548-69AB4014D0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blue circle with white outline of people and hearts&#10;&#10;Description automatically generated">
                      <a:extLst>
                        <a:ext uri="{FF2B5EF4-FFF2-40B4-BE49-F238E27FC236}">
                          <a16:creationId xmlns:a16="http://schemas.microsoft.com/office/drawing/2014/main" id="{5EC7C8CB-42D5-EDDD-C548-69AB4014D09C}"/>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820" cy="11214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C2503" w:rsidRPr="002209D6">
        <w:rPr>
          <w:rFonts w:ascii="Arial" w:hAnsi="Arial" w:cs="Arial"/>
          <w:color w:val="242424"/>
        </w:rPr>
        <w:t xml:space="preserve">To support this, all four authorities have supported the development </w:t>
      </w:r>
      <w:r w:rsidR="009655FF">
        <w:rPr>
          <w:rFonts w:ascii="Arial" w:hAnsi="Arial" w:cs="Arial"/>
          <w:color w:val="242424"/>
        </w:rPr>
        <w:t>of an aligned</w:t>
      </w:r>
      <w:r w:rsidR="006C2503" w:rsidRPr="002209D6">
        <w:rPr>
          <w:rFonts w:ascii="Arial" w:hAnsi="Arial" w:cs="Arial"/>
          <w:color w:val="242424"/>
        </w:rPr>
        <w:t xml:space="preserve"> </w:t>
      </w:r>
      <w:r w:rsidR="006C2503" w:rsidRPr="002209D6">
        <w:rPr>
          <w:rFonts w:ascii="Arial" w:hAnsi="Arial" w:cs="Arial"/>
          <w:b/>
          <w:bCs/>
          <w:color w:val="242424"/>
        </w:rPr>
        <w:t>Socially Responsible Procurement Policy</w:t>
      </w:r>
      <w:r w:rsidR="006C2503" w:rsidRPr="002209D6">
        <w:rPr>
          <w:rFonts w:ascii="Arial" w:hAnsi="Arial" w:cs="Arial"/>
          <w:color w:val="242424"/>
        </w:rPr>
        <w:t xml:space="preserve">. As well as addressing the legislative requirements summarised within this document, it also reflects the strong </w:t>
      </w:r>
      <w:r w:rsidR="00172110">
        <w:rPr>
          <w:rFonts w:ascii="Arial" w:hAnsi="Arial" w:cs="Arial"/>
          <w:color w:val="242424"/>
        </w:rPr>
        <w:t xml:space="preserve">policy </w:t>
      </w:r>
      <w:r w:rsidR="006C2503" w:rsidRPr="002209D6">
        <w:rPr>
          <w:rFonts w:ascii="Arial" w:hAnsi="Arial" w:cs="Arial"/>
          <w:color w:val="242424"/>
        </w:rPr>
        <w:t>commitment that all four authorities have made through their own corporate plans, policies, and public statements.</w:t>
      </w:r>
    </w:p>
    <w:tbl>
      <w:tblPr>
        <w:tblStyle w:val="TableGrid"/>
        <w:tblpPr w:leftFromText="180" w:rightFromText="180" w:vertAnchor="text" w:horzAnchor="margin" w:tblpXSpec="right" w:tblpY="1092"/>
        <w:tblW w:w="0" w:type="auto"/>
        <w:tblLook w:val="04A0" w:firstRow="1" w:lastRow="0" w:firstColumn="1" w:lastColumn="0" w:noHBand="0" w:noVBand="1"/>
      </w:tblPr>
      <w:tblGrid>
        <w:gridCol w:w="2714"/>
        <w:gridCol w:w="2714"/>
        <w:gridCol w:w="2714"/>
        <w:gridCol w:w="2715"/>
        <w:gridCol w:w="15"/>
      </w:tblGrid>
      <w:tr w:rsidR="001F227F" w:rsidRPr="002209D6" w14:paraId="6E9BA9D5" w14:textId="77777777" w:rsidTr="00A66EEC">
        <w:tc>
          <w:tcPr>
            <w:tcW w:w="10872" w:type="dxa"/>
            <w:gridSpan w:val="5"/>
            <w:tcBorders>
              <w:top w:val="nil"/>
              <w:left w:val="nil"/>
              <w:bottom w:val="nil"/>
              <w:right w:val="nil"/>
            </w:tcBorders>
          </w:tcPr>
          <w:p w14:paraId="57EE5E11" w14:textId="238B8B7C" w:rsidR="001F227F" w:rsidRPr="002209D6" w:rsidRDefault="001F227F" w:rsidP="001F227F">
            <w:pPr>
              <w:pStyle w:val="NormalWeb"/>
              <w:spacing w:before="0" w:beforeAutospacing="0" w:after="0" w:afterAutospacing="0" w:line="336" w:lineRule="atLeast"/>
              <w:jc w:val="center"/>
              <w:rPr>
                <w:rFonts w:ascii="Arial" w:hAnsi="Arial" w:cs="Arial"/>
                <w:sz w:val="28"/>
                <w:szCs w:val="28"/>
              </w:rPr>
            </w:pPr>
          </w:p>
        </w:tc>
      </w:tr>
      <w:tr w:rsidR="001F227F" w:rsidRPr="002209D6" w14:paraId="3BE394F0" w14:textId="77777777" w:rsidTr="00A66EEC">
        <w:trPr>
          <w:gridAfter w:val="1"/>
          <w:wAfter w:w="15" w:type="dxa"/>
        </w:trPr>
        <w:tc>
          <w:tcPr>
            <w:tcW w:w="2714" w:type="dxa"/>
            <w:tcBorders>
              <w:top w:val="nil"/>
              <w:left w:val="nil"/>
              <w:bottom w:val="nil"/>
              <w:right w:val="nil"/>
            </w:tcBorders>
          </w:tcPr>
          <w:p w14:paraId="64CF53A7" w14:textId="060E60C3" w:rsidR="001F227F" w:rsidRPr="002209D6" w:rsidRDefault="001F227F" w:rsidP="001F227F">
            <w:pPr>
              <w:pStyle w:val="NormalWeb"/>
              <w:spacing w:before="0" w:beforeAutospacing="0" w:after="0" w:afterAutospacing="0" w:line="336" w:lineRule="atLeast"/>
              <w:jc w:val="center"/>
              <w:rPr>
                <w:rFonts w:ascii="Arial" w:hAnsi="Arial" w:cs="Arial"/>
              </w:rPr>
            </w:pPr>
          </w:p>
        </w:tc>
        <w:tc>
          <w:tcPr>
            <w:tcW w:w="2714" w:type="dxa"/>
            <w:tcBorders>
              <w:top w:val="nil"/>
              <w:left w:val="nil"/>
              <w:bottom w:val="nil"/>
              <w:right w:val="nil"/>
            </w:tcBorders>
          </w:tcPr>
          <w:p w14:paraId="00C91081" w14:textId="2EF2A334" w:rsidR="001F227F" w:rsidRPr="002209D6" w:rsidRDefault="001F227F" w:rsidP="001F227F">
            <w:pPr>
              <w:pStyle w:val="NormalWeb"/>
              <w:spacing w:before="0" w:beforeAutospacing="0" w:after="0" w:afterAutospacing="0" w:line="336" w:lineRule="atLeast"/>
              <w:jc w:val="center"/>
              <w:rPr>
                <w:rFonts w:ascii="Arial" w:hAnsi="Arial" w:cs="Arial"/>
              </w:rPr>
            </w:pPr>
          </w:p>
        </w:tc>
        <w:tc>
          <w:tcPr>
            <w:tcW w:w="2714" w:type="dxa"/>
            <w:tcBorders>
              <w:top w:val="nil"/>
              <w:left w:val="nil"/>
              <w:bottom w:val="nil"/>
              <w:right w:val="nil"/>
            </w:tcBorders>
          </w:tcPr>
          <w:p w14:paraId="3C8AC861" w14:textId="2D6BDCEE" w:rsidR="001F227F" w:rsidRPr="002209D6" w:rsidRDefault="001F227F" w:rsidP="001F227F">
            <w:pPr>
              <w:pStyle w:val="NormalWeb"/>
              <w:spacing w:before="0" w:beforeAutospacing="0" w:after="0" w:afterAutospacing="0" w:line="336" w:lineRule="atLeast"/>
              <w:jc w:val="center"/>
              <w:rPr>
                <w:rFonts w:ascii="Arial" w:hAnsi="Arial" w:cs="Arial"/>
              </w:rPr>
            </w:pPr>
          </w:p>
        </w:tc>
        <w:tc>
          <w:tcPr>
            <w:tcW w:w="2715" w:type="dxa"/>
            <w:tcBorders>
              <w:top w:val="nil"/>
              <w:left w:val="nil"/>
              <w:bottom w:val="nil"/>
              <w:right w:val="nil"/>
            </w:tcBorders>
          </w:tcPr>
          <w:p w14:paraId="33360ED3" w14:textId="1CA8BFF3" w:rsidR="001F227F" w:rsidRPr="002209D6" w:rsidRDefault="001F227F" w:rsidP="001F227F">
            <w:pPr>
              <w:pStyle w:val="NormalWeb"/>
              <w:spacing w:before="0" w:beforeAutospacing="0" w:after="0" w:afterAutospacing="0" w:line="336" w:lineRule="atLeast"/>
              <w:jc w:val="center"/>
              <w:rPr>
                <w:rFonts w:ascii="Arial" w:hAnsi="Arial" w:cs="Arial"/>
              </w:rPr>
            </w:pPr>
          </w:p>
        </w:tc>
      </w:tr>
    </w:tbl>
    <w:p w14:paraId="68E61230" w14:textId="32A51AF2" w:rsidR="006C2503" w:rsidRPr="002209D6" w:rsidRDefault="000F4601" w:rsidP="006C2503">
      <w:pPr>
        <w:pStyle w:val="NormalWeb"/>
        <w:shd w:val="clear" w:color="auto" w:fill="FFFFFF"/>
        <w:spacing w:after="0" w:line="336" w:lineRule="atLeast"/>
        <w:rPr>
          <w:rFonts w:ascii="Arial" w:hAnsi="Arial" w:cs="Arial"/>
          <w:color w:val="242424"/>
        </w:rPr>
      </w:pPr>
      <w:r w:rsidRPr="002209D6">
        <w:rPr>
          <w:rFonts w:ascii="Arial" w:hAnsi="Arial" w:cs="Arial"/>
          <w:noProof/>
          <w:color w:val="242424"/>
          <w:sz w:val="28"/>
          <w:szCs w:val="28"/>
        </w:rPr>
        <mc:AlternateContent>
          <mc:Choice Requires="wps">
            <w:drawing>
              <wp:anchor distT="0" distB="0" distL="114300" distR="114300" simplePos="0" relativeHeight="251660288" behindDoc="0" locked="0" layoutInCell="1" allowOverlap="1" wp14:anchorId="10F82333" wp14:editId="691E7AC4">
                <wp:simplePos x="0" y="0"/>
                <wp:positionH relativeFrom="column">
                  <wp:posOffset>1013460</wp:posOffset>
                </wp:positionH>
                <wp:positionV relativeFrom="paragraph">
                  <wp:posOffset>195884</wp:posOffset>
                </wp:positionV>
                <wp:extent cx="1219200" cy="553720"/>
                <wp:effectExtent l="0" t="0" r="0" b="0"/>
                <wp:wrapNone/>
                <wp:docPr id="16" name="Text Box 16">
                  <a:extLst xmlns:a="http://schemas.openxmlformats.org/drawingml/2006/main">
                    <a:ext uri="{FF2B5EF4-FFF2-40B4-BE49-F238E27FC236}">
                      <a16:creationId xmlns:a16="http://schemas.microsoft.com/office/drawing/2014/main" id="{640865CB-CE52-8F42-56AF-C9D5A97B318C}"/>
                    </a:ext>
                  </a:extLst>
                </wp:docPr>
                <wp:cNvGraphicFramePr/>
                <a:graphic xmlns:a="http://schemas.openxmlformats.org/drawingml/2006/main">
                  <a:graphicData uri="http://schemas.microsoft.com/office/word/2010/wordprocessingShape">
                    <wps:wsp>
                      <wps:cNvSpPr txBox="1"/>
                      <wps:spPr>
                        <a:xfrm>
                          <a:off x="0" y="0"/>
                          <a:ext cx="1219200" cy="553720"/>
                        </a:xfrm>
                        <a:prstGeom prst="rect">
                          <a:avLst/>
                        </a:prstGeom>
                        <a:noFill/>
                      </wps:spPr>
                      <wps:txbx>
                        <w:txbxContent>
                          <w:p w14:paraId="152E2F2C" w14:textId="188E47C8"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Improving fair work and safeguarding practices adopted by suppliers</w:t>
                            </w:r>
                            <w:r w:rsidR="00120678">
                              <w:rPr>
                                <w:rFonts w:hAnsi="Calibri"/>
                                <w:color w:val="000000" w:themeColor="text1"/>
                                <w:kern w:val="24"/>
                                <w:sz w:val="20"/>
                                <w:szCs w:val="20"/>
                              </w:rPr>
                              <w:t>.</w:t>
                            </w:r>
                          </w:p>
                        </w:txbxContent>
                      </wps:txbx>
                      <wps:bodyPr wrap="square" rtlCol="0">
                        <a:spAutoFit/>
                      </wps:bodyPr>
                    </wps:wsp>
                  </a:graphicData>
                </a:graphic>
                <wp14:sizeRelH relativeFrom="margin">
                  <wp14:pctWidth>0</wp14:pctWidth>
                </wp14:sizeRelH>
              </wp:anchor>
            </w:drawing>
          </mc:Choice>
          <mc:Fallback>
            <w:pict>
              <v:shape w14:anchorId="10F82333" id="Text Box 16" o:spid="_x0000_s1031" type="#_x0000_t202" style="position:absolute;margin-left:79.8pt;margin-top:15.4pt;width:96pt;height:4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" filled="f" stroked="f">
                <v:textbox style="mso-fit-shape-to-text:t">
                  <w:txbxContent>
                    <w:p w14:paraId="152E2F2C" w14:textId="188E47C8" w:rsidR="008439D2" w:rsidRDefault="008439D2" w:rsidP="008439D2">
                      <w:pPr>
                        <w:rPr>
                          <w:rFonts w:hAnsi="Calibri"/>
                          <w:color w:val="000000" w:themeColor="text1"/>
                          <w:kern w:val="24"/>
                          <w:sz w:val="20"/>
                          <w:szCs w:val="20"/>
                          <w14:ligatures w14:val="none"/>
                        </w:rPr>
                      </w:pPr>
                      <w:r>
                        <w:rPr>
                          <w:rFonts w:hAnsi="Calibri"/>
                          <w:color w:val="000000" w:themeColor="text1"/>
                          <w:kern w:val="24"/>
                          <w:sz w:val="20"/>
                          <w:szCs w:val="20"/>
                        </w:rPr>
                        <w:t>Improving fair work and safeguarding practices adopted by suppliers</w:t>
                      </w:r>
                      <w:r w:rsidR="00120678">
                        <w:rPr>
                          <w:rFonts w:hAnsi="Calibri"/>
                          <w:color w:val="000000" w:themeColor="text1"/>
                          <w:kern w:val="24"/>
                          <w:sz w:val="20"/>
                          <w:szCs w:val="20"/>
                        </w:rPr>
                        <w:t>.</w:t>
                      </w:r>
                    </w:p>
                  </w:txbxContent>
                </v:textbox>
              </v:shape>
            </w:pict>
          </mc:Fallback>
        </mc:AlternateContent>
      </w:r>
      <w:r w:rsidRPr="002209D6">
        <w:rPr>
          <w:rFonts w:ascii="Arial" w:hAnsi="Arial" w:cs="Arial"/>
          <w:noProof/>
          <w:color w:val="242424"/>
        </w:rPr>
        <w:drawing>
          <wp:anchor distT="0" distB="0" distL="114300" distR="114300" simplePos="0" relativeHeight="251648000" behindDoc="0" locked="0" layoutInCell="1" allowOverlap="1" wp14:anchorId="309ADC0E" wp14:editId="635514E0">
            <wp:simplePos x="0" y="0"/>
            <wp:positionH relativeFrom="column">
              <wp:posOffset>-283845</wp:posOffset>
            </wp:positionH>
            <wp:positionV relativeFrom="paragraph">
              <wp:posOffset>45720</wp:posOffset>
            </wp:positionV>
            <wp:extent cx="1607820" cy="1121410"/>
            <wp:effectExtent l="0" t="0" r="0" b="0"/>
            <wp:wrapNone/>
            <wp:docPr id="7" name="Picture 7" descr="A group of hands in a circle&#10;&#10;Description automatically generated">
              <a:extLst xmlns:a="http://schemas.openxmlformats.org/drawingml/2006/main">
                <a:ext uri="{FF2B5EF4-FFF2-40B4-BE49-F238E27FC236}">
                  <a16:creationId xmlns:a16="http://schemas.microsoft.com/office/drawing/2014/main" id="{B7EF9824-933F-5F5B-E118-B9A4538331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hands in a circle&#10;&#10;Description automatically generated">
                      <a:extLst>
                        <a:ext uri="{FF2B5EF4-FFF2-40B4-BE49-F238E27FC236}">
                          <a16:creationId xmlns:a16="http://schemas.microsoft.com/office/drawing/2014/main" id="{B7EF9824-933F-5F5B-E118-B9A453833128}"/>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7820" cy="11214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C2503" w:rsidRPr="002209D6">
        <w:rPr>
          <w:rFonts w:ascii="Arial" w:hAnsi="Arial" w:cs="Arial"/>
          <w:color w:val="242424"/>
        </w:rPr>
        <w:t>By working together, we believe that we can embed these priorities into the way we manage our procurement activity and importantly provide those who work with us a consistency in expectation and requirement.</w:t>
      </w:r>
    </w:p>
    <w:p w14:paraId="22147BB3" w14:textId="77777777" w:rsidR="00CE5B8C" w:rsidRPr="002209D6" w:rsidRDefault="00CE5B8C" w:rsidP="00C13EF0">
      <w:pPr>
        <w:pStyle w:val="NormalWeb"/>
        <w:shd w:val="clear" w:color="auto" w:fill="FFFFFF"/>
        <w:spacing w:before="0" w:beforeAutospacing="0" w:after="0" w:afterAutospacing="0" w:line="336" w:lineRule="atLeast"/>
        <w:rPr>
          <w:rFonts w:ascii="Arial" w:hAnsi="Arial" w:cs="Arial"/>
          <w:sz w:val="28"/>
          <w:szCs w:val="28"/>
        </w:rPr>
      </w:pPr>
    </w:p>
    <w:p w14:paraId="51589D34" w14:textId="270E6E47" w:rsidR="00C22AA5" w:rsidRPr="002209D6" w:rsidRDefault="00ED511E" w:rsidP="000F4601">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Purpose</w:t>
      </w:r>
    </w:p>
    <w:p w14:paraId="4414C931" w14:textId="0B9EDF46" w:rsidR="00ED511E" w:rsidRPr="002209D6" w:rsidRDefault="00ED511E" w:rsidP="00ED511E">
      <w:pPr>
        <w:pStyle w:val="NormalWeb"/>
        <w:shd w:val="clear" w:color="auto" w:fill="FFFFFF"/>
        <w:spacing w:after="0" w:line="336" w:lineRule="atLeast"/>
        <w:rPr>
          <w:rFonts w:ascii="Arial" w:hAnsi="Arial" w:cs="Arial"/>
          <w:color w:val="242424"/>
        </w:rPr>
      </w:pPr>
      <w:r w:rsidRPr="002209D6">
        <w:rPr>
          <w:rFonts w:ascii="Arial" w:hAnsi="Arial" w:cs="Arial"/>
          <w:color w:val="242424"/>
        </w:rPr>
        <w:t xml:space="preserve">This policy document contains a Well-being </w:t>
      </w:r>
      <w:r w:rsidR="0032292A" w:rsidRPr="002209D6">
        <w:rPr>
          <w:rFonts w:ascii="Arial" w:hAnsi="Arial" w:cs="Arial"/>
          <w:color w:val="242424"/>
        </w:rPr>
        <w:t>P</w:t>
      </w:r>
      <w:r w:rsidRPr="002209D6">
        <w:rPr>
          <w:rFonts w:ascii="Arial" w:hAnsi="Arial" w:cs="Arial"/>
          <w:color w:val="242424"/>
        </w:rPr>
        <w:t>olicy framework</w:t>
      </w:r>
      <w:r w:rsidR="00A27AAB">
        <w:rPr>
          <w:rFonts w:ascii="Arial" w:hAnsi="Arial" w:cs="Arial"/>
          <w:color w:val="242424"/>
        </w:rPr>
        <w:t>,</w:t>
      </w:r>
      <w:r w:rsidRPr="002209D6">
        <w:rPr>
          <w:rFonts w:ascii="Arial" w:hAnsi="Arial" w:cs="Arial"/>
          <w:color w:val="242424"/>
        </w:rPr>
        <w:t xml:space="preserve"> aligned to the </w:t>
      </w:r>
      <w:r w:rsidR="00C1524B" w:rsidRPr="002209D6">
        <w:rPr>
          <w:rFonts w:ascii="Arial" w:hAnsi="Arial" w:cs="Arial"/>
          <w:color w:val="242424"/>
        </w:rPr>
        <w:t>Well</w:t>
      </w:r>
      <w:r w:rsidR="00B36713" w:rsidRPr="002209D6">
        <w:rPr>
          <w:rFonts w:ascii="Arial" w:hAnsi="Arial" w:cs="Arial"/>
          <w:color w:val="242424"/>
        </w:rPr>
        <w:t>-</w:t>
      </w:r>
      <w:r w:rsidR="005A394F" w:rsidRPr="002209D6">
        <w:rPr>
          <w:rFonts w:ascii="Arial" w:hAnsi="Arial" w:cs="Arial"/>
          <w:color w:val="242424"/>
        </w:rPr>
        <w:t xml:space="preserve">being of </w:t>
      </w:r>
      <w:r w:rsidR="00B36713" w:rsidRPr="002209D6">
        <w:rPr>
          <w:rFonts w:ascii="Arial" w:hAnsi="Arial" w:cs="Arial"/>
          <w:color w:val="242424"/>
        </w:rPr>
        <w:t>Future Generations (Wales) Act 2015</w:t>
      </w:r>
      <w:r w:rsidR="00A27AAB">
        <w:rPr>
          <w:rFonts w:ascii="Arial" w:hAnsi="Arial" w:cs="Arial"/>
          <w:color w:val="242424"/>
        </w:rPr>
        <w:t>,</w:t>
      </w:r>
      <w:r w:rsidR="003C454F">
        <w:rPr>
          <w:rFonts w:ascii="Arial" w:hAnsi="Arial" w:cs="Arial"/>
          <w:color w:val="242424"/>
        </w:rPr>
        <w:t xml:space="preserve"> for achieving </w:t>
      </w:r>
      <w:r w:rsidRPr="002209D6">
        <w:rPr>
          <w:rFonts w:ascii="Arial" w:hAnsi="Arial" w:cs="Arial"/>
          <w:b/>
          <w:bCs/>
          <w:color w:val="1F3864" w:themeColor="accent1" w:themeShade="80"/>
        </w:rPr>
        <w:t xml:space="preserve">environmental, social, </w:t>
      </w:r>
      <w:r w:rsidR="00F140BC" w:rsidRPr="002209D6">
        <w:rPr>
          <w:rFonts w:ascii="Arial" w:hAnsi="Arial" w:cs="Arial"/>
          <w:b/>
          <w:bCs/>
          <w:color w:val="1F3864" w:themeColor="accent1" w:themeShade="80"/>
        </w:rPr>
        <w:t>economic,</w:t>
      </w:r>
      <w:r w:rsidRPr="002209D6">
        <w:rPr>
          <w:rFonts w:ascii="Arial" w:hAnsi="Arial" w:cs="Arial"/>
          <w:b/>
          <w:bCs/>
          <w:color w:val="1F3864" w:themeColor="accent1" w:themeShade="80"/>
        </w:rPr>
        <w:t xml:space="preserve"> and cultural </w:t>
      </w:r>
      <w:r w:rsidR="00D65E20">
        <w:rPr>
          <w:rFonts w:ascii="Arial" w:hAnsi="Arial" w:cs="Arial"/>
          <w:b/>
          <w:bCs/>
          <w:color w:val="1F3864" w:themeColor="accent1" w:themeShade="80"/>
        </w:rPr>
        <w:t>W</w:t>
      </w:r>
      <w:r w:rsidRPr="002209D6">
        <w:rPr>
          <w:rFonts w:ascii="Arial" w:hAnsi="Arial" w:cs="Arial"/>
          <w:b/>
          <w:bCs/>
          <w:color w:val="1F3864" w:themeColor="accent1" w:themeShade="80"/>
        </w:rPr>
        <w:t>ell</w:t>
      </w:r>
      <w:r w:rsidR="00B70384">
        <w:rPr>
          <w:rFonts w:ascii="Arial" w:hAnsi="Arial" w:cs="Arial"/>
          <w:b/>
          <w:bCs/>
          <w:color w:val="1F3864" w:themeColor="accent1" w:themeShade="80"/>
        </w:rPr>
        <w:t>-</w:t>
      </w:r>
      <w:r w:rsidRPr="002209D6">
        <w:rPr>
          <w:rFonts w:ascii="Arial" w:hAnsi="Arial" w:cs="Arial"/>
          <w:b/>
          <w:bCs/>
          <w:color w:val="1F3864" w:themeColor="accent1" w:themeShade="80"/>
        </w:rPr>
        <w:t>being</w:t>
      </w:r>
      <w:r w:rsidR="0051604D">
        <w:rPr>
          <w:rFonts w:ascii="Arial" w:hAnsi="Arial" w:cs="Arial"/>
          <w:b/>
          <w:bCs/>
          <w:color w:val="1F3864" w:themeColor="accent1" w:themeShade="80"/>
        </w:rPr>
        <w:t xml:space="preserve"> </w:t>
      </w:r>
      <w:r w:rsidR="0051604D">
        <w:rPr>
          <w:rFonts w:ascii="Arial" w:hAnsi="Arial" w:cs="Arial"/>
          <w:color w:val="242424"/>
        </w:rPr>
        <w:t xml:space="preserve">and </w:t>
      </w:r>
      <w:r w:rsidR="00CB4089">
        <w:rPr>
          <w:rFonts w:ascii="Arial" w:hAnsi="Arial" w:cs="Arial"/>
          <w:color w:val="242424"/>
        </w:rPr>
        <w:t xml:space="preserve">for </w:t>
      </w:r>
      <w:r w:rsidR="0051604D">
        <w:rPr>
          <w:rFonts w:ascii="Arial" w:hAnsi="Arial" w:cs="Arial"/>
          <w:color w:val="242424"/>
        </w:rPr>
        <w:t>maximis</w:t>
      </w:r>
      <w:r w:rsidR="00CB4089">
        <w:rPr>
          <w:rFonts w:ascii="Arial" w:hAnsi="Arial" w:cs="Arial"/>
          <w:color w:val="242424"/>
        </w:rPr>
        <w:t>ing</w:t>
      </w:r>
      <w:r w:rsidR="0051604D">
        <w:rPr>
          <w:rFonts w:ascii="Arial" w:hAnsi="Arial" w:cs="Arial"/>
          <w:color w:val="242424"/>
        </w:rPr>
        <w:t xml:space="preserve"> our contribution to achieving the</w:t>
      </w:r>
      <w:r w:rsidR="00CB4089">
        <w:rPr>
          <w:rFonts w:ascii="Arial" w:hAnsi="Arial" w:cs="Arial"/>
          <w:color w:val="242424"/>
        </w:rPr>
        <w:t xml:space="preserve"> </w:t>
      </w:r>
      <w:r w:rsidR="00D65E20">
        <w:rPr>
          <w:rFonts w:ascii="Arial" w:hAnsi="Arial" w:cs="Arial"/>
          <w:color w:val="242424"/>
        </w:rPr>
        <w:t>W</w:t>
      </w:r>
      <w:r w:rsidR="00637785">
        <w:rPr>
          <w:rFonts w:ascii="Arial" w:hAnsi="Arial" w:cs="Arial"/>
          <w:color w:val="242424"/>
        </w:rPr>
        <w:t>ell-being goals.</w:t>
      </w:r>
    </w:p>
    <w:p w14:paraId="6C772F25" w14:textId="4DC7156D" w:rsidR="00ED511E" w:rsidRPr="002209D6" w:rsidRDefault="00C97E09" w:rsidP="00ED511E">
      <w:pPr>
        <w:pStyle w:val="NormalWeb"/>
        <w:shd w:val="clear" w:color="auto" w:fill="FFFFFF"/>
        <w:spacing w:after="0" w:line="336" w:lineRule="atLeast"/>
        <w:rPr>
          <w:rFonts w:ascii="Arial" w:hAnsi="Arial" w:cs="Arial"/>
          <w:color w:val="242424"/>
        </w:rPr>
      </w:pPr>
      <w:r w:rsidRPr="002209D6">
        <w:rPr>
          <w:rFonts w:ascii="Arial" w:hAnsi="Arial" w:cs="Arial"/>
          <w:noProof/>
          <w:color w:val="242424"/>
        </w:rPr>
        <mc:AlternateContent>
          <mc:Choice Requires="wps">
            <w:drawing>
              <wp:anchor distT="0" distB="0" distL="114300" distR="114300" simplePos="0" relativeHeight="251659264" behindDoc="0" locked="0" layoutInCell="1" allowOverlap="1" wp14:anchorId="03AE1038" wp14:editId="55EF444B">
                <wp:simplePos x="0" y="0"/>
                <wp:positionH relativeFrom="margin">
                  <wp:posOffset>6885061</wp:posOffset>
                </wp:positionH>
                <wp:positionV relativeFrom="paragraph">
                  <wp:posOffset>155917</wp:posOffset>
                </wp:positionV>
                <wp:extent cx="2924175" cy="4248150"/>
                <wp:effectExtent l="0" t="0" r="9525" b="0"/>
                <wp:wrapSquare wrapText="bothSides"/>
                <wp:docPr id="5" name="Text Box 5">
                  <a:extLst xmlns:a="http://schemas.openxmlformats.org/drawingml/2006/main">
                    <a:ext uri="{FF2B5EF4-FFF2-40B4-BE49-F238E27FC236}">
                      <a16:creationId xmlns:a16="http://schemas.microsoft.com/office/drawing/2014/main" id="{CB31E49D-BA6F-8D68-BC5C-6EE0B8A42C42}"/>
                    </a:ext>
                  </a:extLst>
                </wp:docPr>
                <wp:cNvGraphicFramePr/>
                <a:graphic xmlns:a="http://schemas.openxmlformats.org/drawingml/2006/main">
                  <a:graphicData uri="http://schemas.microsoft.com/office/word/2010/wordprocessingShape">
                    <wps:wsp>
                      <wps:cNvSpPr txBox="1"/>
                      <wps:spPr>
                        <a:xfrm>
                          <a:off x="0" y="0"/>
                          <a:ext cx="2924175" cy="4248150"/>
                        </a:xfrm>
                        <a:prstGeom prst="roundRect">
                          <a:avLst/>
                        </a:prstGeom>
                        <a:solidFill>
                          <a:srgbClr val="E5E5E3"/>
                        </a:solidFill>
                      </wps:spPr>
                      <wps:txbx>
                        <w:txbxContent>
                          <w:p w14:paraId="6E0B48B2" w14:textId="77777777" w:rsidR="000F4601" w:rsidRPr="00AC0A5F" w:rsidRDefault="000F4601" w:rsidP="000B1B61">
                            <w:pPr>
                              <w:spacing w:line="256" w:lineRule="auto"/>
                              <w:jc w:val="center"/>
                              <w:rPr>
                                <w:rFonts w:ascii="Arial" w:hAnsi="Arial" w:cs="Arial"/>
                                <w:b/>
                                <w:bCs/>
                                <w:color w:val="002060"/>
                                <w14:ligatures w14:val="none"/>
                              </w:rPr>
                            </w:pPr>
                            <w:r w:rsidRPr="00AC0A5F">
                              <w:rPr>
                                <w:rFonts w:ascii="Arial" w:hAnsi="Arial" w:cs="Arial"/>
                                <w:b/>
                                <w:bCs/>
                                <w:color w:val="002060"/>
                              </w:rPr>
                              <w:t>What do we mean by Socially Responsible Procurement?</w:t>
                            </w:r>
                          </w:p>
                          <w:p w14:paraId="41F0D218" w14:textId="32416156" w:rsidR="000F4601" w:rsidRPr="00AC0A5F" w:rsidRDefault="000F4601" w:rsidP="000B1B61">
                            <w:pPr>
                              <w:spacing w:line="256" w:lineRule="auto"/>
                              <w:jc w:val="center"/>
                              <w:rPr>
                                <w:rFonts w:ascii="Arial" w:hAnsi="Arial" w:cs="Arial"/>
                                <w:color w:val="000000" w:themeColor="text1"/>
                              </w:rPr>
                            </w:pPr>
                            <w:r w:rsidRPr="00AC0A5F">
                              <w:rPr>
                                <w:rFonts w:ascii="Arial" w:hAnsi="Arial" w:cs="Arial"/>
                                <w:color w:val="000000" w:themeColor="text1"/>
                              </w:rPr>
                              <w:t>The</w:t>
                            </w:r>
                            <w:r w:rsidRPr="00AC0A5F">
                              <w:rPr>
                                <w:rFonts w:ascii="Arial" w:hAnsi="Arial" w:cs="Arial"/>
                                <w:color w:val="002060"/>
                              </w:rPr>
                              <w:t xml:space="preserve"> Social Partnership and Public Procurement (Wales) Act 2023 </w:t>
                            </w:r>
                            <w:r w:rsidRPr="00AC0A5F">
                              <w:rPr>
                                <w:rFonts w:ascii="Arial" w:hAnsi="Arial" w:cs="Arial"/>
                                <w:color w:val="000000" w:themeColor="text1"/>
                              </w:rPr>
                              <w:t>places a socially responsible procurement duty on all Welsh councils</w:t>
                            </w:r>
                            <w:r w:rsidR="00AC0A5F">
                              <w:rPr>
                                <w:rFonts w:ascii="Arial" w:hAnsi="Arial" w:cs="Arial"/>
                                <w:color w:val="000000" w:themeColor="text1"/>
                              </w:rPr>
                              <w:t xml:space="preserve"> </w:t>
                            </w:r>
                            <w:r w:rsidRPr="00AC0A5F">
                              <w:rPr>
                                <w:rFonts w:ascii="Arial" w:hAnsi="Arial" w:cs="Arial"/>
                                <w:color w:val="000000" w:themeColor="text1"/>
                              </w:rPr>
                              <w:t xml:space="preserve">to seek to improve </w:t>
                            </w:r>
                            <w:r w:rsidR="00537E87">
                              <w:rPr>
                                <w:rFonts w:ascii="Arial" w:hAnsi="Arial" w:cs="Arial"/>
                                <w:color w:val="000000" w:themeColor="text1"/>
                              </w:rPr>
                              <w:t xml:space="preserve">the </w:t>
                            </w:r>
                            <w:r w:rsidRPr="00AC0A5F">
                              <w:rPr>
                                <w:rFonts w:ascii="Arial" w:hAnsi="Arial" w:cs="Arial"/>
                                <w:color w:val="000000" w:themeColor="text1"/>
                              </w:rPr>
                              <w:t xml:space="preserve">economic, social, </w:t>
                            </w:r>
                            <w:r w:rsidR="000B1B61" w:rsidRPr="00AC0A5F">
                              <w:rPr>
                                <w:rFonts w:ascii="Arial" w:hAnsi="Arial" w:cs="Arial"/>
                                <w:color w:val="000000" w:themeColor="text1"/>
                              </w:rPr>
                              <w:t>environmental,</w:t>
                            </w:r>
                            <w:r w:rsidRPr="00AC0A5F">
                              <w:rPr>
                                <w:rFonts w:ascii="Arial" w:hAnsi="Arial" w:cs="Arial"/>
                                <w:color w:val="000000" w:themeColor="text1"/>
                              </w:rPr>
                              <w:t xml:space="preserve"> and cultural </w:t>
                            </w:r>
                            <w:r w:rsidR="00D65E20">
                              <w:rPr>
                                <w:rFonts w:ascii="Arial" w:hAnsi="Arial" w:cs="Arial"/>
                                <w:color w:val="000000" w:themeColor="text1"/>
                              </w:rPr>
                              <w:t>W</w:t>
                            </w:r>
                            <w:r w:rsidRPr="00AC0A5F">
                              <w:rPr>
                                <w:rFonts w:ascii="Arial" w:hAnsi="Arial" w:cs="Arial"/>
                                <w:color w:val="000000" w:themeColor="text1"/>
                              </w:rPr>
                              <w:t>ell-being of their area by carrying out public procurement in a socially responsible way.</w:t>
                            </w:r>
                          </w:p>
                          <w:p w14:paraId="4EB8BF41" w14:textId="535687A6" w:rsidR="000F4601" w:rsidRPr="00AC0A5F" w:rsidRDefault="000F4601" w:rsidP="000B1B61">
                            <w:pPr>
                              <w:spacing w:line="256" w:lineRule="auto"/>
                              <w:jc w:val="center"/>
                              <w:rPr>
                                <w:rFonts w:ascii="Arial" w:hAnsi="Arial" w:cs="Arial"/>
                                <w:color w:val="000000" w:themeColor="text1"/>
                              </w:rPr>
                            </w:pPr>
                            <w:r w:rsidRPr="00AC0A5F">
                              <w:rPr>
                                <w:rFonts w:ascii="Arial" w:hAnsi="Arial" w:cs="Arial"/>
                                <w:color w:val="000000" w:themeColor="text1"/>
                              </w:rPr>
                              <w:t xml:space="preserve">This means acting in accordance with the sustainable development principle which the </w:t>
                            </w:r>
                            <w:r w:rsidRPr="00AC0A5F">
                              <w:rPr>
                                <w:rFonts w:ascii="Arial" w:hAnsi="Arial" w:cs="Arial"/>
                                <w:color w:val="002060"/>
                              </w:rPr>
                              <w:t>Well</w:t>
                            </w:r>
                            <w:r w:rsidR="00D462E2">
                              <w:rPr>
                                <w:rFonts w:ascii="Arial" w:hAnsi="Arial" w:cs="Arial"/>
                                <w:color w:val="002060"/>
                              </w:rPr>
                              <w:t>-</w:t>
                            </w:r>
                            <w:r w:rsidRPr="00AC0A5F">
                              <w:rPr>
                                <w:rFonts w:ascii="Arial" w:hAnsi="Arial" w:cs="Arial"/>
                                <w:color w:val="002060"/>
                              </w:rPr>
                              <w:t xml:space="preserve">being of Future Generations (Wales) Act 2015 </w:t>
                            </w:r>
                            <w:r w:rsidRPr="00AC0A5F">
                              <w:rPr>
                                <w:rFonts w:ascii="Arial" w:hAnsi="Arial" w:cs="Arial"/>
                                <w:color w:val="000000" w:themeColor="text1"/>
                              </w:rPr>
                              <w:t xml:space="preserve">defines as </w:t>
                            </w:r>
                            <w:r w:rsidRPr="00AC0A5F">
                              <w:rPr>
                                <w:rFonts w:ascii="Arial" w:hAnsi="Arial" w:cs="Arial"/>
                                <w:i/>
                                <w:iCs/>
                                <w:color w:val="000000" w:themeColor="text1"/>
                              </w:rPr>
                              <w:t>‘acting in a manner which seeks to ensure that the needs of the present are met without compromising the ability of future generations to meet their own needs’.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w14:anchorId="03AE1038" id="Text Box 5" o:spid="_x0000_s1032" style="position:absolute;margin-left:542.15pt;margin-top:12.3pt;width:230.25pt;height:3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" fillcolor="#e5e5e3" stroked="f">
                <v:textbox>
                  <w:txbxContent>
                    <w:p w14:paraId="6E0B48B2" w14:textId="77777777" w:rsidR="000F4601" w:rsidRPr="00AC0A5F" w:rsidRDefault="000F4601" w:rsidP="000B1B61">
                      <w:pPr>
                        <w:spacing w:line="256" w:lineRule="auto"/>
                        <w:jc w:val="center"/>
                        <w:rPr>
                          <w:rFonts w:ascii="Arial" w:hAnsi="Arial" w:cs="Arial"/>
                          <w:b/>
                          <w:bCs/>
                          <w:color w:val="002060"/>
                          <w14:ligatures w14:val="none"/>
                        </w:rPr>
                      </w:pPr>
                      <w:r w:rsidRPr="00AC0A5F">
                        <w:rPr>
                          <w:rFonts w:ascii="Arial" w:hAnsi="Arial" w:cs="Arial"/>
                          <w:b/>
                          <w:bCs/>
                          <w:color w:val="002060"/>
                        </w:rPr>
                        <w:t>What do we mean by Socially Responsible Procurement?</w:t>
                      </w:r>
                    </w:p>
                    <w:p w14:paraId="41F0D218" w14:textId="32416156" w:rsidR="000F4601" w:rsidRPr="00AC0A5F" w:rsidRDefault="000F4601" w:rsidP="000B1B61">
                      <w:pPr>
                        <w:spacing w:line="256" w:lineRule="auto"/>
                        <w:jc w:val="center"/>
                        <w:rPr>
                          <w:rFonts w:ascii="Arial" w:hAnsi="Arial" w:cs="Arial"/>
                          <w:color w:val="000000" w:themeColor="text1"/>
                        </w:rPr>
                      </w:pPr>
                      <w:r w:rsidRPr="00AC0A5F">
                        <w:rPr>
                          <w:rFonts w:ascii="Arial" w:hAnsi="Arial" w:cs="Arial"/>
                          <w:color w:val="000000" w:themeColor="text1"/>
                        </w:rPr>
                        <w:t>The</w:t>
                      </w:r>
                      <w:r w:rsidRPr="00AC0A5F">
                        <w:rPr>
                          <w:rFonts w:ascii="Arial" w:hAnsi="Arial" w:cs="Arial"/>
                          <w:color w:val="002060"/>
                        </w:rPr>
                        <w:t xml:space="preserve"> Social Partnership and Public Procurement (Wales) Act 2023 </w:t>
                      </w:r>
                      <w:r w:rsidRPr="00AC0A5F">
                        <w:rPr>
                          <w:rFonts w:ascii="Arial" w:hAnsi="Arial" w:cs="Arial"/>
                          <w:color w:val="000000" w:themeColor="text1"/>
                        </w:rPr>
                        <w:t>places a socially responsible procurement duty on all Welsh councils</w:t>
                      </w:r>
                      <w:r w:rsidR="00AC0A5F">
                        <w:rPr>
                          <w:rFonts w:ascii="Arial" w:hAnsi="Arial" w:cs="Arial"/>
                          <w:color w:val="000000" w:themeColor="text1"/>
                        </w:rPr>
                        <w:t xml:space="preserve"> </w:t>
                      </w:r>
                      <w:r w:rsidRPr="00AC0A5F">
                        <w:rPr>
                          <w:rFonts w:ascii="Arial" w:hAnsi="Arial" w:cs="Arial"/>
                          <w:color w:val="000000" w:themeColor="text1"/>
                        </w:rPr>
                        <w:t xml:space="preserve">to seek to improve </w:t>
                      </w:r>
                      <w:r w:rsidR="00537E87">
                        <w:rPr>
                          <w:rFonts w:ascii="Arial" w:hAnsi="Arial" w:cs="Arial"/>
                          <w:color w:val="000000" w:themeColor="text1"/>
                        </w:rPr>
                        <w:t xml:space="preserve">the </w:t>
                      </w:r>
                      <w:r w:rsidRPr="00AC0A5F">
                        <w:rPr>
                          <w:rFonts w:ascii="Arial" w:hAnsi="Arial" w:cs="Arial"/>
                          <w:color w:val="000000" w:themeColor="text1"/>
                        </w:rPr>
                        <w:t xml:space="preserve">economic, social, </w:t>
                      </w:r>
                      <w:r w:rsidR="000B1B61" w:rsidRPr="00AC0A5F">
                        <w:rPr>
                          <w:rFonts w:ascii="Arial" w:hAnsi="Arial" w:cs="Arial"/>
                          <w:color w:val="000000" w:themeColor="text1"/>
                        </w:rPr>
                        <w:t>environmental,</w:t>
                      </w:r>
                      <w:r w:rsidRPr="00AC0A5F">
                        <w:rPr>
                          <w:rFonts w:ascii="Arial" w:hAnsi="Arial" w:cs="Arial"/>
                          <w:color w:val="000000" w:themeColor="text1"/>
                        </w:rPr>
                        <w:t xml:space="preserve"> and cultural </w:t>
                      </w:r>
                      <w:r w:rsidR="00D65E20">
                        <w:rPr>
                          <w:rFonts w:ascii="Arial" w:hAnsi="Arial" w:cs="Arial"/>
                          <w:color w:val="000000" w:themeColor="text1"/>
                        </w:rPr>
                        <w:t>W</w:t>
                      </w:r>
                      <w:r w:rsidRPr="00AC0A5F">
                        <w:rPr>
                          <w:rFonts w:ascii="Arial" w:hAnsi="Arial" w:cs="Arial"/>
                          <w:color w:val="000000" w:themeColor="text1"/>
                        </w:rPr>
                        <w:t>ell-being of their area by carrying out public procurement in a socially responsible way.</w:t>
                      </w:r>
                    </w:p>
                    <w:p w14:paraId="4EB8BF41" w14:textId="535687A6" w:rsidR="000F4601" w:rsidRPr="00AC0A5F" w:rsidRDefault="000F4601" w:rsidP="000B1B61">
                      <w:pPr>
                        <w:spacing w:line="256" w:lineRule="auto"/>
                        <w:jc w:val="center"/>
                        <w:rPr>
                          <w:rFonts w:ascii="Arial" w:hAnsi="Arial" w:cs="Arial"/>
                          <w:color w:val="000000" w:themeColor="text1"/>
                        </w:rPr>
                      </w:pPr>
                      <w:r w:rsidRPr="00AC0A5F">
                        <w:rPr>
                          <w:rFonts w:ascii="Arial" w:hAnsi="Arial" w:cs="Arial"/>
                          <w:color w:val="000000" w:themeColor="text1"/>
                        </w:rPr>
                        <w:t xml:space="preserve">This means acting in accordance with the sustainable development principle which the </w:t>
                      </w:r>
                      <w:r w:rsidRPr="00AC0A5F">
                        <w:rPr>
                          <w:rFonts w:ascii="Arial" w:hAnsi="Arial" w:cs="Arial"/>
                          <w:color w:val="002060"/>
                        </w:rPr>
                        <w:t>Well</w:t>
                      </w:r>
                      <w:r w:rsidR="00D462E2">
                        <w:rPr>
                          <w:rFonts w:ascii="Arial" w:hAnsi="Arial" w:cs="Arial"/>
                          <w:color w:val="002060"/>
                        </w:rPr>
                        <w:t>-</w:t>
                      </w:r>
                      <w:r w:rsidRPr="00AC0A5F">
                        <w:rPr>
                          <w:rFonts w:ascii="Arial" w:hAnsi="Arial" w:cs="Arial"/>
                          <w:color w:val="002060"/>
                        </w:rPr>
                        <w:t xml:space="preserve">being of Future Generations (Wales) Act 2015 </w:t>
                      </w:r>
                      <w:r w:rsidRPr="00AC0A5F">
                        <w:rPr>
                          <w:rFonts w:ascii="Arial" w:hAnsi="Arial" w:cs="Arial"/>
                          <w:color w:val="000000" w:themeColor="text1"/>
                        </w:rPr>
                        <w:t xml:space="preserve">defines as </w:t>
                      </w:r>
                      <w:r w:rsidRPr="00AC0A5F">
                        <w:rPr>
                          <w:rFonts w:ascii="Arial" w:hAnsi="Arial" w:cs="Arial"/>
                          <w:i/>
                          <w:iCs/>
                          <w:color w:val="000000" w:themeColor="text1"/>
                        </w:rPr>
                        <w:t>‘acting in a manner which seeks to ensure that the needs of the present are met without compromising the ability of future generations to meet their own needs’.</w:t>
                      </w:r>
                    </w:p>
                  </w:txbxContent>
                </v:textbox>
                <w10:wrap type="square" anchorx="margin"/>
              </v:roundrect>
            </w:pict>
          </mc:Fallback>
        </mc:AlternateContent>
      </w:r>
      <w:r w:rsidR="00ED511E" w:rsidRPr="002209D6">
        <w:rPr>
          <w:rFonts w:ascii="Arial" w:hAnsi="Arial" w:cs="Arial"/>
          <w:color w:val="242424"/>
        </w:rPr>
        <w:t xml:space="preserve">It sets out what steps the four Ardal authorities will take to implement </w:t>
      </w:r>
      <w:r w:rsidR="00ED511E" w:rsidRPr="002209D6">
        <w:rPr>
          <w:rFonts w:ascii="Arial" w:hAnsi="Arial" w:cs="Arial"/>
          <w:b/>
          <w:bCs/>
          <w:color w:val="1F3864" w:themeColor="accent1" w:themeShade="80"/>
        </w:rPr>
        <w:t>Socially Responsible Procurement</w:t>
      </w:r>
      <w:r w:rsidR="00ED511E" w:rsidRPr="002209D6">
        <w:rPr>
          <w:rFonts w:ascii="Arial" w:hAnsi="Arial" w:cs="Arial"/>
          <w:color w:val="242424"/>
        </w:rPr>
        <w:t xml:space="preserve"> and, importantly, sets out a clear expectation of what we require from our suppliers and contractors. </w:t>
      </w:r>
    </w:p>
    <w:p w14:paraId="3358902F" w14:textId="6D0AAA92" w:rsidR="00ED511E" w:rsidRPr="002209D6" w:rsidRDefault="3568F638" w:rsidP="6098F3F9">
      <w:pPr>
        <w:pStyle w:val="NormalWeb"/>
        <w:shd w:val="clear" w:color="auto" w:fill="FFFFFF" w:themeFill="background1"/>
        <w:spacing w:after="0" w:line="336" w:lineRule="atLeast"/>
        <w:rPr>
          <w:rFonts w:ascii="Arial" w:hAnsi="Arial" w:cs="Arial"/>
          <w:color w:val="242424"/>
        </w:rPr>
      </w:pPr>
      <w:r w:rsidRPr="002209D6">
        <w:rPr>
          <w:rFonts w:ascii="Arial" w:hAnsi="Arial" w:cs="Arial"/>
          <w:color w:val="242424"/>
        </w:rPr>
        <w:t xml:space="preserve">In conjunction with </w:t>
      </w:r>
      <w:r w:rsidR="004918C7">
        <w:rPr>
          <w:rFonts w:ascii="Arial" w:hAnsi="Arial" w:cs="Arial"/>
          <w:color w:val="242424"/>
        </w:rPr>
        <w:t xml:space="preserve">the </w:t>
      </w:r>
      <w:r w:rsidR="00452269">
        <w:rPr>
          <w:rFonts w:ascii="Arial" w:hAnsi="Arial" w:cs="Arial"/>
          <w:color w:val="242424"/>
        </w:rPr>
        <w:t>Ardal</w:t>
      </w:r>
      <w:r w:rsidRPr="002209D6">
        <w:rPr>
          <w:rFonts w:ascii="Arial" w:hAnsi="Arial" w:cs="Arial"/>
          <w:color w:val="242424"/>
        </w:rPr>
        <w:t xml:space="preserve"> </w:t>
      </w:r>
      <w:r w:rsidRPr="002209D6">
        <w:rPr>
          <w:rFonts w:ascii="Arial" w:hAnsi="Arial" w:cs="Arial"/>
          <w:b/>
          <w:bCs/>
          <w:color w:val="1F4E79" w:themeColor="accent5" w:themeShade="80"/>
        </w:rPr>
        <w:t>Selling to the Council guide</w:t>
      </w:r>
      <w:r w:rsidRPr="002209D6">
        <w:rPr>
          <w:rFonts w:ascii="Arial" w:hAnsi="Arial" w:cs="Arial"/>
          <w:color w:val="242424"/>
        </w:rPr>
        <w:t xml:space="preserve">, potential and existing suppliers and contractors should be aware of the requirements contained within this policy. Some of these will be minimum requirements for all contracts, whereas others will only be applicable to contracts over a particular contract value or where a contract has specific potential </w:t>
      </w:r>
      <w:r w:rsidR="00D65E20">
        <w:rPr>
          <w:rFonts w:ascii="Arial" w:hAnsi="Arial" w:cs="Arial"/>
          <w:color w:val="242424"/>
        </w:rPr>
        <w:t>W</w:t>
      </w:r>
      <w:r w:rsidRPr="002209D6">
        <w:rPr>
          <w:rFonts w:ascii="Arial" w:hAnsi="Arial" w:cs="Arial"/>
          <w:color w:val="242424"/>
        </w:rPr>
        <w:t>ell-being impact.</w:t>
      </w:r>
    </w:p>
    <w:p w14:paraId="67A02AB9" w14:textId="4714A26D" w:rsidR="00ED511E" w:rsidRPr="002209D6" w:rsidRDefault="00ED511E" w:rsidP="00ED511E">
      <w:pPr>
        <w:pStyle w:val="NormalWeb"/>
        <w:shd w:val="clear" w:color="auto" w:fill="FFFFFF"/>
        <w:spacing w:after="0" w:line="336" w:lineRule="atLeast"/>
        <w:rPr>
          <w:rFonts w:ascii="Arial" w:hAnsi="Arial" w:cs="Arial"/>
          <w:color w:val="242424"/>
        </w:rPr>
      </w:pPr>
      <w:r w:rsidRPr="002209D6">
        <w:rPr>
          <w:rFonts w:ascii="Arial" w:hAnsi="Arial" w:cs="Arial"/>
          <w:color w:val="242424"/>
        </w:rPr>
        <w:t>To ensure our procurement process is proportionate, and does not create any unnecessary barriers to participation, the actual requirements you will be expected to meet and / or comply with will vary for each tender. However, if you are considering, or actively, bidding for contracts, we would expect you</w:t>
      </w:r>
      <w:r w:rsidR="006F1E81" w:rsidRPr="002209D6">
        <w:rPr>
          <w:rFonts w:ascii="Arial" w:hAnsi="Arial" w:cs="Arial"/>
          <w:color w:val="242424"/>
        </w:rPr>
        <w:t xml:space="preserve"> and your supply chains</w:t>
      </w:r>
      <w:r w:rsidRPr="002209D6">
        <w:rPr>
          <w:rFonts w:ascii="Arial" w:hAnsi="Arial" w:cs="Arial"/>
          <w:color w:val="242424"/>
        </w:rPr>
        <w:t xml:space="preserve"> to be able to respond positively against the requirements set out within this policy.</w:t>
      </w:r>
    </w:p>
    <w:p w14:paraId="0693D846" w14:textId="77777777" w:rsidR="00ED511E" w:rsidRPr="002209D6" w:rsidRDefault="00ED511E" w:rsidP="00ED511E">
      <w:pPr>
        <w:pStyle w:val="NormalWeb"/>
        <w:shd w:val="clear" w:color="auto" w:fill="FFFFFF"/>
        <w:spacing w:after="0" w:line="336" w:lineRule="atLeast"/>
        <w:rPr>
          <w:rFonts w:ascii="Arial" w:hAnsi="Arial" w:cs="Arial"/>
          <w:color w:val="242424"/>
        </w:rPr>
      </w:pPr>
      <w:r w:rsidRPr="002209D6">
        <w:rPr>
          <w:rFonts w:ascii="Arial" w:hAnsi="Arial" w:cs="Arial"/>
          <w:color w:val="242424"/>
        </w:rPr>
        <w:t>Even if you are one of the many suppliers and contractors that already work with us, we still expect you to consider how you can support us in the delivery of this policy during the term of any contract.</w:t>
      </w:r>
    </w:p>
    <w:p w14:paraId="6FA05787" w14:textId="28C68BDA" w:rsidR="00D61FEB" w:rsidRPr="002209D6" w:rsidRDefault="69824969" w:rsidP="6098F3F9">
      <w:pPr>
        <w:pStyle w:val="NormalWeb"/>
        <w:shd w:val="clear" w:color="auto" w:fill="FFFFFF" w:themeFill="background1"/>
        <w:spacing w:after="0" w:line="336" w:lineRule="atLeast"/>
        <w:rPr>
          <w:rFonts w:ascii="Arial" w:hAnsi="Arial" w:cs="Arial"/>
          <w:color w:val="242424"/>
        </w:rPr>
      </w:pPr>
      <w:r w:rsidRPr="002209D6">
        <w:rPr>
          <w:rFonts w:ascii="Arial" w:hAnsi="Arial" w:cs="Arial"/>
          <w:color w:val="242424"/>
        </w:rPr>
        <w:t xml:space="preserve">Although primarily an external facing document, the expectation is that this policy is understood and followed by Council officers to ensure that requirements and commitments are being secured to achieve the priorities set by the </w:t>
      </w:r>
      <w:r w:rsidR="009251BF" w:rsidRPr="002209D6">
        <w:rPr>
          <w:rFonts w:ascii="Arial" w:hAnsi="Arial" w:cs="Arial"/>
          <w:color w:val="242424"/>
        </w:rPr>
        <w:t xml:space="preserve">Ardal </w:t>
      </w:r>
      <w:r w:rsidRPr="002209D6">
        <w:rPr>
          <w:rFonts w:ascii="Arial" w:hAnsi="Arial" w:cs="Arial"/>
          <w:color w:val="242424"/>
        </w:rPr>
        <w:t>partner authorities</w:t>
      </w:r>
      <w:r w:rsidR="2587EA7F" w:rsidRPr="002209D6">
        <w:rPr>
          <w:rFonts w:ascii="Arial" w:hAnsi="Arial" w:cs="Arial"/>
          <w:color w:val="242424"/>
        </w:rPr>
        <w:t>.</w:t>
      </w:r>
    </w:p>
    <w:p w14:paraId="1D29EAA0" w14:textId="71CDE195" w:rsidR="0063418E" w:rsidRPr="002209D6" w:rsidRDefault="00E36142" w:rsidP="000E5778">
      <w:pPr>
        <w:pStyle w:val="NormalWeb"/>
        <w:shd w:val="clear" w:color="auto" w:fill="FFFFFF"/>
        <w:spacing w:after="0" w:line="336" w:lineRule="atLeast"/>
        <w:rPr>
          <w:rFonts w:ascii="Arial" w:eastAsiaTheme="minorEastAsia" w:hAnsi="Arial" w:cs="Arial"/>
          <w:b/>
          <w:bCs/>
          <w:color w:val="193967"/>
          <w:sz w:val="48"/>
          <w:szCs w:val="48"/>
        </w:rPr>
      </w:pPr>
      <w:r w:rsidRPr="002209D6">
        <w:rPr>
          <w:rFonts w:ascii="Arial" w:hAnsi="Arial" w:cs="Arial"/>
          <w:noProof/>
        </w:rPr>
        <w:lastRenderedPageBreak/>
        <mc:AlternateContent>
          <mc:Choice Requires="wps">
            <w:drawing>
              <wp:anchor distT="0" distB="0" distL="114300" distR="114300" simplePos="0" relativeHeight="251651072" behindDoc="0" locked="0" layoutInCell="1" allowOverlap="1" wp14:anchorId="1C4055BF" wp14:editId="211FCE38">
                <wp:simplePos x="0" y="0"/>
                <wp:positionH relativeFrom="page">
                  <wp:posOffset>155575</wp:posOffset>
                </wp:positionH>
                <wp:positionV relativeFrom="paragraph">
                  <wp:posOffset>-31887998</wp:posOffset>
                </wp:positionV>
                <wp:extent cx="12273280" cy="12142470"/>
                <wp:effectExtent l="0" t="0" r="13970" b="11430"/>
                <wp:wrapNone/>
                <wp:docPr id="1146082386" name="Rectangle 1146082386"/>
                <wp:cNvGraphicFramePr/>
                <a:graphic xmlns:a="http://schemas.openxmlformats.org/drawingml/2006/main">
                  <a:graphicData uri="http://schemas.microsoft.com/office/word/2010/wordprocessingShape">
                    <wps:wsp>
                      <wps:cNvSpPr/>
                      <wps:spPr>
                        <a:xfrm>
                          <a:off x="0" y="0"/>
                          <a:ext cx="12273280" cy="12142470"/>
                        </a:xfrm>
                        <a:prstGeom prst="rect">
                          <a:avLst/>
                        </a:prstGeom>
                        <a:solidFill>
                          <a:srgbClr val="193967"/>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7DA10" id="Rectangle 1146082386" o:spid="_x0000_s1026" style="position:absolute;margin-left:12.25pt;margin-top:-2510.85pt;width:966.4pt;height:956.1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" fillcolor="#193967" strokecolor="#2f528f" strokeweight="1pt">
                <w10:wrap anchorx="page"/>
              </v:rect>
            </w:pict>
          </mc:Fallback>
        </mc:AlternateContent>
      </w:r>
      <w:r w:rsidR="0063418E" w:rsidRPr="002209D6">
        <w:rPr>
          <w:rFonts w:ascii="Arial" w:eastAsiaTheme="minorEastAsia" w:hAnsi="Arial" w:cs="Arial"/>
          <w:b/>
          <w:bCs/>
          <w:color w:val="193967"/>
          <w:sz w:val="48"/>
          <w:szCs w:val="48"/>
        </w:rPr>
        <w:t>Our policy framework</w:t>
      </w:r>
    </w:p>
    <w:p w14:paraId="24AC7636" w14:textId="60B9518F" w:rsidR="00FE6F7E" w:rsidRDefault="0063418E" w:rsidP="00FE6F7E">
      <w:pPr>
        <w:pStyle w:val="NormalWeb"/>
        <w:shd w:val="clear" w:color="auto" w:fill="FFFFFF"/>
        <w:spacing w:line="336" w:lineRule="atLeast"/>
        <w:rPr>
          <w:rFonts w:ascii="Arial" w:hAnsi="Arial" w:cs="Arial"/>
          <w:color w:val="242424"/>
          <w:sz w:val="22"/>
          <w:szCs w:val="22"/>
        </w:rPr>
      </w:pPr>
      <w:r w:rsidRPr="002209D6">
        <w:rPr>
          <w:rFonts w:ascii="Arial" w:hAnsi="Arial" w:cs="Arial"/>
          <w:color w:val="242424"/>
          <w:sz w:val="22"/>
          <w:szCs w:val="22"/>
        </w:rPr>
        <w:t xml:space="preserve">This </w:t>
      </w:r>
      <w:r w:rsidR="00440E4C" w:rsidRPr="002209D6">
        <w:rPr>
          <w:rFonts w:ascii="Arial" w:hAnsi="Arial" w:cs="Arial"/>
          <w:color w:val="242424"/>
          <w:sz w:val="22"/>
          <w:szCs w:val="22"/>
        </w:rPr>
        <w:t>p</w:t>
      </w:r>
      <w:r w:rsidRPr="002209D6">
        <w:rPr>
          <w:rFonts w:ascii="Arial" w:hAnsi="Arial" w:cs="Arial"/>
          <w:color w:val="242424"/>
          <w:sz w:val="22"/>
          <w:szCs w:val="22"/>
        </w:rPr>
        <w:t xml:space="preserve">olicy </w:t>
      </w:r>
      <w:r w:rsidR="001A23A1" w:rsidRPr="002209D6">
        <w:rPr>
          <w:rFonts w:ascii="Arial" w:hAnsi="Arial" w:cs="Arial"/>
          <w:color w:val="242424"/>
          <w:sz w:val="22"/>
          <w:szCs w:val="22"/>
        </w:rPr>
        <w:t>provides a</w:t>
      </w:r>
      <w:r w:rsidRPr="002209D6">
        <w:rPr>
          <w:rFonts w:ascii="Arial" w:hAnsi="Arial" w:cs="Arial"/>
          <w:color w:val="242424"/>
          <w:sz w:val="22"/>
          <w:szCs w:val="22"/>
        </w:rPr>
        <w:t xml:space="preserve"> </w:t>
      </w:r>
      <w:r w:rsidR="007B05E2" w:rsidRPr="002209D6">
        <w:rPr>
          <w:rFonts w:ascii="Arial" w:hAnsi="Arial" w:cs="Arial"/>
          <w:color w:val="242424"/>
          <w:sz w:val="22"/>
          <w:szCs w:val="22"/>
        </w:rPr>
        <w:t>W</w:t>
      </w:r>
      <w:r w:rsidR="00440E4C" w:rsidRPr="002209D6">
        <w:rPr>
          <w:rFonts w:ascii="Arial" w:hAnsi="Arial" w:cs="Arial"/>
          <w:color w:val="242424"/>
          <w:sz w:val="22"/>
          <w:szCs w:val="22"/>
        </w:rPr>
        <w:t xml:space="preserve">ell-being </w:t>
      </w:r>
      <w:r w:rsidRPr="002209D6">
        <w:rPr>
          <w:rFonts w:ascii="Arial" w:hAnsi="Arial" w:cs="Arial"/>
          <w:color w:val="242424"/>
          <w:sz w:val="22"/>
          <w:szCs w:val="22"/>
        </w:rPr>
        <w:t xml:space="preserve">framework to ensure a joined up consistent approach to the delivery of ‘Socially Responsible Procurement’ that encapsulates </w:t>
      </w:r>
      <w:r w:rsidR="00E63F39" w:rsidRPr="002209D6">
        <w:rPr>
          <w:rFonts w:ascii="Arial" w:hAnsi="Arial" w:cs="Arial"/>
          <w:color w:val="242424"/>
          <w:sz w:val="22"/>
          <w:szCs w:val="22"/>
        </w:rPr>
        <w:t xml:space="preserve">UK and Welsh Government </w:t>
      </w:r>
      <w:r w:rsidRPr="002209D6">
        <w:rPr>
          <w:rFonts w:ascii="Arial" w:hAnsi="Arial" w:cs="Arial"/>
          <w:color w:val="242424"/>
          <w:sz w:val="22"/>
          <w:szCs w:val="22"/>
        </w:rPr>
        <w:t xml:space="preserve">legislative requirements and </w:t>
      </w:r>
      <w:r w:rsidR="00D02CCE" w:rsidRPr="002209D6">
        <w:rPr>
          <w:rFonts w:ascii="Arial" w:hAnsi="Arial" w:cs="Arial"/>
          <w:color w:val="242424"/>
          <w:sz w:val="22"/>
          <w:szCs w:val="22"/>
        </w:rPr>
        <w:t xml:space="preserve">the </w:t>
      </w:r>
      <w:r w:rsidR="00C1765C" w:rsidRPr="002209D6">
        <w:rPr>
          <w:rFonts w:ascii="Arial" w:hAnsi="Arial" w:cs="Arial"/>
          <w:color w:val="242424"/>
          <w:sz w:val="22"/>
          <w:szCs w:val="22"/>
        </w:rPr>
        <w:t>Ar</w:t>
      </w:r>
      <w:r w:rsidR="00D02CCE" w:rsidRPr="002209D6">
        <w:rPr>
          <w:rFonts w:ascii="Arial" w:hAnsi="Arial" w:cs="Arial"/>
          <w:color w:val="242424"/>
          <w:sz w:val="22"/>
          <w:szCs w:val="22"/>
        </w:rPr>
        <w:t xml:space="preserve">dal </w:t>
      </w:r>
      <w:r w:rsidRPr="002209D6">
        <w:rPr>
          <w:rFonts w:ascii="Arial" w:hAnsi="Arial" w:cs="Arial"/>
          <w:color w:val="242424"/>
          <w:sz w:val="22"/>
          <w:szCs w:val="22"/>
        </w:rPr>
        <w:t xml:space="preserve">partners priorities. Our policy framework contains eight </w:t>
      </w:r>
      <w:r w:rsidR="00422FFE">
        <w:rPr>
          <w:rFonts w:ascii="Arial" w:hAnsi="Arial" w:cs="Arial"/>
          <w:color w:val="242424"/>
          <w:sz w:val="22"/>
          <w:szCs w:val="22"/>
        </w:rPr>
        <w:t>W</w:t>
      </w:r>
      <w:r w:rsidR="00B27510" w:rsidRPr="002209D6">
        <w:rPr>
          <w:rFonts w:ascii="Arial" w:hAnsi="Arial" w:cs="Arial"/>
          <w:color w:val="242424"/>
          <w:sz w:val="22"/>
          <w:szCs w:val="22"/>
        </w:rPr>
        <w:t xml:space="preserve">ell-being </w:t>
      </w:r>
      <w:r w:rsidR="003D441B">
        <w:rPr>
          <w:rFonts w:ascii="Arial" w:hAnsi="Arial" w:cs="Arial"/>
          <w:color w:val="242424"/>
          <w:sz w:val="22"/>
          <w:szCs w:val="22"/>
        </w:rPr>
        <w:t>objectives</w:t>
      </w:r>
      <w:r w:rsidRPr="002209D6">
        <w:rPr>
          <w:rFonts w:ascii="Arial" w:hAnsi="Arial" w:cs="Arial"/>
          <w:color w:val="242424"/>
          <w:sz w:val="22"/>
          <w:szCs w:val="22"/>
        </w:rPr>
        <w:t xml:space="preserve"> aligned to the four </w:t>
      </w:r>
      <w:r w:rsidR="0032292A" w:rsidRPr="002209D6">
        <w:rPr>
          <w:rFonts w:ascii="Arial" w:hAnsi="Arial" w:cs="Arial"/>
          <w:color w:val="242424"/>
          <w:sz w:val="22"/>
          <w:szCs w:val="22"/>
        </w:rPr>
        <w:t>W</w:t>
      </w:r>
      <w:r w:rsidRPr="002209D6">
        <w:rPr>
          <w:rFonts w:ascii="Arial" w:hAnsi="Arial" w:cs="Arial"/>
          <w:color w:val="242424"/>
          <w:sz w:val="22"/>
          <w:szCs w:val="22"/>
        </w:rPr>
        <w:t xml:space="preserve">ell-being </w:t>
      </w:r>
      <w:r w:rsidR="0032292A" w:rsidRPr="002209D6">
        <w:rPr>
          <w:rFonts w:ascii="Arial" w:hAnsi="Arial" w:cs="Arial"/>
          <w:color w:val="242424"/>
          <w:sz w:val="22"/>
          <w:szCs w:val="22"/>
        </w:rPr>
        <w:t>O</w:t>
      </w:r>
      <w:r w:rsidRPr="002209D6">
        <w:rPr>
          <w:rFonts w:ascii="Arial" w:hAnsi="Arial" w:cs="Arial"/>
          <w:color w:val="242424"/>
          <w:sz w:val="22"/>
          <w:szCs w:val="22"/>
        </w:rPr>
        <w:t>utcomes</w:t>
      </w:r>
      <w:r w:rsidR="00347E07" w:rsidRPr="002209D6">
        <w:rPr>
          <w:rFonts w:ascii="Arial" w:hAnsi="Arial" w:cs="Arial"/>
          <w:color w:val="242424"/>
          <w:sz w:val="22"/>
          <w:szCs w:val="22"/>
        </w:rPr>
        <w:t>. Underpinning these is our commitment to b</w:t>
      </w:r>
      <w:r w:rsidR="007B0D63" w:rsidRPr="002209D6">
        <w:rPr>
          <w:rFonts w:ascii="Arial" w:hAnsi="Arial" w:cs="Arial"/>
          <w:color w:val="242424"/>
          <w:sz w:val="22"/>
          <w:szCs w:val="22"/>
        </w:rPr>
        <w:t>e globally responsible</w:t>
      </w:r>
      <w:r w:rsidRPr="002209D6">
        <w:rPr>
          <w:rFonts w:ascii="Arial" w:hAnsi="Arial" w:cs="Arial"/>
          <w:color w:val="242424"/>
          <w:sz w:val="22"/>
          <w:szCs w:val="22"/>
        </w:rPr>
        <w:t>.</w:t>
      </w:r>
      <w:r w:rsidR="00B92B6C" w:rsidRPr="002209D6">
        <w:rPr>
          <w:rFonts w:ascii="Arial" w:hAnsi="Arial" w:cs="Arial"/>
          <w:color w:val="242424"/>
          <w:sz w:val="22"/>
          <w:szCs w:val="22"/>
        </w:rPr>
        <w:t xml:space="preserve"> </w:t>
      </w:r>
      <w:r w:rsidRPr="002209D6">
        <w:rPr>
          <w:rFonts w:ascii="Arial" w:hAnsi="Arial" w:cs="Arial"/>
          <w:color w:val="242424"/>
          <w:sz w:val="22"/>
          <w:szCs w:val="22"/>
        </w:rPr>
        <w:t xml:space="preserve"> </w:t>
      </w:r>
    </w:p>
    <w:p w14:paraId="073FC9FE" w14:textId="143E76F8" w:rsidR="00FE6F7E" w:rsidRPr="002209D6" w:rsidRDefault="00B06B88" w:rsidP="00FE6F7E">
      <w:pPr>
        <w:pStyle w:val="NormalWeb"/>
        <w:shd w:val="clear" w:color="auto" w:fill="FFFFFF"/>
        <w:spacing w:after="0" w:line="336" w:lineRule="atLeast"/>
        <w:rPr>
          <w:rFonts w:ascii="Arial" w:hAnsi="Arial" w:cs="Arial"/>
          <w:color w:val="242424"/>
          <w:sz w:val="22"/>
          <w:szCs w:val="22"/>
        </w:rPr>
      </w:pPr>
      <w:r w:rsidRPr="002209D6">
        <w:rPr>
          <w:rFonts w:ascii="Arial" w:hAnsi="Arial" w:cs="Arial"/>
          <w:noProof/>
          <w:color w:val="242424"/>
          <w:sz w:val="22"/>
          <w:szCs w:val="22"/>
        </w:rPr>
        <mc:AlternateContent>
          <mc:Choice Requires="wps">
            <w:drawing>
              <wp:anchor distT="0" distB="0" distL="114300" distR="114300" simplePos="0" relativeHeight="251640832" behindDoc="0" locked="0" layoutInCell="1" allowOverlap="1" wp14:anchorId="754A5EEA" wp14:editId="6DF17234">
                <wp:simplePos x="0" y="0"/>
                <wp:positionH relativeFrom="column">
                  <wp:posOffset>7702550</wp:posOffset>
                </wp:positionH>
                <wp:positionV relativeFrom="paragraph">
                  <wp:posOffset>48260</wp:posOffset>
                </wp:positionV>
                <wp:extent cx="1294130" cy="373380"/>
                <wp:effectExtent l="0" t="0" r="0" b="0"/>
                <wp:wrapSquare wrapText="bothSides"/>
                <wp:docPr id="11" name="TextBox 10">
                  <a:extLst xmlns:a="http://schemas.openxmlformats.org/drawingml/2006/main">
                    <a:ext uri="{FF2B5EF4-FFF2-40B4-BE49-F238E27FC236}">
                      <a16:creationId xmlns:a16="http://schemas.microsoft.com/office/drawing/2014/main" id="{A8D59598-56C7-80FD-DE71-1E30B5314FB3}"/>
                    </a:ext>
                  </a:extLst>
                </wp:docPr>
                <wp:cNvGraphicFramePr/>
                <a:graphic xmlns:a="http://schemas.openxmlformats.org/drawingml/2006/main">
                  <a:graphicData uri="http://schemas.microsoft.com/office/word/2010/wordprocessingShape">
                    <wps:wsp>
                      <wps:cNvSpPr txBox="1"/>
                      <wps:spPr>
                        <a:xfrm>
                          <a:off x="0" y="0"/>
                          <a:ext cx="1294130" cy="373380"/>
                        </a:xfrm>
                        <a:prstGeom prst="rect">
                          <a:avLst/>
                        </a:prstGeom>
                        <a:noFill/>
                      </wps:spPr>
                      <wps:txbx>
                        <w:txbxContent>
                          <w:p w14:paraId="296CA980"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Economic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54A5EEA" id="TextBox 10" o:spid="_x0000_s1033" type="#_x0000_t202" style="position:absolute;margin-left:606.5pt;margin-top:3.8pt;width:101.9pt;height:29.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" filled="f" stroked="f">
                <v:textbox>
                  <w:txbxContent>
                    <w:p w14:paraId="296CA980"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Economic</w:t>
                      </w:r>
                    </w:p>
                  </w:txbxContent>
                </v:textbox>
                <w10:wrap type="square"/>
              </v:shape>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39808" behindDoc="0" locked="0" layoutInCell="1" allowOverlap="1" wp14:anchorId="2E0AF513" wp14:editId="0AABD956">
                <wp:simplePos x="0" y="0"/>
                <wp:positionH relativeFrom="column">
                  <wp:posOffset>4412615</wp:posOffset>
                </wp:positionH>
                <wp:positionV relativeFrom="paragraph">
                  <wp:posOffset>27305</wp:posOffset>
                </wp:positionV>
                <wp:extent cx="2192655" cy="394335"/>
                <wp:effectExtent l="0" t="0" r="0" b="0"/>
                <wp:wrapSquare wrapText="bothSides"/>
                <wp:docPr id="1190639214" name="TextBox 9"/>
                <wp:cNvGraphicFramePr/>
                <a:graphic xmlns:a="http://schemas.openxmlformats.org/drawingml/2006/main">
                  <a:graphicData uri="http://schemas.microsoft.com/office/word/2010/wordprocessingShape">
                    <wps:wsp>
                      <wps:cNvSpPr txBox="1"/>
                      <wps:spPr>
                        <a:xfrm>
                          <a:off x="0" y="0"/>
                          <a:ext cx="2192655" cy="394335"/>
                        </a:xfrm>
                        <a:prstGeom prst="rect">
                          <a:avLst/>
                        </a:prstGeom>
                        <a:noFill/>
                      </wps:spPr>
                      <wps:txbx>
                        <w:txbxContent>
                          <w:p w14:paraId="0AF18C14"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Social</w:t>
                            </w:r>
                          </w:p>
                        </w:txbxContent>
                      </wps:txbx>
                      <wps:bodyPr wrap="square" rtlCol="0">
                        <a:noAutofit/>
                      </wps:bodyPr>
                    </wps:wsp>
                  </a:graphicData>
                </a:graphic>
                <wp14:sizeRelV relativeFrom="margin">
                  <wp14:pctHeight>0</wp14:pctHeight>
                </wp14:sizeRelV>
              </wp:anchor>
            </w:drawing>
          </mc:Choice>
          <mc:Fallback>
            <w:pict>
              <v:shape w14:anchorId="2E0AF513" id="TextBox 9" o:spid="_x0000_s1034" type="#_x0000_t202" style="position:absolute;margin-left:347.45pt;margin-top:2.15pt;width:172.65pt;height:31.0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" filled="f" stroked="f">
                <v:textbox>
                  <w:txbxContent>
                    <w:p w14:paraId="0AF18C14"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Social</w:t>
                      </w:r>
                    </w:p>
                  </w:txbxContent>
                </v:textbox>
                <w10:wrap type="square"/>
              </v:shape>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38784" behindDoc="0" locked="0" layoutInCell="1" allowOverlap="1" wp14:anchorId="4B48E2C4" wp14:editId="58296C46">
                <wp:simplePos x="0" y="0"/>
                <wp:positionH relativeFrom="column">
                  <wp:posOffset>948690</wp:posOffset>
                </wp:positionH>
                <wp:positionV relativeFrom="paragraph">
                  <wp:posOffset>0</wp:posOffset>
                </wp:positionV>
                <wp:extent cx="2192655" cy="447040"/>
                <wp:effectExtent l="0" t="0" r="0" b="0"/>
                <wp:wrapSquare wrapText="bothSides"/>
                <wp:docPr id="12134259" name="TextBox 3"/>
                <wp:cNvGraphicFramePr/>
                <a:graphic xmlns:a="http://schemas.openxmlformats.org/drawingml/2006/main">
                  <a:graphicData uri="http://schemas.microsoft.com/office/word/2010/wordprocessingShape">
                    <wps:wsp>
                      <wps:cNvSpPr txBox="1"/>
                      <wps:spPr>
                        <a:xfrm>
                          <a:off x="0" y="0"/>
                          <a:ext cx="2192655" cy="447040"/>
                        </a:xfrm>
                        <a:prstGeom prst="rect">
                          <a:avLst/>
                        </a:prstGeom>
                        <a:noFill/>
                      </wps:spPr>
                      <wps:txbx>
                        <w:txbxContent>
                          <w:p w14:paraId="6F97854C"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Environmental</w:t>
                            </w:r>
                          </w:p>
                        </w:txbxContent>
                      </wps:txbx>
                      <wps:bodyPr wrap="square" rtlCol="0">
                        <a:noAutofit/>
                      </wps:bodyPr>
                    </wps:wsp>
                  </a:graphicData>
                </a:graphic>
                <wp14:sizeRelV relativeFrom="margin">
                  <wp14:pctHeight>0</wp14:pctHeight>
                </wp14:sizeRelV>
              </wp:anchor>
            </w:drawing>
          </mc:Choice>
          <mc:Fallback>
            <w:pict>
              <v:shape w14:anchorId="4B48E2C4" id="TextBox 3" o:spid="_x0000_s1035" type="#_x0000_t202" style="position:absolute;margin-left:74.7pt;margin-top:0;width:172.65pt;height:35.2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" filled="f" stroked="f">
                <v:textbox>
                  <w:txbxContent>
                    <w:p w14:paraId="6F97854C"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Environmental</w:t>
                      </w:r>
                    </w:p>
                  </w:txbxContent>
                </v:textbox>
                <w10:wrap type="square"/>
              </v:shape>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82816" behindDoc="0" locked="0" layoutInCell="1" allowOverlap="1" wp14:anchorId="1AACE329" wp14:editId="79F4E548">
                <wp:simplePos x="0" y="0"/>
                <wp:positionH relativeFrom="column">
                  <wp:posOffset>-76200</wp:posOffset>
                </wp:positionH>
                <wp:positionV relativeFrom="paragraph">
                  <wp:posOffset>727075</wp:posOffset>
                </wp:positionV>
                <wp:extent cx="853440" cy="645795"/>
                <wp:effectExtent l="0" t="0" r="0" b="0"/>
                <wp:wrapSquare wrapText="bothSides"/>
                <wp:docPr id="1213542020" name="TextBox 4"/>
                <wp:cNvGraphicFramePr/>
                <a:graphic xmlns:a="http://schemas.openxmlformats.org/drawingml/2006/main">
                  <a:graphicData uri="http://schemas.microsoft.com/office/word/2010/wordprocessingShape">
                    <wps:wsp>
                      <wps:cNvSpPr txBox="1"/>
                      <wps:spPr>
                        <a:xfrm>
                          <a:off x="0" y="0"/>
                          <a:ext cx="853440" cy="645795"/>
                        </a:xfrm>
                        <a:prstGeom prst="rect">
                          <a:avLst/>
                        </a:prstGeom>
                        <a:noFill/>
                      </wps:spPr>
                      <wps:txbx>
                        <w:txbxContent>
                          <w:p w14:paraId="47B998BE" w14:textId="77777777" w:rsidR="009F5DB9" w:rsidRDefault="009F5DB9" w:rsidP="009F5DB9">
                            <w:pPr>
                              <w:pStyle w:val="Default"/>
                            </w:pPr>
                          </w:p>
                          <w:p w14:paraId="4242013B" w14:textId="362583D2" w:rsidR="00FE6F7E" w:rsidRPr="009F5DB9" w:rsidRDefault="009F5DB9" w:rsidP="009F5DB9">
                            <w:pPr>
                              <w:jc w:val="center"/>
                              <w:rPr>
                                <w:rFonts w:hAnsi="Calibri"/>
                                <w:color w:val="1F3864" w:themeColor="accent1" w:themeShade="80"/>
                                <w:kern w:val="24"/>
                                <w:sz w:val="18"/>
                                <w:szCs w:val="18"/>
                                <w14:ligatures w14:val="none"/>
                              </w:rPr>
                            </w:pPr>
                            <w:r w:rsidRPr="009F5DB9">
                              <w:rPr>
                                <w:rStyle w:val="A12"/>
                                <w:sz w:val="18"/>
                                <w:szCs w:val="18"/>
                              </w:rPr>
                              <w:t>OUR EIGHT SOCIALLY RESPONSIBLE OBJECTIVES</w:t>
                            </w:r>
                          </w:p>
                        </w:txbxContent>
                      </wps:txbx>
                      <wps:bodyPr wrap="square" rtlCol="0">
                        <a:spAutoFit/>
                      </wps:bodyPr>
                    </wps:wsp>
                  </a:graphicData>
                </a:graphic>
                <wp14:sizeRelH relativeFrom="margin">
                  <wp14:pctWidth>0</wp14:pctWidth>
                </wp14:sizeRelH>
              </wp:anchor>
            </w:drawing>
          </mc:Choice>
          <mc:Fallback>
            <w:pict>
              <v:shape w14:anchorId="1AACE329" id="TextBox 4" o:spid="_x0000_s1036" type="#_x0000_t202" style="position:absolute;margin-left:-6pt;margin-top:57.25pt;width:67.2pt;height:50.8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" filled="f" stroked="f">
                <v:textbox style="mso-fit-shape-to-text:t">
                  <w:txbxContent>
                    <w:p w14:paraId="47B998BE" w14:textId="77777777" w:rsidR="009F5DB9" w:rsidRDefault="009F5DB9" w:rsidP="009F5DB9">
                      <w:pPr>
                        <w:pStyle w:val="Default"/>
                      </w:pPr>
                    </w:p>
                    <w:p w14:paraId="4242013B" w14:textId="362583D2" w:rsidR="00FE6F7E" w:rsidRPr="009F5DB9" w:rsidRDefault="009F5DB9" w:rsidP="009F5DB9">
                      <w:pPr>
                        <w:jc w:val="center"/>
                        <w:rPr>
                          <w:rFonts w:hAnsi="Calibri"/>
                          <w:color w:val="1F3864" w:themeColor="accent1" w:themeShade="80"/>
                          <w:kern w:val="24"/>
                          <w:sz w:val="18"/>
                          <w:szCs w:val="18"/>
                          <w14:ligatures w14:val="none"/>
                        </w:rPr>
                      </w:pPr>
                      <w:r w:rsidRPr="009F5DB9">
                        <w:rPr>
                          <w:rStyle w:val="A12"/>
                          <w:sz w:val="18"/>
                          <w:szCs w:val="18"/>
                        </w:rPr>
                        <w:t>OUR EIGHT SOCIALLY RESPONSIBLE OBJECTIVES</w:t>
                      </w:r>
                    </w:p>
                  </w:txbxContent>
                </v:textbox>
                <w10:wrap type="square"/>
              </v:shape>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83840" behindDoc="0" locked="0" layoutInCell="1" allowOverlap="1" wp14:anchorId="306864F7" wp14:editId="2CC8CD8B">
                <wp:simplePos x="0" y="0"/>
                <wp:positionH relativeFrom="column">
                  <wp:posOffset>-99695</wp:posOffset>
                </wp:positionH>
                <wp:positionV relativeFrom="paragraph">
                  <wp:posOffset>72967</wp:posOffset>
                </wp:positionV>
                <wp:extent cx="874395" cy="522605"/>
                <wp:effectExtent l="0" t="0" r="0" b="0"/>
                <wp:wrapSquare wrapText="bothSides"/>
                <wp:docPr id="21" name="TextBox 20">
                  <a:extLst xmlns:a="http://schemas.openxmlformats.org/drawingml/2006/main">
                    <a:ext uri="{FF2B5EF4-FFF2-40B4-BE49-F238E27FC236}">
                      <a16:creationId xmlns:a16="http://schemas.microsoft.com/office/drawing/2014/main" id="{935C818D-D7C5-C301-63E3-8399448B3D50}"/>
                    </a:ext>
                  </a:extLst>
                </wp:docPr>
                <wp:cNvGraphicFramePr/>
                <a:graphic xmlns:a="http://schemas.openxmlformats.org/drawingml/2006/main">
                  <a:graphicData uri="http://schemas.microsoft.com/office/word/2010/wordprocessingShape">
                    <wps:wsp>
                      <wps:cNvSpPr txBox="1"/>
                      <wps:spPr>
                        <a:xfrm>
                          <a:off x="0" y="0"/>
                          <a:ext cx="874395" cy="522605"/>
                        </a:xfrm>
                        <a:prstGeom prst="rect">
                          <a:avLst/>
                        </a:prstGeom>
                        <a:noFill/>
                      </wps:spPr>
                      <wps:txbx>
                        <w:txbxContent>
                          <w:p w14:paraId="79360BB9" w14:textId="77777777" w:rsidR="00FE6F7E" w:rsidRPr="00B06B88" w:rsidRDefault="00FE6F7E" w:rsidP="00FE6F7E">
                            <w:pPr>
                              <w:jc w:val="center"/>
                              <w:rPr>
                                <w:rFonts w:hAnsi="Calibri"/>
                                <w:color w:val="1F3864" w:themeColor="accent1" w:themeShade="80"/>
                                <w:kern w:val="24"/>
                                <w14:ligatures w14:val="none"/>
                              </w:rPr>
                            </w:pPr>
                            <w:r w:rsidRPr="00B06B88">
                              <w:rPr>
                                <w:rFonts w:hAnsi="Calibri"/>
                                <w:color w:val="1F3864" w:themeColor="accent1" w:themeShade="80"/>
                                <w:kern w:val="24"/>
                              </w:rPr>
                              <w:t>Well-being Outcomes</w:t>
                            </w:r>
                          </w:p>
                        </w:txbxContent>
                      </wps:txbx>
                      <wps:bodyPr wrap="square" rtlCol="0">
                        <a:spAutoFit/>
                      </wps:bodyPr>
                    </wps:wsp>
                  </a:graphicData>
                </a:graphic>
                <wp14:sizeRelH relativeFrom="margin">
                  <wp14:pctWidth>0</wp14:pctWidth>
                </wp14:sizeRelH>
              </wp:anchor>
            </w:drawing>
          </mc:Choice>
          <mc:Fallback>
            <w:pict>
              <v:shape w14:anchorId="306864F7" id="TextBox 20" o:spid="_x0000_s1037" type="#_x0000_t202" style="position:absolute;margin-left:-7.85pt;margin-top:5.75pt;width:68.85pt;height:41.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" filled="f" stroked="f">
                <v:textbox style="mso-fit-shape-to-text:t">
                  <w:txbxContent>
                    <w:p w14:paraId="79360BB9" w14:textId="77777777" w:rsidR="00FE6F7E" w:rsidRPr="00B06B88" w:rsidRDefault="00FE6F7E" w:rsidP="00FE6F7E">
                      <w:pPr>
                        <w:jc w:val="center"/>
                        <w:rPr>
                          <w:rFonts w:hAnsi="Calibri"/>
                          <w:color w:val="1F3864" w:themeColor="accent1" w:themeShade="80"/>
                          <w:kern w:val="24"/>
                          <w14:ligatures w14:val="none"/>
                        </w:rPr>
                      </w:pPr>
                      <w:r w:rsidRPr="00B06B88">
                        <w:rPr>
                          <w:rFonts w:hAnsi="Calibri"/>
                          <w:color w:val="1F3864" w:themeColor="accent1" w:themeShade="80"/>
                          <w:kern w:val="24"/>
                        </w:rPr>
                        <w:t>Well-being Outcomes</w:t>
                      </w:r>
                    </w:p>
                  </w:txbxContent>
                </v:textbox>
                <w10:wrap type="square"/>
              </v:shape>
            </w:pict>
          </mc:Fallback>
        </mc:AlternateContent>
      </w:r>
      <w:r w:rsidR="00F703CA" w:rsidRPr="002209D6">
        <w:rPr>
          <w:rFonts w:ascii="Arial" w:hAnsi="Arial" w:cs="Arial"/>
          <w:noProof/>
          <w:color w:val="242424"/>
          <w:sz w:val="22"/>
          <w:szCs w:val="22"/>
        </w:rPr>
        <mc:AlternateContent>
          <mc:Choice Requires="wps">
            <w:drawing>
              <wp:anchor distT="0" distB="0" distL="114300" distR="114300" simplePos="0" relativeHeight="251635712" behindDoc="0" locked="0" layoutInCell="1" allowOverlap="1" wp14:anchorId="52CC2BB4" wp14:editId="0BA76D9D">
                <wp:simplePos x="0" y="0"/>
                <wp:positionH relativeFrom="column">
                  <wp:posOffset>5511800</wp:posOffset>
                </wp:positionH>
                <wp:positionV relativeFrom="paragraph">
                  <wp:posOffset>1061720</wp:posOffset>
                </wp:positionV>
                <wp:extent cx="1108075" cy="2395220"/>
                <wp:effectExtent l="0" t="0" r="0" b="5080"/>
                <wp:wrapSquare wrapText="bothSides"/>
                <wp:docPr id="55" name="Rectangle: Rounded Corners 54">
                  <a:extLst xmlns:a="http://schemas.openxmlformats.org/drawingml/2006/main">
                    <a:ext uri="{FF2B5EF4-FFF2-40B4-BE49-F238E27FC236}">
                      <a16:creationId xmlns:a16="http://schemas.microsoft.com/office/drawing/2014/main" id="{01981A92-6237-5006-D351-A87C9DEFCC82}"/>
                    </a:ext>
                  </a:extLst>
                </wp:docPr>
                <wp:cNvGraphicFramePr/>
                <a:graphic xmlns:a="http://schemas.openxmlformats.org/drawingml/2006/main">
                  <a:graphicData uri="http://schemas.microsoft.com/office/word/2010/wordprocessingShape">
                    <wps:wsp>
                      <wps:cNvSpPr/>
                      <wps:spPr>
                        <a:xfrm>
                          <a:off x="0" y="0"/>
                          <a:ext cx="1108075" cy="2395220"/>
                        </a:xfrm>
                        <a:prstGeom prst="roundRect">
                          <a:avLst/>
                        </a:prstGeom>
                        <a:solidFill>
                          <a:srgbClr val="FFDA6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1D28D7" w14:textId="77777777" w:rsidR="00FE6F7E" w:rsidRPr="0004032C" w:rsidRDefault="00FE6F7E" w:rsidP="00FE6F7E">
                            <w:pPr>
                              <w:jc w:val="center"/>
                              <w:rPr>
                                <w:rFonts w:hAnsi="Calibri"/>
                                <w:color w:val="000000" w:themeColor="text1"/>
                                <w:kern w:val="24"/>
                                <w:sz w:val="16"/>
                                <w:szCs w:val="16"/>
                                <w:lang w:val="en-US"/>
                              </w:rPr>
                            </w:pPr>
                          </w:p>
                          <w:p w14:paraId="47B4809E" w14:textId="77777777" w:rsidR="00FE6F7E" w:rsidRPr="0004032C" w:rsidRDefault="00FE6F7E" w:rsidP="00FE6F7E">
                            <w:pPr>
                              <w:jc w:val="center"/>
                              <w:rPr>
                                <w:rFonts w:hAnsi="Calibri"/>
                                <w:color w:val="000000" w:themeColor="text1"/>
                                <w:kern w:val="24"/>
                                <w:sz w:val="16"/>
                                <w:szCs w:val="16"/>
                                <w:lang w:val="en-US"/>
                                <w14:ligatures w14:val="none"/>
                              </w:rPr>
                            </w:pPr>
                            <w:r w:rsidRPr="0004032C">
                              <w:rPr>
                                <w:rFonts w:hAnsi="Calibri"/>
                                <w:color w:val="000000" w:themeColor="text1"/>
                                <w:kern w:val="24"/>
                                <w:sz w:val="16"/>
                                <w:szCs w:val="16"/>
                                <w:lang w:val="en-US"/>
                              </w:rPr>
                              <w:t>Working with our communities, schools, and community support organisations, especially in those areas and communities with the greatest need.</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2CC2BB4" id="Rectangle: Rounded Corners 54" o:spid="_x0000_s1038" style="position:absolute;margin-left:434pt;margin-top:83.6pt;width:87.25pt;height:188.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" fillcolor="#ffda65" stroked="f" strokeweight="1pt">
                <v:stroke joinstyle="miter"/>
                <v:textbox inset="0,,0">
                  <w:txbxContent>
                    <w:p w14:paraId="261D28D7" w14:textId="77777777" w:rsidR="00FE6F7E" w:rsidRPr="0004032C" w:rsidRDefault="00FE6F7E" w:rsidP="00FE6F7E">
                      <w:pPr>
                        <w:jc w:val="center"/>
                        <w:rPr>
                          <w:rFonts w:hAnsi="Calibri"/>
                          <w:color w:val="000000" w:themeColor="text1"/>
                          <w:kern w:val="24"/>
                          <w:sz w:val="16"/>
                          <w:szCs w:val="16"/>
                          <w:lang w:val="en-US"/>
                        </w:rPr>
                      </w:pPr>
                    </w:p>
                    <w:p w14:paraId="47B4809E" w14:textId="77777777" w:rsidR="00FE6F7E" w:rsidRPr="0004032C" w:rsidRDefault="00FE6F7E" w:rsidP="00FE6F7E">
                      <w:pPr>
                        <w:jc w:val="center"/>
                        <w:rPr>
                          <w:rFonts w:hAnsi="Calibri"/>
                          <w:color w:val="000000" w:themeColor="text1"/>
                          <w:kern w:val="24"/>
                          <w:sz w:val="16"/>
                          <w:szCs w:val="16"/>
                          <w:lang w:val="en-US"/>
                          <w14:ligatures w14:val="none"/>
                        </w:rPr>
                      </w:pPr>
                      <w:r w:rsidRPr="0004032C">
                        <w:rPr>
                          <w:rFonts w:hAnsi="Calibri"/>
                          <w:color w:val="000000" w:themeColor="text1"/>
                          <w:kern w:val="24"/>
                          <w:sz w:val="16"/>
                          <w:szCs w:val="16"/>
                          <w:lang w:val="en-US"/>
                        </w:rPr>
                        <w:t>Working with our communities, schools, and community support organisations, especially in those areas and communities with the greatest need.</w:t>
                      </w:r>
                    </w:p>
                  </w:txbxContent>
                </v:textbox>
                <w10:wrap type="square"/>
              </v:roundrect>
            </w:pict>
          </mc:Fallback>
        </mc:AlternateContent>
      </w:r>
      <w:r w:rsidR="00F703CA" w:rsidRPr="002209D6">
        <w:rPr>
          <w:rFonts w:ascii="Arial" w:hAnsi="Arial" w:cs="Arial"/>
          <w:noProof/>
          <w:color w:val="242424"/>
          <w:sz w:val="22"/>
          <w:szCs w:val="22"/>
        </w:rPr>
        <mc:AlternateContent>
          <mc:Choice Requires="wps">
            <w:drawing>
              <wp:anchor distT="0" distB="0" distL="114300" distR="114300" simplePos="0" relativeHeight="251637760" behindDoc="0" locked="0" layoutInCell="1" allowOverlap="1" wp14:anchorId="247B8F79" wp14:editId="502BD6D7">
                <wp:simplePos x="0" y="0"/>
                <wp:positionH relativeFrom="column">
                  <wp:posOffset>4356100</wp:posOffset>
                </wp:positionH>
                <wp:positionV relativeFrom="paragraph">
                  <wp:posOffset>1258570</wp:posOffset>
                </wp:positionV>
                <wp:extent cx="1108075" cy="2190750"/>
                <wp:effectExtent l="0" t="0" r="0" b="0"/>
                <wp:wrapSquare wrapText="bothSides"/>
                <wp:docPr id="53" name="Rectangle: Rounded Corners 52">
                  <a:extLst xmlns:a="http://schemas.openxmlformats.org/drawingml/2006/main">
                    <a:ext uri="{FF2B5EF4-FFF2-40B4-BE49-F238E27FC236}">
                      <a16:creationId xmlns:a16="http://schemas.microsoft.com/office/drawing/2014/main" id="{C1E812C3-9044-7192-96DD-989E18531381}"/>
                    </a:ext>
                  </a:extLst>
                </wp:docPr>
                <wp:cNvGraphicFramePr/>
                <a:graphic xmlns:a="http://schemas.openxmlformats.org/drawingml/2006/main">
                  <a:graphicData uri="http://schemas.microsoft.com/office/word/2010/wordprocessingShape">
                    <wps:wsp>
                      <wps:cNvSpPr/>
                      <wps:spPr>
                        <a:xfrm>
                          <a:off x="0" y="0"/>
                          <a:ext cx="1108075" cy="2190750"/>
                        </a:xfrm>
                        <a:prstGeom prst="roundRect">
                          <a:avLst/>
                        </a:prstGeom>
                        <a:solidFill>
                          <a:srgbClr val="DF6BD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4BBFE6" w14:textId="77777777" w:rsidR="00FE6F7E" w:rsidRPr="0004032C" w:rsidRDefault="00FE6F7E" w:rsidP="00FE6F7E">
                            <w:pPr>
                              <w:jc w:val="center"/>
                              <w:rPr>
                                <w:rFonts w:hAnsi="Calibri"/>
                                <w:color w:val="000000" w:themeColor="text1"/>
                                <w:kern w:val="24"/>
                                <w:sz w:val="16"/>
                                <w:szCs w:val="16"/>
                                <w:lang w:val="en-US"/>
                              </w:rPr>
                            </w:pPr>
                          </w:p>
                          <w:p w14:paraId="410D9CB7" w14:textId="77777777" w:rsidR="00FE6F7E" w:rsidRPr="0004032C" w:rsidRDefault="00FE6F7E" w:rsidP="00FE6F7E">
                            <w:pPr>
                              <w:jc w:val="center"/>
                              <w:rPr>
                                <w:rFonts w:hAnsi="Calibri"/>
                                <w:color w:val="000000" w:themeColor="text1"/>
                                <w:kern w:val="24"/>
                                <w:sz w:val="16"/>
                                <w:szCs w:val="16"/>
                                <w:lang w:val="en-US"/>
                                <w14:ligatures w14:val="none"/>
                              </w:rPr>
                            </w:pPr>
                            <w:r w:rsidRPr="0004032C">
                              <w:rPr>
                                <w:rFonts w:hAnsi="Calibri"/>
                                <w:color w:val="000000" w:themeColor="text1"/>
                                <w:kern w:val="24"/>
                                <w:sz w:val="16"/>
                                <w:szCs w:val="16"/>
                                <w:lang w:val="en-US"/>
                              </w:rPr>
                              <w:t>Creating employment and training opportunities for local people to reduce unemployment and raise the skills level, especially for local people from disadvantaged groups.</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47B8F79" id="Rectangle: Rounded Corners 52" o:spid="_x0000_s1039" style="position:absolute;margin-left:343pt;margin-top:99.1pt;width:87.25pt;height:17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" fillcolor="#df6bd1" stroked="f" strokeweight="1pt">
                <v:stroke joinstyle="miter"/>
                <v:textbox inset="0,,0">
                  <w:txbxContent>
                    <w:p w14:paraId="3C4BBFE6" w14:textId="77777777" w:rsidR="00FE6F7E" w:rsidRPr="0004032C" w:rsidRDefault="00FE6F7E" w:rsidP="00FE6F7E">
                      <w:pPr>
                        <w:jc w:val="center"/>
                        <w:rPr>
                          <w:rFonts w:hAnsi="Calibri"/>
                          <w:color w:val="000000" w:themeColor="text1"/>
                          <w:kern w:val="24"/>
                          <w:sz w:val="16"/>
                          <w:szCs w:val="16"/>
                          <w:lang w:val="en-US"/>
                        </w:rPr>
                      </w:pPr>
                    </w:p>
                    <w:p w14:paraId="410D9CB7" w14:textId="77777777" w:rsidR="00FE6F7E" w:rsidRPr="0004032C" w:rsidRDefault="00FE6F7E" w:rsidP="00FE6F7E">
                      <w:pPr>
                        <w:jc w:val="center"/>
                        <w:rPr>
                          <w:rFonts w:hAnsi="Calibri"/>
                          <w:color w:val="000000" w:themeColor="text1"/>
                          <w:kern w:val="24"/>
                          <w:sz w:val="16"/>
                          <w:szCs w:val="16"/>
                          <w:lang w:val="en-US"/>
                          <w14:ligatures w14:val="none"/>
                        </w:rPr>
                      </w:pPr>
                      <w:r w:rsidRPr="0004032C">
                        <w:rPr>
                          <w:rFonts w:hAnsi="Calibri"/>
                          <w:color w:val="000000" w:themeColor="text1"/>
                          <w:kern w:val="24"/>
                          <w:sz w:val="16"/>
                          <w:szCs w:val="16"/>
                          <w:lang w:val="en-US"/>
                        </w:rPr>
                        <w:t>Creating employment and training opportunities for local people to reduce unemployment and raise the skills level, especially for local people from disadvantaged groups.</w:t>
                      </w:r>
                    </w:p>
                  </w:txbxContent>
                </v:textbox>
                <w10:wrap type="square"/>
              </v:roundrect>
            </w:pict>
          </mc:Fallback>
        </mc:AlternateContent>
      </w:r>
      <w:r w:rsidR="00F703CA" w:rsidRPr="002209D6">
        <w:rPr>
          <w:rFonts w:ascii="Arial" w:hAnsi="Arial" w:cs="Arial"/>
          <w:noProof/>
          <w:color w:val="242424"/>
          <w:sz w:val="22"/>
          <w:szCs w:val="22"/>
        </w:rPr>
        <mc:AlternateContent>
          <mc:Choice Requires="wps">
            <w:drawing>
              <wp:anchor distT="0" distB="0" distL="114300" distR="114300" simplePos="0" relativeHeight="251636736" behindDoc="0" locked="0" layoutInCell="1" allowOverlap="1" wp14:anchorId="3CF884FC" wp14:editId="6CBCF428">
                <wp:simplePos x="0" y="0"/>
                <wp:positionH relativeFrom="column">
                  <wp:posOffset>3200400</wp:posOffset>
                </wp:positionH>
                <wp:positionV relativeFrom="paragraph">
                  <wp:posOffset>864870</wp:posOffset>
                </wp:positionV>
                <wp:extent cx="1108075" cy="2584450"/>
                <wp:effectExtent l="0" t="0" r="0" b="6350"/>
                <wp:wrapSquare wrapText="bothSides"/>
                <wp:docPr id="54" name="Rectangle: Rounded Corners 53">
                  <a:extLst xmlns:a="http://schemas.openxmlformats.org/drawingml/2006/main">
                    <a:ext uri="{FF2B5EF4-FFF2-40B4-BE49-F238E27FC236}">
                      <a16:creationId xmlns:a16="http://schemas.microsoft.com/office/drawing/2014/main" id="{C82294CF-9C22-1E54-CCF7-C383461579A6}"/>
                    </a:ext>
                  </a:extLst>
                </wp:docPr>
                <wp:cNvGraphicFramePr/>
                <a:graphic xmlns:a="http://schemas.openxmlformats.org/drawingml/2006/main">
                  <a:graphicData uri="http://schemas.microsoft.com/office/word/2010/wordprocessingShape">
                    <wps:wsp>
                      <wps:cNvSpPr/>
                      <wps:spPr>
                        <a:xfrm>
                          <a:off x="0" y="0"/>
                          <a:ext cx="1108075" cy="2584450"/>
                        </a:xfrm>
                        <a:prstGeom prst="roundRect">
                          <a:avLst/>
                        </a:prstGeom>
                        <a:solidFill>
                          <a:srgbClr val="E76F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7ADA9E" w14:textId="77777777" w:rsidR="00FE6F7E" w:rsidRPr="0004032C" w:rsidRDefault="00FE6F7E" w:rsidP="00FE6F7E">
                            <w:pPr>
                              <w:jc w:val="center"/>
                              <w:rPr>
                                <w:rFonts w:hAnsi="Calibri"/>
                                <w:color w:val="000000" w:themeColor="text1"/>
                                <w:kern w:val="24"/>
                                <w:sz w:val="16"/>
                                <w:szCs w:val="16"/>
                              </w:rPr>
                            </w:pPr>
                          </w:p>
                          <w:p w14:paraId="2B21BCD6" w14:textId="77777777" w:rsidR="00FE6F7E" w:rsidRPr="0004032C" w:rsidRDefault="00FE6F7E" w:rsidP="00FE6F7E">
                            <w:pPr>
                              <w:jc w:val="center"/>
                              <w:rPr>
                                <w:rFonts w:hAnsi="Calibri"/>
                                <w:color w:val="000000" w:themeColor="text1"/>
                                <w:kern w:val="24"/>
                                <w:sz w:val="16"/>
                                <w:szCs w:val="16"/>
                              </w:rPr>
                            </w:pPr>
                          </w:p>
                          <w:p w14:paraId="485624A0" w14:textId="77777777" w:rsidR="00FE6F7E" w:rsidRPr="0004032C" w:rsidRDefault="00FE6F7E" w:rsidP="00FE6F7E">
                            <w:pPr>
                              <w:jc w:val="center"/>
                              <w:rPr>
                                <w:rFonts w:hAnsi="Calibri"/>
                                <w:color w:val="000000" w:themeColor="text1"/>
                                <w:kern w:val="24"/>
                                <w:sz w:val="16"/>
                                <w:szCs w:val="16"/>
                                <w14:ligatures w14:val="none"/>
                              </w:rPr>
                            </w:pPr>
                            <w:r w:rsidRPr="0004032C">
                              <w:rPr>
                                <w:rFonts w:hAnsi="Calibri"/>
                                <w:color w:val="000000" w:themeColor="text1"/>
                                <w:kern w:val="24"/>
                                <w:sz w:val="16"/>
                                <w:szCs w:val="16"/>
                              </w:rPr>
                              <w:t xml:space="preserve">Embedding the highest ethical standards across our supply chain, ensuring fair work, and promoting equality, diversity, and inclusion.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CF884FC" id="Rectangle: Rounded Corners 53" o:spid="_x0000_s1040" style="position:absolute;margin-left:252pt;margin-top:68.1pt;width:87.25pt;height:20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" fillcolor="#e76f89" stroked="f" strokeweight="1pt">
                <v:stroke joinstyle="miter"/>
                <v:textbox>
                  <w:txbxContent>
                    <w:p w14:paraId="537ADA9E" w14:textId="77777777" w:rsidR="00FE6F7E" w:rsidRPr="0004032C" w:rsidRDefault="00FE6F7E" w:rsidP="00FE6F7E">
                      <w:pPr>
                        <w:jc w:val="center"/>
                        <w:rPr>
                          <w:rFonts w:hAnsi="Calibri"/>
                          <w:color w:val="000000" w:themeColor="text1"/>
                          <w:kern w:val="24"/>
                          <w:sz w:val="16"/>
                          <w:szCs w:val="16"/>
                        </w:rPr>
                      </w:pPr>
                    </w:p>
                    <w:p w14:paraId="2B21BCD6" w14:textId="77777777" w:rsidR="00FE6F7E" w:rsidRPr="0004032C" w:rsidRDefault="00FE6F7E" w:rsidP="00FE6F7E">
                      <w:pPr>
                        <w:jc w:val="center"/>
                        <w:rPr>
                          <w:rFonts w:hAnsi="Calibri"/>
                          <w:color w:val="000000" w:themeColor="text1"/>
                          <w:kern w:val="24"/>
                          <w:sz w:val="16"/>
                          <w:szCs w:val="16"/>
                        </w:rPr>
                      </w:pPr>
                    </w:p>
                    <w:p w14:paraId="485624A0" w14:textId="77777777" w:rsidR="00FE6F7E" w:rsidRPr="0004032C" w:rsidRDefault="00FE6F7E" w:rsidP="00FE6F7E">
                      <w:pPr>
                        <w:jc w:val="center"/>
                        <w:rPr>
                          <w:rFonts w:hAnsi="Calibri"/>
                          <w:color w:val="000000" w:themeColor="text1"/>
                          <w:kern w:val="24"/>
                          <w:sz w:val="16"/>
                          <w:szCs w:val="16"/>
                          <w14:ligatures w14:val="none"/>
                        </w:rPr>
                      </w:pPr>
                      <w:r w:rsidRPr="0004032C">
                        <w:rPr>
                          <w:rFonts w:hAnsi="Calibri"/>
                          <w:color w:val="000000" w:themeColor="text1"/>
                          <w:kern w:val="24"/>
                          <w:sz w:val="16"/>
                          <w:szCs w:val="16"/>
                        </w:rPr>
                        <w:t xml:space="preserve">Embedding the highest ethical standards across our supply chain, ensuring fair work, and promoting equality, diversity, and inclusion. </w:t>
                      </w:r>
                    </w:p>
                  </w:txbxContent>
                </v:textbox>
                <w10:wrap type="square"/>
              </v:roundrect>
            </w:pict>
          </mc:Fallback>
        </mc:AlternateContent>
      </w:r>
      <w:r w:rsidR="00F703CA" w:rsidRPr="002209D6">
        <w:rPr>
          <w:rFonts w:ascii="Arial" w:hAnsi="Arial" w:cs="Arial"/>
          <w:noProof/>
          <w:color w:val="242424"/>
          <w:sz w:val="22"/>
          <w:szCs w:val="22"/>
        </w:rPr>
        <mc:AlternateContent>
          <mc:Choice Requires="wps">
            <w:drawing>
              <wp:anchor distT="0" distB="0" distL="114300" distR="114300" simplePos="0" relativeHeight="251634688" behindDoc="0" locked="0" layoutInCell="1" allowOverlap="1" wp14:anchorId="2E208F84" wp14:editId="6CE228E4">
                <wp:simplePos x="0" y="0"/>
                <wp:positionH relativeFrom="column">
                  <wp:posOffset>2038350</wp:posOffset>
                </wp:positionH>
                <wp:positionV relativeFrom="paragraph">
                  <wp:posOffset>1023620</wp:posOffset>
                </wp:positionV>
                <wp:extent cx="1108075" cy="2425700"/>
                <wp:effectExtent l="0" t="0" r="0" b="0"/>
                <wp:wrapSquare wrapText="bothSides"/>
                <wp:docPr id="26" name="Rectangle: Rounded Corners 25">
                  <a:extLst xmlns:a="http://schemas.openxmlformats.org/drawingml/2006/main">
                    <a:ext uri="{FF2B5EF4-FFF2-40B4-BE49-F238E27FC236}">
                      <a16:creationId xmlns:a16="http://schemas.microsoft.com/office/drawing/2014/main" id="{EF024D22-FE8E-D51A-DFEE-8E6AD668A378}"/>
                    </a:ext>
                  </a:extLst>
                </wp:docPr>
                <wp:cNvGraphicFramePr/>
                <a:graphic xmlns:a="http://schemas.openxmlformats.org/drawingml/2006/main">
                  <a:graphicData uri="http://schemas.microsoft.com/office/word/2010/wordprocessingShape">
                    <wps:wsp>
                      <wps:cNvSpPr/>
                      <wps:spPr>
                        <a:xfrm>
                          <a:off x="0" y="0"/>
                          <a:ext cx="1108075" cy="2425700"/>
                        </a:xfrm>
                        <a:prstGeom prst="roundRect">
                          <a:avLst/>
                        </a:prstGeom>
                        <a:solidFill>
                          <a:schemeClr val="accent5">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71B6EB" w14:textId="77777777" w:rsidR="00FE6F7E" w:rsidRPr="0004032C" w:rsidRDefault="00FE6F7E" w:rsidP="00FE6F7E">
                            <w:pPr>
                              <w:jc w:val="center"/>
                              <w:rPr>
                                <w:rFonts w:hAnsi="Calibri"/>
                                <w:color w:val="000000" w:themeColor="text1"/>
                                <w:kern w:val="24"/>
                                <w:sz w:val="16"/>
                                <w:szCs w:val="16"/>
                              </w:rPr>
                            </w:pPr>
                          </w:p>
                          <w:p w14:paraId="21831390" w14:textId="77777777" w:rsidR="00FE6F7E" w:rsidRPr="0004032C" w:rsidRDefault="00FE6F7E" w:rsidP="00FE6F7E">
                            <w:pPr>
                              <w:jc w:val="center"/>
                              <w:rPr>
                                <w:rFonts w:hAnsi="Calibri"/>
                                <w:color w:val="000000" w:themeColor="text1"/>
                                <w:kern w:val="24"/>
                                <w:sz w:val="16"/>
                                <w:szCs w:val="16"/>
                              </w:rPr>
                            </w:pPr>
                          </w:p>
                          <w:p w14:paraId="3C924C03" w14:textId="1AE88BAC" w:rsidR="00FE6F7E" w:rsidRPr="0004032C" w:rsidRDefault="00811D7D" w:rsidP="00FE6F7E">
                            <w:pPr>
                              <w:jc w:val="center"/>
                              <w:rPr>
                                <w:rFonts w:hAnsi="Calibri"/>
                                <w:color w:val="000000" w:themeColor="text1"/>
                                <w:kern w:val="24"/>
                                <w:sz w:val="16"/>
                                <w:szCs w:val="16"/>
                                <w14:ligatures w14:val="none"/>
                              </w:rPr>
                            </w:pPr>
                            <w:r>
                              <w:rPr>
                                <w:rFonts w:hAnsi="Calibri"/>
                                <w:color w:val="000000" w:themeColor="text1"/>
                                <w:kern w:val="24"/>
                                <w:sz w:val="16"/>
                                <w:szCs w:val="16"/>
                              </w:rPr>
                              <w:t xml:space="preserve">Using circular economy principles to </w:t>
                            </w:r>
                            <w:r w:rsidR="0090058A">
                              <w:rPr>
                                <w:rFonts w:hAnsi="Calibri"/>
                                <w:color w:val="000000" w:themeColor="text1"/>
                                <w:kern w:val="24"/>
                                <w:sz w:val="16"/>
                                <w:szCs w:val="16"/>
                              </w:rPr>
                              <w:t>p</w:t>
                            </w:r>
                            <w:r w:rsidR="00FE6F7E" w:rsidRPr="0004032C">
                              <w:rPr>
                                <w:rFonts w:hAnsi="Calibri"/>
                                <w:color w:val="000000" w:themeColor="text1"/>
                                <w:kern w:val="24"/>
                                <w:sz w:val="16"/>
                                <w:szCs w:val="16"/>
                              </w:rPr>
                              <w:t>rotect the natural environment, minimis</w:t>
                            </w:r>
                            <w:r w:rsidR="004529B2">
                              <w:rPr>
                                <w:rFonts w:hAnsi="Calibri"/>
                                <w:color w:val="000000" w:themeColor="text1"/>
                                <w:kern w:val="24"/>
                                <w:sz w:val="16"/>
                                <w:szCs w:val="16"/>
                              </w:rPr>
                              <w:t>e</w:t>
                            </w:r>
                            <w:r w:rsidR="00FE6F7E" w:rsidRPr="0004032C">
                              <w:rPr>
                                <w:rFonts w:hAnsi="Calibri"/>
                                <w:color w:val="000000" w:themeColor="text1"/>
                                <w:kern w:val="24"/>
                                <w:sz w:val="16"/>
                                <w:szCs w:val="16"/>
                              </w:rPr>
                              <w:t xml:space="preserve"> waste, and reduc</w:t>
                            </w:r>
                            <w:r w:rsidR="004529B2">
                              <w:rPr>
                                <w:rFonts w:hAnsi="Calibri"/>
                                <w:color w:val="000000" w:themeColor="text1"/>
                                <w:kern w:val="24"/>
                                <w:sz w:val="16"/>
                                <w:szCs w:val="16"/>
                              </w:rPr>
                              <w:t>e</w:t>
                            </w:r>
                            <w:r w:rsidR="00FE6F7E" w:rsidRPr="0004032C">
                              <w:rPr>
                                <w:rFonts w:hAnsi="Calibri"/>
                                <w:color w:val="000000" w:themeColor="text1"/>
                                <w:kern w:val="24"/>
                                <w:sz w:val="16"/>
                                <w:szCs w:val="16"/>
                              </w:rPr>
                              <w:t xml:space="preserve"> the consumption of natural resources by using them efficiently and effectively</w:t>
                            </w:r>
                            <w:r w:rsidR="00BD22B9">
                              <w:rPr>
                                <w:rFonts w:hAnsi="Calibri"/>
                                <w:color w:val="000000" w:themeColor="text1"/>
                                <w:kern w:val="24"/>
                                <w:sz w:val="16"/>
                                <w:szCs w:val="16"/>
                              </w:rPr>
                              <w:t>.</w:t>
                            </w:r>
                            <w:r w:rsidR="00C648EF">
                              <w:rPr>
                                <w:rFonts w:hAnsi="Calibri"/>
                                <w:color w:val="000000" w:themeColor="text1"/>
                                <w:kern w:val="24"/>
                                <w:sz w:val="16"/>
                                <w:szCs w:val="16"/>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E208F84" id="Rectangle: Rounded Corners 25" o:spid="_x0000_s1041" style="position:absolute;margin-left:160.5pt;margin-top:80.6pt;width:87.25pt;height:19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" fillcolor="#9cc2e5 [1944]" stroked="f" strokeweight="1pt">
                <v:stroke joinstyle="miter"/>
                <v:textbox>
                  <w:txbxContent>
                    <w:p w14:paraId="2C71B6EB" w14:textId="77777777" w:rsidR="00FE6F7E" w:rsidRPr="0004032C" w:rsidRDefault="00FE6F7E" w:rsidP="00FE6F7E">
                      <w:pPr>
                        <w:jc w:val="center"/>
                        <w:rPr>
                          <w:rFonts w:hAnsi="Calibri"/>
                          <w:color w:val="000000" w:themeColor="text1"/>
                          <w:kern w:val="24"/>
                          <w:sz w:val="16"/>
                          <w:szCs w:val="16"/>
                        </w:rPr>
                      </w:pPr>
                    </w:p>
                    <w:p w14:paraId="21831390" w14:textId="77777777" w:rsidR="00FE6F7E" w:rsidRPr="0004032C" w:rsidRDefault="00FE6F7E" w:rsidP="00FE6F7E">
                      <w:pPr>
                        <w:jc w:val="center"/>
                        <w:rPr>
                          <w:rFonts w:hAnsi="Calibri"/>
                          <w:color w:val="000000" w:themeColor="text1"/>
                          <w:kern w:val="24"/>
                          <w:sz w:val="16"/>
                          <w:szCs w:val="16"/>
                        </w:rPr>
                      </w:pPr>
                    </w:p>
                    <w:p w14:paraId="3C924C03" w14:textId="1AE88BAC" w:rsidR="00FE6F7E" w:rsidRPr="0004032C" w:rsidRDefault="00811D7D" w:rsidP="00FE6F7E">
                      <w:pPr>
                        <w:jc w:val="center"/>
                        <w:rPr>
                          <w:rFonts w:hAnsi="Calibri"/>
                          <w:color w:val="000000" w:themeColor="text1"/>
                          <w:kern w:val="24"/>
                          <w:sz w:val="16"/>
                          <w:szCs w:val="16"/>
                          <w14:ligatures w14:val="none"/>
                        </w:rPr>
                      </w:pPr>
                      <w:r>
                        <w:rPr>
                          <w:rFonts w:hAnsi="Calibri"/>
                          <w:color w:val="000000" w:themeColor="text1"/>
                          <w:kern w:val="24"/>
                          <w:sz w:val="16"/>
                          <w:szCs w:val="16"/>
                        </w:rPr>
                        <w:t xml:space="preserve">Using circular economy principles to </w:t>
                      </w:r>
                      <w:r w:rsidR="0090058A">
                        <w:rPr>
                          <w:rFonts w:hAnsi="Calibri"/>
                          <w:color w:val="000000" w:themeColor="text1"/>
                          <w:kern w:val="24"/>
                          <w:sz w:val="16"/>
                          <w:szCs w:val="16"/>
                        </w:rPr>
                        <w:t>p</w:t>
                      </w:r>
                      <w:r w:rsidR="00FE6F7E" w:rsidRPr="0004032C">
                        <w:rPr>
                          <w:rFonts w:hAnsi="Calibri"/>
                          <w:color w:val="000000" w:themeColor="text1"/>
                          <w:kern w:val="24"/>
                          <w:sz w:val="16"/>
                          <w:szCs w:val="16"/>
                        </w:rPr>
                        <w:t>rotect the natural environment, minimis</w:t>
                      </w:r>
                      <w:r w:rsidR="004529B2">
                        <w:rPr>
                          <w:rFonts w:hAnsi="Calibri"/>
                          <w:color w:val="000000" w:themeColor="text1"/>
                          <w:kern w:val="24"/>
                          <w:sz w:val="16"/>
                          <w:szCs w:val="16"/>
                        </w:rPr>
                        <w:t>e</w:t>
                      </w:r>
                      <w:r w:rsidR="00FE6F7E" w:rsidRPr="0004032C">
                        <w:rPr>
                          <w:rFonts w:hAnsi="Calibri"/>
                          <w:color w:val="000000" w:themeColor="text1"/>
                          <w:kern w:val="24"/>
                          <w:sz w:val="16"/>
                          <w:szCs w:val="16"/>
                        </w:rPr>
                        <w:t xml:space="preserve"> waste, and reduc</w:t>
                      </w:r>
                      <w:r w:rsidR="004529B2">
                        <w:rPr>
                          <w:rFonts w:hAnsi="Calibri"/>
                          <w:color w:val="000000" w:themeColor="text1"/>
                          <w:kern w:val="24"/>
                          <w:sz w:val="16"/>
                          <w:szCs w:val="16"/>
                        </w:rPr>
                        <w:t>e</w:t>
                      </w:r>
                      <w:r w:rsidR="00FE6F7E" w:rsidRPr="0004032C">
                        <w:rPr>
                          <w:rFonts w:hAnsi="Calibri"/>
                          <w:color w:val="000000" w:themeColor="text1"/>
                          <w:kern w:val="24"/>
                          <w:sz w:val="16"/>
                          <w:szCs w:val="16"/>
                        </w:rPr>
                        <w:t xml:space="preserve"> the consumption of natural resources by using them efficiently and effectively</w:t>
                      </w:r>
                      <w:r w:rsidR="00BD22B9">
                        <w:rPr>
                          <w:rFonts w:hAnsi="Calibri"/>
                          <w:color w:val="000000" w:themeColor="text1"/>
                          <w:kern w:val="24"/>
                          <w:sz w:val="16"/>
                          <w:szCs w:val="16"/>
                        </w:rPr>
                        <w:t>.</w:t>
                      </w:r>
                      <w:r w:rsidR="00C648EF">
                        <w:rPr>
                          <w:rFonts w:hAnsi="Calibri"/>
                          <w:color w:val="000000" w:themeColor="text1"/>
                          <w:kern w:val="24"/>
                          <w:sz w:val="16"/>
                          <w:szCs w:val="16"/>
                        </w:rPr>
                        <w:t xml:space="preserve"> </w:t>
                      </w:r>
                    </w:p>
                  </w:txbxContent>
                </v:textbox>
                <w10:wrap type="square"/>
              </v:roundrect>
            </w:pict>
          </mc:Fallback>
        </mc:AlternateContent>
      </w:r>
      <w:r w:rsidR="00F703CA" w:rsidRPr="002209D6">
        <w:rPr>
          <w:rFonts w:ascii="Arial" w:hAnsi="Arial" w:cs="Arial"/>
          <w:noProof/>
          <w:color w:val="242424"/>
          <w:sz w:val="22"/>
          <w:szCs w:val="22"/>
        </w:rPr>
        <mc:AlternateContent>
          <mc:Choice Requires="wps">
            <w:drawing>
              <wp:anchor distT="0" distB="0" distL="114300" distR="114300" simplePos="0" relativeHeight="251631616" behindDoc="0" locked="0" layoutInCell="1" allowOverlap="1" wp14:anchorId="3A0B43B7" wp14:editId="56AF9913">
                <wp:simplePos x="0" y="0"/>
                <wp:positionH relativeFrom="column">
                  <wp:posOffset>889000</wp:posOffset>
                </wp:positionH>
                <wp:positionV relativeFrom="paragraph">
                  <wp:posOffset>1023620</wp:posOffset>
                </wp:positionV>
                <wp:extent cx="1097280" cy="2425700"/>
                <wp:effectExtent l="0" t="0" r="7620" b="0"/>
                <wp:wrapSquare wrapText="bothSides"/>
                <wp:docPr id="1639429281" name="Rectangle: Rounded Corners 15"/>
                <wp:cNvGraphicFramePr/>
                <a:graphic xmlns:a="http://schemas.openxmlformats.org/drawingml/2006/main">
                  <a:graphicData uri="http://schemas.microsoft.com/office/word/2010/wordprocessingShape">
                    <wps:wsp>
                      <wps:cNvSpPr/>
                      <wps:spPr>
                        <a:xfrm>
                          <a:off x="0" y="0"/>
                          <a:ext cx="1097280" cy="2425700"/>
                        </a:xfrm>
                        <a:prstGeom prst="round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20BF64" w14:textId="77777777" w:rsidR="00FE6F7E" w:rsidRPr="0004032C" w:rsidRDefault="00FE6F7E" w:rsidP="00FE6F7E">
                            <w:pPr>
                              <w:jc w:val="center"/>
                              <w:rPr>
                                <w:rFonts w:hAnsi="Calibri"/>
                                <w:color w:val="000000" w:themeColor="text1"/>
                                <w:kern w:val="24"/>
                                <w:sz w:val="16"/>
                                <w:szCs w:val="16"/>
                              </w:rPr>
                            </w:pPr>
                          </w:p>
                          <w:p w14:paraId="005B338D" w14:textId="77777777" w:rsidR="00FE6F7E" w:rsidRPr="0004032C" w:rsidRDefault="00FE6F7E" w:rsidP="00FE6F7E">
                            <w:pPr>
                              <w:jc w:val="center"/>
                              <w:rPr>
                                <w:rFonts w:hAnsi="Calibri"/>
                                <w:color w:val="000000" w:themeColor="text1"/>
                                <w:kern w:val="24"/>
                                <w:sz w:val="16"/>
                                <w:szCs w:val="16"/>
                              </w:rPr>
                            </w:pPr>
                          </w:p>
                          <w:p w14:paraId="45D561FE" w14:textId="727BC6A4" w:rsidR="00FE6F7E" w:rsidRPr="0004032C" w:rsidRDefault="008D0F41" w:rsidP="00FE6F7E">
                            <w:pPr>
                              <w:jc w:val="center"/>
                              <w:rPr>
                                <w:rFonts w:hAnsi="Calibri"/>
                                <w:color w:val="000000" w:themeColor="text1"/>
                                <w:kern w:val="24"/>
                                <w:sz w:val="16"/>
                                <w:szCs w:val="16"/>
                                <w14:ligatures w14:val="none"/>
                              </w:rPr>
                            </w:pPr>
                            <w:r>
                              <w:rPr>
                                <w:rFonts w:hAnsi="Calibri"/>
                                <w:color w:val="000000" w:themeColor="text1"/>
                                <w:kern w:val="24"/>
                                <w:sz w:val="16"/>
                                <w:szCs w:val="16"/>
                              </w:rPr>
                              <w:t>Cha</w:t>
                            </w:r>
                            <w:r w:rsidR="00E07054">
                              <w:rPr>
                                <w:rFonts w:hAnsi="Calibri"/>
                                <w:color w:val="000000" w:themeColor="text1"/>
                                <w:kern w:val="24"/>
                                <w:sz w:val="16"/>
                                <w:szCs w:val="16"/>
                              </w:rPr>
                              <w:t>llenging our need to buy</w:t>
                            </w:r>
                            <w:r w:rsidR="0069781B">
                              <w:rPr>
                                <w:rFonts w:hAnsi="Calibri"/>
                                <w:color w:val="000000" w:themeColor="text1"/>
                                <w:kern w:val="24"/>
                                <w:sz w:val="16"/>
                                <w:szCs w:val="16"/>
                              </w:rPr>
                              <w:t>.</w:t>
                            </w:r>
                            <w:r w:rsidR="00E07054">
                              <w:rPr>
                                <w:rFonts w:hAnsi="Calibri"/>
                                <w:color w:val="000000" w:themeColor="text1"/>
                                <w:kern w:val="24"/>
                                <w:sz w:val="16"/>
                                <w:szCs w:val="16"/>
                              </w:rPr>
                              <w:t xml:space="preserve"> </w:t>
                            </w:r>
                            <w:r w:rsidR="00FE6F7E" w:rsidRPr="0004032C">
                              <w:rPr>
                                <w:rFonts w:hAnsi="Calibri"/>
                                <w:color w:val="000000" w:themeColor="text1"/>
                                <w:kern w:val="24"/>
                                <w:sz w:val="16"/>
                                <w:szCs w:val="16"/>
                              </w:rPr>
                              <w:t>Working with our suppliers and contractors to reduce the carbon impact of our purchased goods, services, and works to support our commitment to be Net Zero by 2030</w:t>
                            </w:r>
                            <w:r w:rsidR="00BD22B9">
                              <w:rPr>
                                <w:rFonts w:hAnsi="Calibri"/>
                                <w:color w:val="000000" w:themeColor="text1"/>
                                <w:kern w:val="24"/>
                                <w:sz w:val="16"/>
                                <w:szCs w:val="16"/>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A0B43B7" id="Rectangle: Rounded Corners 15" o:spid="_x0000_s1042" style="position:absolute;margin-left:70pt;margin-top:80.6pt;width:86.4pt;height:19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" fillcolor="#a8d08d [1945]" stroked="f" strokeweight="1pt">
                <v:stroke joinstyle="miter"/>
                <v:textbox>
                  <w:txbxContent>
                    <w:p w14:paraId="2120BF64" w14:textId="77777777" w:rsidR="00FE6F7E" w:rsidRPr="0004032C" w:rsidRDefault="00FE6F7E" w:rsidP="00FE6F7E">
                      <w:pPr>
                        <w:jc w:val="center"/>
                        <w:rPr>
                          <w:rFonts w:hAnsi="Calibri"/>
                          <w:color w:val="000000" w:themeColor="text1"/>
                          <w:kern w:val="24"/>
                          <w:sz w:val="16"/>
                          <w:szCs w:val="16"/>
                        </w:rPr>
                      </w:pPr>
                    </w:p>
                    <w:p w14:paraId="005B338D" w14:textId="77777777" w:rsidR="00FE6F7E" w:rsidRPr="0004032C" w:rsidRDefault="00FE6F7E" w:rsidP="00FE6F7E">
                      <w:pPr>
                        <w:jc w:val="center"/>
                        <w:rPr>
                          <w:rFonts w:hAnsi="Calibri"/>
                          <w:color w:val="000000" w:themeColor="text1"/>
                          <w:kern w:val="24"/>
                          <w:sz w:val="16"/>
                          <w:szCs w:val="16"/>
                        </w:rPr>
                      </w:pPr>
                    </w:p>
                    <w:p w14:paraId="45D561FE" w14:textId="727BC6A4" w:rsidR="00FE6F7E" w:rsidRPr="0004032C" w:rsidRDefault="008D0F41" w:rsidP="00FE6F7E">
                      <w:pPr>
                        <w:jc w:val="center"/>
                        <w:rPr>
                          <w:rFonts w:hAnsi="Calibri"/>
                          <w:color w:val="000000" w:themeColor="text1"/>
                          <w:kern w:val="24"/>
                          <w:sz w:val="16"/>
                          <w:szCs w:val="16"/>
                          <w14:ligatures w14:val="none"/>
                        </w:rPr>
                      </w:pPr>
                      <w:r>
                        <w:rPr>
                          <w:rFonts w:hAnsi="Calibri"/>
                          <w:color w:val="000000" w:themeColor="text1"/>
                          <w:kern w:val="24"/>
                          <w:sz w:val="16"/>
                          <w:szCs w:val="16"/>
                        </w:rPr>
                        <w:t>Cha</w:t>
                      </w:r>
                      <w:r w:rsidR="00E07054">
                        <w:rPr>
                          <w:rFonts w:hAnsi="Calibri"/>
                          <w:color w:val="000000" w:themeColor="text1"/>
                          <w:kern w:val="24"/>
                          <w:sz w:val="16"/>
                          <w:szCs w:val="16"/>
                        </w:rPr>
                        <w:t>llenging our need to buy</w:t>
                      </w:r>
                      <w:r w:rsidR="0069781B">
                        <w:rPr>
                          <w:rFonts w:hAnsi="Calibri"/>
                          <w:color w:val="000000" w:themeColor="text1"/>
                          <w:kern w:val="24"/>
                          <w:sz w:val="16"/>
                          <w:szCs w:val="16"/>
                        </w:rPr>
                        <w:t>.</w:t>
                      </w:r>
                      <w:r w:rsidR="00E07054">
                        <w:rPr>
                          <w:rFonts w:hAnsi="Calibri"/>
                          <w:color w:val="000000" w:themeColor="text1"/>
                          <w:kern w:val="24"/>
                          <w:sz w:val="16"/>
                          <w:szCs w:val="16"/>
                        </w:rPr>
                        <w:t xml:space="preserve"> </w:t>
                      </w:r>
                      <w:r w:rsidR="00FE6F7E" w:rsidRPr="0004032C">
                        <w:rPr>
                          <w:rFonts w:hAnsi="Calibri"/>
                          <w:color w:val="000000" w:themeColor="text1"/>
                          <w:kern w:val="24"/>
                          <w:sz w:val="16"/>
                          <w:szCs w:val="16"/>
                        </w:rPr>
                        <w:t>Working with our suppliers and contractors to reduce the carbon impact of our purchased goods, services, and works to support our commitment to be Net Zero by 2030</w:t>
                      </w:r>
                      <w:r w:rsidR="00BD22B9">
                        <w:rPr>
                          <w:rFonts w:hAnsi="Calibri"/>
                          <w:color w:val="000000" w:themeColor="text1"/>
                          <w:kern w:val="24"/>
                          <w:sz w:val="16"/>
                          <w:szCs w:val="16"/>
                        </w:rPr>
                        <w:t>.</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7696" behindDoc="0" locked="0" layoutInCell="1" allowOverlap="1" wp14:anchorId="75275647" wp14:editId="277B1643">
                <wp:simplePos x="0" y="0"/>
                <wp:positionH relativeFrom="page">
                  <wp:posOffset>9406255</wp:posOffset>
                </wp:positionH>
                <wp:positionV relativeFrom="paragraph">
                  <wp:posOffset>600379</wp:posOffset>
                </wp:positionV>
                <wp:extent cx="1116330" cy="1009650"/>
                <wp:effectExtent l="0" t="0" r="7620" b="0"/>
                <wp:wrapSquare wrapText="bothSides"/>
                <wp:docPr id="49" name="Rectangle: Rounded Corners 48">
                  <a:extLst xmlns:a="http://schemas.openxmlformats.org/drawingml/2006/main">
                    <a:ext uri="{FF2B5EF4-FFF2-40B4-BE49-F238E27FC236}">
                      <a16:creationId xmlns:a16="http://schemas.microsoft.com/office/drawing/2014/main" id="{4ED7DDB6-148A-A754-6FA8-D05DF7911FDA}"/>
                    </a:ext>
                  </a:extLst>
                </wp:docPr>
                <wp:cNvGraphicFramePr/>
                <a:graphic xmlns:a="http://schemas.openxmlformats.org/drawingml/2006/main">
                  <a:graphicData uri="http://schemas.microsoft.com/office/word/2010/wordprocessingShape">
                    <wps:wsp>
                      <wps:cNvSpPr/>
                      <wps:spPr>
                        <a:xfrm>
                          <a:off x="0" y="0"/>
                          <a:ext cx="1116330" cy="1009650"/>
                        </a:xfrm>
                        <a:prstGeom prst="roundRect">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124E1F" w14:textId="349A578B"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 xml:space="preserve">Promoting a </w:t>
                            </w:r>
                            <w:r w:rsidR="007D3203" w:rsidRPr="00B43CE8">
                              <w:rPr>
                                <w:rFonts w:hAnsi="Calibri"/>
                                <w:color w:val="FFFFFF" w:themeColor="light1"/>
                                <w:kern w:val="24"/>
                                <w:sz w:val="20"/>
                                <w:szCs w:val="20"/>
                              </w:rPr>
                              <w:t>Vibrant Culture</w:t>
                            </w:r>
                            <w:r w:rsidR="00BE2572">
                              <w:rPr>
                                <w:rFonts w:hAnsi="Calibri"/>
                                <w:color w:val="FFFFFF" w:themeColor="light1"/>
                                <w:kern w:val="24"/>
                                <w:sz w:val="20"/>
                                <w:szCs w:val="20"/>
                              </w:rPr>
                              <w:t>,</w:t>
                            </w:r>
                            <w:r w:rsidRPr="00B43CE8">
                              <w:rPr>
                                <w:rFonts w:hAnsi="Calibri"/>
                                <w:color w:val="FFFFFF" w:themeColor="light1"/>
                                <w:kern w:val="24"/>
                                <w:sz w:val="20"/>
                                <w:szCs w:val="20"/>
                              </w:rPr>
                              <w:t xml:space="preserve"> Heritage</w:t>
                            </w:r>
                            <w:r w:rsidR="00B76F4B">
                              <w:rPr>
                                <w:rFonts w:hAnsi="Calibri"/>
                                <w:color w:val="FFFFFF" w:themeColor="light1"/>
                                <w:kern w:val="24"/>
                                <w:sz w:val="20"/>
                                <w:szCs w:val="20"/>
                              </w:rPr>
                              <w:t xml:space="preserve"> and Welsh language </w:t>
                            </w:r>
                            <w:proofErr w:type="spellStart"/>
                            <w:r w:rsidR="00B76F4B">
                              <w:rPr>
                                <w:rFonts w:hAnsi="Calibri"/>
                                <w:color w:val="FFFFFF" w:themeColor="light1"/>
                                <w:kern w:val="24"/>
                                <w:sz w:val="20"/>
                                <w:szCs w:val="20"/>
                              </w:rPr>
                              <w:t>Language</w:t>
                            </w:r>
                            <w:proofErr w:type="spell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275647" id="Rectangle: Rounded Corners 48" o:spid="_x0000_s1043" style="position:absolute;margin-left:740.65pt;margin-top:47.25pt;width:87.9pt;height:7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" fillcolor="#c45911 [2405]" stroked="f" strokeweight="1pt">
                <v:stroke joinstyle="miter"/>
                <v:textbox>
                  <w:txbxContent>
                    <w:p w14:paraId="3F124E1F" w14:textId="349A578B"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 xml:space="preserve">Promoting a </w:t>
                      </w:r>
                      <w:r w:rsidR="007D3203" w:rsidRPr="00B43CE8">
                        <w:rPr>
                          <w:rFonts w:hAnsi="Calibri"/>
                          <w:color w:val="FFFFFF" w:themeColor="light1"/>
                          <w:kern w:val="24"/>
                          <w:sz w:val="20"/>
                          <w:szCs w:val="20"/>
                        </w:rPr>
                        <w:t>Vibrant Culture</w:t>
                      </w:r>
                      <w:r w:rsidR="00BE2572">
                        <w:rPr>
                          <w:rFonts w:hAnsi="Calibri"/>
                          <w:color w:val="FFFFFF" w:themeColor="light1"/>
                          <w:kern w:val="24"/>
                          <w:sz w:val="20"/>
                          <w:szCs w:val="20"/>
                        </w:rPr>
                        <w:t>,</w:t>
                      </w:r>
                      <w:r w:rsidRPr="00B43CE8">
                        <w:rPr>
                          <w:rFonts w:hAnsi="Calibri"/>
                          <w:color w:val="FFFFFF" w:themeColor="light1"/>
                          <w:kern w:val="24"/>
                          <w:sz w:val="20"/>
                          <w:szCs w:val="20"/>
                        </w:rPr>
                        <w:t xml:space="preserve"> Heritage</w:t>
                      </w:r>
                      <w:r w:rsidR="00B76F4B">
                        <w:rPr>
                          <w:rFonts w:hAnsi="Calibri"/>
                          <w:color w:val="FFFFFF" w:themeColor="light1"/>
                          <w:kern w:val="24"/>
                          <w:sz w:val="20"/>
                          <w:szCs w:val="20"/>
                        </w:rPr>
                        <w:t xml:space="preserve"> and Welsh language </w:t>
                      </w:r>
                      <w:proofErr w:type="spellStart"/>
                      <w:r w:rsidR="00B76F4B">
                        <w:rPr>
                          <w:rFonts w:hAnsi="Calibri"/>
                          <w:color w:val="FFFFFF" w:themeColor="light1"/>
                          <w:kern w:val="24"/>
                          <w:sz w:val="20"/>
                          <w:szCs w:val="20"/>
                        </w:rPr>
                        <w:t>Language</w:t>
                      </w:r>
                      <w:proofErr w:type="spellEnd"/>
                    </w:p>
                  </w:txbxContent>
                </v:textbox>
                <w10:wrap type="square" anchorx="pag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9744" behindDoc="0" locked="0" layoutInCell="1" allowOverlap="1" wp14:anchorId="0F0CEB6D" wp14:editId="262CDB8C">
                <wp:simplePos x="0" y="0"/>
                <wp:positionH relativeFrom="column">
                  <wp:posOffset>965835</wp:posOffset>
                </wp:positionH>
                <wp:positionV relativeFrom="paragraph">
                  <wp:posOffset>422275</wp:posOffset>
                </wp:positionV>
                <wp:extent cx="2094230" cy="10795"/>
                <wp:effectExtent l="0" t="0" r="20320" b="27305"/>
                <wp:wrapSquare wrapText="bothSides"/>
                <wp:docPr id="19" name="Straight Connector 18">
                  <a:extLst xmlns:a="http://schemas.openxmlformats.org/drawingml/2006/main">
                    <a:ext uri="{FF2B5EF4-FFF2-40B4-BE49-F238E27FC236}">
                      <a16:creationId xmlns:a16="http://schemas.microsoft.com/office/drawing/2014/main" id="{B327BAFA-3BE5-DB70-A5A2-097E172A23A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4230" cy="10795"/>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EC013" id="Straight Connector 18" o:spid="_x0000_s1026" style="position:absolute;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05pt,33.25pt" to="240.9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" strokecolor="#002060" strokeweight=".5pt">
                <v:stroke joinstyle="miter"/>
                <o:lock v:ext="edit" shapetype="f"/>
                <w10:wrap type="square"/>
              </v:line>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41856" behindDoc="0" locked="0" layoutInCell="1" allowOverlap="1" wp14:anchorId="3CEC7A9C" wp14:editId="57287EF3">
                <wp:simplePos x="0" y="0"/>
                <wp:positionH relativeFrom="page">
                  <wp:posOffset>9255069</wp:posOffset>
                </wp:positionH>
                <wp:positionV relativeFrom="paragraph">
                  <wp:posOffset>41026</wp:posOffset>
                </wp:positionV>
                <wp:extent cx="1222375" cy="400050"/>
                <wp:effectExtent l="0" t="0" r="0" b="0"/>
                <wp:wrapSquare wrapText="bothSides"/>
                <wp:docPr id="12" name="TextBox 11">
                  <a:extLst xmlns:a="http://schemas.openxmlformats.org/drawingml/2006/main">
                    <a:ext uri="{FF2B5EF4-FFF2-40B4-BE49-F238E27FC236}">
                      <a16:creationId xmlns:a16="http://schemas.microsoft.com/office/drawing/2014/main" id="{16535D15-6CDB-4DBF-6A92-B2C4AE8EF757}"/>
                    </a:ext>
                  </a:extLst>
                </wp:docPr>
                <wp:cNvGraphicFramePr/>
                <a:graphic xmlns:a="http://schemas.openxmlformats.org/drawingml/2006/main">
                  <a:graphicData uri="http://schemas.microsoft.com/office/word/2010/wordprocessingShape">
                    <wps:wsp>
                      <wps:cNvSpPr txBox="1"/>
                      <wps:spPr>
                        <a:xfrm>
                          <a:off x="0" y="0"/>
                          <a:ext cx="1222375" cy="400050"/>
                        </a:xfrm>
                        <a:prstGeom prst="rect">
                          <a:avLst/>
                        </a:prstGeom>
                        <a:noFill/>
                      </wps:spPr>
                      <wps:txbx>
                        <w:txbxContent>
                          <w:p w14:paraId="48AF5F8D"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Cultural</w:t>
                            </w:r>
                          </w:p>
                        </w:txbxContent>
                      </wps:txbx>
                      <wps:bodyPr wrap="square" rtlCol="0">
                        <a:spAutoFit/>
                      </wps:bodyPr>
                    </wps:wsp>
                  </a:graphicData>
                </a:graphic>
                <wp14:sizeRelH relativeFrom="margin">
                  <wp14:pctWidth>0</wp14:pctWidth>
                </wp14:sizeRelH>
              </wp:anchor>
            </w:drawing>
          </mc:Choice>
          <mc:Fallback>
            <w:pict>
              <v:shape w14:anchorId="3CEC7A9C" id="TextBox 11" o:spid="_x0000_s1044" type="#_x0000_t202" style="position:absolute;margin-left:728.75pt;margin-top:3.25pt;width:96.25pt;height:31.5pt;z-index:2516418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" filled="f" stroked="f">
                <v:textbox style="mso-fit-shape-to-text:t">
                  <w:txbxContent>
                    <w:p w14:paraId="48AF5F8D" w14:textId="77777777" w:rsidR="00FE6F7E" w:rsidRDefault="00FE6F7E" w:rsidP="00FE6F7E">
                      <w:pPr>
                        <w:jc w:val="center"/>
                        <w:rPr>
                          <w:rFonts w:hAnsi="Calibri"/>
                          <w:b/>
                          <w:bCs/>
                          <w:color w:val="1F3864" w:themeColor="accent1" w:themeShade="80"/>
                          <w:kern w:val="24"/>
                          <w:sz w:val="40"/>
                          <w:szCs w:val="40"/>
                          <w14:ligatures w14:val="none"/>
                        </w:rPr>
                      </w:pPr>
                      <w:r>
                        <w:rPr>
                          <w:rFonts w:hAnsi="Calibri"/>
                          <w:b/>
                          <w:bCs/>
                          <w:color w:val="1F3864" w:themeColor="accent1" w:themeShade="80"/>
                          <w:kern w:val="24"/>
                          <w:sz w:val="40"/>
                          <w:szCs w:val="40"/>
                        </w:rPr>
                        <w:t>Cultural</w:t>
                      </w:r>
                    </w:p>
                  </w:txbxContent>
                </v:textbox>
                <w10:wrap type="square" anchorx="page"/>
              </v:shape>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80768" behindDoc="0" locked="0" layoutInCell="1" allowOverlap="1" wp14:anchorId="479B06AB" wp14:editId="215BB885">
                <wp:simplePos x="0" y="0"/>
                <wp:positionH relativeFrom="column">
                  <wp:posOffset>8923655</wp:posOffset>
                </wp:positionH>
                <wp:positionV relativeFrom="paragraph">
                  <wp:posOffset>434975</wp:posOffset>
                </wp:positionV>
                <wp:extent cx="1042035" cy="7620"/>
                <wp:effectExtent l="0" t="0" r="24765" b="30480"/>
                <wp:wrapSquare wrapText="bothSides"/>
                <wp:docPr id="22" name="Straight Connector 21">
                  <a:extLst xmlns:a="http://schemas.openxmlformats.org/drawingml/2006/main">
                    <a:ext uri="{FF2B5EF4-FFF2-40B4-BE49-F238E27FC236}">
                      <a16:creationId xmlns:a16="http://schemas.microsoft.com/office/drawing/2014/main" id="{53F10102-79BB-2877-6D45-2ABB1A79F86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42035" cy="762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1BCA7" id="Straight Connector 21" o:spid="_x0000_s1026" style="position:absolute;flip:y;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65pt,34.25pt" to="784.7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" strokecolor="#002060" strokeweight=".5pt">
                <v:stroke joinstyle="miter"/>
                <o:lock v:ext="edit" shapetype="f"/>
                <w10:wrap type="square"/>
              </v:line>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81792" behindDoc="0" locked="0" layoutInCell="1" allowOverlap="1" wp14:anchorId="56C29D75" wp14:editId="031F74DD">
                <wp:simplePos x="0" y="0"/>
                <wp:positionH relativeFrom="column">
                  <wp:posOffset>7843520</wp:posOffset>
                </wp:positionH>
                <wp:positionV relativeFrom="paragraph">
                  <wp:posOffset>443230</wp:posOffset>
                </wp:positionV>
                <wp:extent cx="1009650" cy="2540"/>
                <wp:effectExtent l="0" t="0" r="19050" b="35560"/>
                <wp:wrapSquare wrapText="bothSides"/>
                <wp:docPr id="23" name="Straight Connector 22">
                  <a:extLst xmlns:a="http://schemas.openxmlformats.org/drawingml/2006/main">
                    <a:ext uri="{FF2B5EF4-FFF2-40B4-BE49-F238E27FC236}">
                      <a16:creationId xmlns:a16="http://schemas.microsoft.com/office/drawing/2014/main" id="{269F7D0B-3584-14A2-0269-AF04DB1315E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254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098B8" id="Straight Connector 22"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7.6pt,34.9pt" to="697.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" strokecolor="#002060" strokeweight=".5pt">
                <v:stroke joinstyle="miter"/>
                <o:lock v:ext="edit" shapetype="f"/>
                <w10:wrap type="square"/>
              </v:line>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8720" behindDoc="0" locked="0" layoutInCell="1" allowOverlap="1" wp14:anchorId="68D2F037" wp14:editId="5B6568F8">
                <wp:simplePos x="0" y="0"/>
                <wp:positionH relativeFrom="column">
                  <wp:posOffset>3239770</wp:posOffset>
                </wp:positionH>
                <wp:positionV relativeFrom="paragraph">
                  <wp:posOffset>433705</wp:posOffset>
                </wp:positionV>
                <wp:extent cx="4420870" cy="10795"/>
                <wp:effectExtent l="0" t="0" r="36830" b="27305"/>
                <wp:wrapSquare wrapText="bothSides"/>
                <wp:docPr id="63870410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20870" cy="10795"/>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2C2B8" id="Straight Connector 14" o:spid="_x0000_s1026" style="position:absolute;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1pt,34.15pt" to="603.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" strokecolor="#002060" strokeweight=".5pt">
                <v:stroke joinstyle="miter"/>
                <o:lock v:ext="edit" shapetype="f"/>
                <w10:wrap type="square"/>
              </v:line>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68480" behindDoc="0" locked="0" layoutInCell="1" allowOverlap="1" wp14:anchorId="47EB9349" wp14:editId="337E45E4">
                <wp:simplePos x="0" y="0"/>
                <wp:positionH relativeFrom="column">
                  <wp:posOffset>7828059</wp:posOffset>
                </wp:positionH>
                <wp:positionV relativeFrom="paragraph">
                  <wp:posOffset>593090</wp:posOffset>
                </wp:positionV>
                <wp:extent cx="1096010" cy="1009816"/>
                <wp:effectExtent l="0" t="0" r="8890" b="0"/>
                <wp:wrapSquare wrapText="bothSides"/>
                <wp:docPr id="33" name="Rectangle: Rounded Corners 32">
                  <a:extLst xmlns:a="http://schemas.openxmlformats.org/drawingml/2006/main">
                    <a:ext uri="{FF2B5EF4-FFF2-40B4-BE49-F238E27FC236}">
                      <a16:creationId xmlns:a16="http://schemas.microsoft.com/office/drawing/2014/main" id="{7D045B48-0E33-2157-36B3-235D021C209D}"/>
                    </a:ext>
                  </a:extLst>
                </wp:docPr>
                <wp:cNvGraphicFramePr/>
                <a:graphic xmlns:a="http://schemas.openxmlformats.org/drawingml/2006/main">
                  <a:graphicData uri="http://schemas.microsoft.com/office/word/2010/wordprocessingShape">
                    <wps:wsp>
                      <wps:cNvSpPr/>
                      <wps:spPr>
                        <a:xfrm>
                          <a:off x="0" y="0"/>
                          <a:ext cx="1096010" cy="1009816"/>
                        </a:xfrm>
                        <a:prstGeom prst="roundRect">
                          <a:avLst/>
                        </a:prstGeom>
                        <a:solidFill>
                          <a:schemeClr val="tx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E1B0FE"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Supporting our Local Economy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7EB9349" id="Rectangle: Rounded Corners 32" o:spid="_x0000_s1045" style="position:absolute;margin-left:616.4pt;margin-top:46.7pt;width:86.3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" fillcolor="#323e4f [2415]" stroked="f" strokeweight="1pt">
                <v:stroke joinstyle="miter"/>
                <v:textbox>
                  <w:txbxContent>
                    <w:p w14:paraId="22E1B0FE"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Supporting our Local Economy</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2576" behindDoc="0" locked="0" layoutInCell="1" allowOverlap="1" wp14:anchorId="0E4C04A9" wp14:editId="155B9027">
                <wp:simplePos x="0" y="0"/>
                <wp:positionH relativeFrom="column">
                  <wp:posOffset>6667169</wp:posOffset>
                </wp:positionH>
                <wp:positionV relativeFrom="paragraph">
                  <wp:posOffset>593090</wp:posOffset>
                </wp:positionV>
                <wp:extent cx="1116330" cy="1009816"/>
                <wp:effectExtent l="0" t="0" r="7620" b="0"/>
                <wp:wrapSquare wrapText="bothSides"/>
                <wp:docPr id="62" name="Rectangle: Rounded Corners 61">
                  <a:extLst xmlns:a="http://schemas.openxmlformats.org/drawingml/2006/main">
                    <a:ext uri="{FF2B5EF4-FFF2-40B4-BE49-F238E27FC236}">
                      <a16:creationId xmlns:a16="http://schemas.microsoft.com/office/drawing/2014/main" id="{E6050DBC-A11F-47C7-E4E0-42465154687C}"/>
                    </a:ext>
                  </a:extLst>
                </wp:docPr>
                <wp:cNvGraphicFramePr/>
                <a:graphic xmlns:a="http://schemas.openxmlformats.org/drawingml/2006/main">
                  <a:graphicData uri="http://schemas.microsoft.com/office/word/2010/wordprocessingShape">
                    <wps:wsp>
                      <wps:cNvSpPr/>
                      <wps:spPr>
                        <a:xfrm>
                          <a:off x="0" y="0"/>
                          <a:ext cx="1116330" cy="1009816"/>
                        </a:xfrm>
                        <a:prstGeom prst="roundRect">
                          <a:avLst/>
                        </a:prstGeom>
                        <a:solidFill>
                          <a:srgbClr val="1EB5B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4FC7D4" w14:textId="55754F7A" w:rsidR="00FE6F7E" w:rsidRPr="00B43CE8" w:rsidRDefault="00FE6F7E" w:rsidP="00FE6F7E">
                            <w:pPr>
                              <w:jc w:val="center"/>
                              <w:rPr>
                                <w:rFonts w:ascii="Calibri" w:hAnsi="Calibri"/>
                                <w:color w:val="FFFFFF"/>
                                <w:kern w:val="24"/>
                                <w:sz w:val="20"/>
                                <w:szCs w:val="20"/>
                                <w:lang w:val="en-US"/>
                                <w14:ligatures w14:val="none"/>
                              </w:rPr>
                            </w:pPr>
                            <w:r w:rsidRPr="00B43CE8">
                              <w:rPr>
                                <w:rFonts w:ascii="Calibri" w:hAnsi="Calibri"/>
                                <w:color w:val="FFFFFF"/>
                                <w:kern w:val="24"/>
                                <w:sz w:val="20"/>
                                <w:szCs w:val="20"/>
                                <w:lang w:val="en-US"/>
                              </w:rPr>
                              <w:t>Protecting the Well</w:t>
                            </w:r>
                            <w:r w:rsidR="00B70384">
                              <w:rPr>
                                <w:rFonts w:ascii="Calibri" w:hAnsi="Calibri"/>
                                <w:color w:val="FFFFFF"/>
                                <w:kern w:val="24"/>
                                <w:sz w:val="20"/>
                                <w:szCs w:val="20"/>
                                <w:lang w:val="en-US"/>
                              </w:rPr>
                              <w:t>-</w:t>
                            </w:r>
                            <w:r w:rsidRPr="00B43CE8">
                              <w:rPr>
                                <w:rFonts w:ascii="Calibri" w:hAnsi="Calibri"/>
                                <w:color w:val="FFFFFF"/>
                                <w:kern w:val="24"/>
                                <w:sz w:val="20"/>
                                <w:szCs w:val="20"/>
                                <w:lang w:val="en-US"/>
                              </w:rPr>
                              <w:t xml:space="preserve">being of Young People and </w:t>
                            </w:r>
                            <w:r w:rsidRPr="00B43CE8">
                              <w:rPr>
                                <w:rFonts w:ascii="Calibri" w:hAnsi="Calibri"/>
                                <w:color w:val="FFFFFF"/>
                                <w:kern w:val="24"/>
                                <w:sz w:val="20"/>
                                <w:szCs w:val="20"/>
                              </w:rPr>
                              <w:t xml:space="preserve">Vulnerable </w:t>
                            </w:r>
                            <w:r w:rsidRPr="00B43CE8">
                              <w:rPr>
                                <w:rFonts w:ascii="Calibri" w:hAnsi="Calibri"/>
                                <w:color w:val="FFFFFF"/>
                                <w:kern w:val="24"/>
                                <w:sz w:val="20"/>
                                <w:szCs w:val="20"/>
                                <w:lang w:val="en-US"/>
                              </w:rPr>
                              <w:t>Adults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E4C04A9" id="Rectangle: Rounded Corners 61" o:spid="_x0000_s1046" style="position:absolute;margin-left:524.95pt;margin-top:46.7pt;width:87.9pt;height: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" fillcolor="#1eb5bd" stroked="f" strokeweight="1pt">
                <v:stroke joinstyle="miter"/>
                <v:textbox>
                  <w:txbxContent>
                    <w:p w14:paraId="474FC7D4" w14:textId="55754F7A" w:rsidR="00FE6F7E" w:rsidRPr="00B43CE8" w:rsidRDefault="00FE6F7E" w:rsidP="00FE6F7E">
                      <w:pPr>
                        <w:jc w:val="center"/>
                        <w:rPr>
                          <w:rFonts w:ascii="Calibri" w:hAnsi="Calibri"/>
                          <w:color w:val="FFFFFF"/>
                          <w:kern w:val="24"/>
                          <w:sz w:val="20"/>
                          <w:szCs w:val="20"/>
                          <w:lang w:val="en-US"/>
                          <w14:ligatures w14:val="none"/>
                        </w:rPr>
                      </w:pPr>
                      <w:r w:rsidRPr="00B43CE8">
                        <w:rPr>
                          <w:rFonts w:ascii="Calibri" w:hAnsi="Calibri"/>
                          <w:color w:val="FFFFFF"/>
                          <w:kern w:val="24"/>
                          <w:sz w:val="20"/>
                          <w:szCs w:val="20"/>
                          <w:lang w:val="en-US"/>
                        </w:rPr>
                        <w:t>Protecting the Well</w:t>
                      </w:r>
                      <w:r w:rsidR="00B70384">
                        <w:rPr>
                          <w:rFonts w:ascii="Calibri" w:hAnsi="Calibri"/>
                          <w:color w:val="FFFFFF"/>
                          <w:kern w:val="24"/>
                          <w:sz w:val="20"/>
                          <w:szCs w:val="20"/>
                          <w:lang w:val="en-US"/>
                        </w:rPr>
                        <w:t>-</w:t>
                      </w:r>
                      <w:r w:rsidRPr="00B43CE8">
                        <w:rPr>
                          <w:rFonts w:ascii="Calibri" w:hAnsi="Calibri"/>
                          <w:color w:val="FFFFFF"/>
                          <w:kern w:val="24"/>
                          <w:sz w:val="20"/>
                          <w:szCs w:val="20"/>
                          <w:lang w:val="en-US"/>
                        </w:rPr>
                        <w:t xml:space="preserve">being of Young People and </w:t>
                      </w:r>
                      <w:r w:rsidRPr="00B43CE8">
                        <w:rPr>
                          <w:rFonts w:ascii="Calibri" w:hAnsi="Calibri"/>
                          <w:color w:val="FFFFFF"/>
                          <w:kern w:val="24"/>
                          <w:sz w:val="20"/>
                          <w:szCs w:val="20"/>
                        </w:rPr>
                        <w:t xml:space="preserve">Vulnerable </w:t>
                      </w:r>
                      <w:r w:rsidRPr="00B43CE8">
                        <w:rPr>
                          <w:rFonts w:ascii="Calibri" w:hAnsi="Calibri"/>
                          <w:color w:val="FFFFFF"/>
                          <w:kern w:val="24"/>
                          <w:sz w:val="20"/>
                          <w:szCs w:val="20"/>
                          <w:lang w:val="en-US"/>
                        </w:rPr>
                        <w:t>Adults</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69504" behindDoc="0" locked="0" layoutInCell="1" allowOverlap="1" wp14:anchorId="74B5E9F4" wp14:editId="01DD21EB">
                <wp:simplePos x="0" y="0"/>
                <wp:positionH relativeFrom="column">
                  <wp:posOffset>5506278</wp:posOffset>
                </wp:positionH>
                <wp:positionV relativeFrom="paragraph">
                  <wp:posOffset>593090</wp:posOffset>
                </wp:positionV>
                <wp:extent cx="1116330" cy="1009816"/>
                <wp:effectExtent l="0" t="0" r="7620" b="0"/>
                <wp:wrapSquare wrapText="bothSides"/>
                <wp:docPr id="39" name="Rectangle: Rounded Corners 38">
                  <a:extLst xmlns:a="http://schemas.openxmlformats.org/drawingml/2006/main">
                    <a:ext uri="{FF2B5EF4-FFF2-40B4-BE49-F238E27FC236}">
                      <a16:creationId xmlns:a16="http://schemas.microsoft.com/office/drawing/2014/main" id="{FA797DF3-F8F6-E4B0-FD3B-CF21F6083FF1}"/>
                    </a:ext>
                  </a:extLst>
                </wp:docPr>
                <wp:cNvGraphicFramePr/>
                <a:graphic xmlns:a="http://schemas.openxmlformats.org/drawingml/2006/main">
                  <a:graphicData uri="http://schemas.microsoft.com/office/word/2010/wordprocessingShape">
                    <wps:wsp>
                      <wps:cNvSpPr/>
                      <wps:spPr>
                        <a:xfrm>
                          <a:off x="0" y="0"/>
                          <a:ext cx="1116330" cy="1009816"/>
                        </a:xfrm>
                        <a:prstGeom prst="roundRect">
                          <a:avLst/>
                        </a:prstGeom>
                        <a:solidFill>
                          <a:srgbClr val="D89D0A"/>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B1FBC3" w14:textId="480DAE51"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 xml:space="preserve">Working </w:t>
                            </w:r>
                            <w:r>
                              <w:rPr>
                                <w:rFonts w:hAnsi="Calibri"/>
                                <w:color w:val="FFFFFF" w:themeColor="light1"/>
                                <w:kern w:val="24"/>
                                <w:sz w:val="20"/>
                                <w:szCs w:val="20"/>
                              </w:rPr>
                              <w:t>Wi</w:t>
                            </w:r>
                            <w:r w:rsidRPr="00B43CE8">
                              <w:rPr>
                                <w:rFonts w:hAnsi="Calibri"/>
                                <w:color w:val="FFFFFF" w:themeColor="light1"/>
                                <w:kern w:val="24"/>
                                <w:sz w:val="20"/>
                                <w:szCs w:val="20"/>
                              </w:rPr>
                              <w:t xml:space="preserve">th </w:t>
                            </w:r>
                            <w:r w:rsidR="00463411">
                              <w:rPr>
                                <w:rFonts w:hAnsi="Calibri"/>
                                <w:color w:val="FFFFFF" w:themeColor="light1"/>
                                <w:kern w:val="24"/>
                                <w:sz w:val="20"/>
                                <w:szCs w:val="20"/>
                              </w:rPr>
                              <w:t>o</w:t>
                            </w:r>
                            <w:r w:rsidRPr="00B43CE8">
                              <w:rPr>
                                <w:rFonts w:hAnsi="Calibri"/>
                                <w:color w:val="FFFFFF" w:themeColor="light1"/>
                                <w:kern w:val="24"/>
                                <w:sz w:val="20"/>
                                <w:szCs w:val="20"/>
                              </w:rPr>
                              <w:t>ur Communities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4B5E9F4" id="Rectangle: Rounded Corners 38" o:spid="_x0000_s1047" style="position:absolute;margin-left:433.55pt;margin-top:46.7pt;width:87.9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" fillcolor="#d89d0a" stroked="f" strokeweight="1pt">
                <v:stroke joinstyle="miter"/>
                <v:textbox>
                  <w:txbxContent>
                    <w:p w14:paraId="5AB1FBC3" w14:textId="480DAE51"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 xml:space="preserve">Working </w:t>
                      </w:r>
                      <w:r>
                        <w:rPr>
                          <w:rFonts w:hAnsi="Calibri"/>
                          <w:color w:val="FFFFFF" w:themeColor="light1"/>
                          <w:kern w:val="24"/>
                          <w:sz w:val="20"/>
                          <w:szCs w:val="20"/>
                        </w:rPr>
                        <w:t>Wi</w:t>
                      </w:r>
                      <w:r w:rsidRPr="00B43CE8">
                        <w:rPr>
                          <w:rFonts w:hAnsi="Calibri"/>
                          <w:color w:val="FFFFFF" w:themeColor="light1"/>
                          <w:kern w:val="24"/>
                          <w:sz w:val="20"/>
                          <w:szCs w:val="20"/>
                        </w:rPr>
                        <w:t xml:space="preserve">th </w:t>
                      </w:r>
                      <w:r w:rsidR="00463411">
                        <w:rPr>
                          <w:rFonts w:hAnsi="Calibri"/>
                          <w:color w:val="FFFFFF" w:themeColor="light1"/>
                          <w:kern w:val="24"/>
                          <w:sz w:val="20"/>
                          <w:szCs w:val="20"/>
                        </w:rPr>
                        <w:t>o</w:t>
                      </w:r>
                      <w:r w:rsidRPr="00B43CE8">
                        <w:rPr>
                          <w:rFonts w:hAnsi="Calibri"/>
                          <w:color w:val="FFFFFF" w:themeColor="light1"/>
                          <w:kern w:val="24"/>
                          <w:sz w:val="20"/>
                          <w:szCs w:val="20"/>
                        </w:rPr>
                        <w:t>ur Communities</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67456" behindDoc="0" locked="0" layoutInCell="1" allowOverlap="1" wp14:anchorId="1B6AD39E" wp14:editId="6C45246C">
                <wp:simplePos x="0" y="0"/>
                <wp:positionH relativeFrom="column">
                  <wp:posOffset>4345388</wp:posOffset>
                </wp:positionH>
                <wp:positionV relativeFrom="paragraph">
                  <wp:posOffset>569236</wp:posOffset>
                </wp:positionV>
                <wp:extent cx="1116330" cy="1009816"/>
                <wp:effectExtent l="0" t="0" r="7620" b="0"/>
                <wp:wrapSquare wrapText="bothSides"/>
                <wp:docPr id="721298532" name="Rectangle: Rounded Corners 12"/>
                <wp:cNvGraphicFramePr/>
                <a:graphic xmlns:a="http://schemas.openxmlformats.org/drawingml/2006/main">
                  <a:graphicData uri="http://schemas.microsoft.com/office/word/2010/wordprocessingShape">
                    <wps:wsp>
                      <wps:cNvSpPr/>
                      <wps:spPr>
                        <a:xfrm>
                          <a:off x="0" y="0"/>
                          <a:ext cx="1116330" cy="1009816"/>
                        </a:xfrm>
                        <a:prstGeom prst="roundRect">
                          <a:avLst/>
                        </a:prstGeom>
                        <a:solidFill>
                          <a:srgbClr val="C54B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144952"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Creating Sustainable Employment and Skills Growth</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B6AD39E" id="Rectangle: Rounded Corners 12" o:spid="_x0000_s1048" style="position:absolute;margin-left:342.15pt;margin-top:44.8pt;width:87.9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" fillcolor="#c54b99" stroked="f" strokeweight="1pt">
                <v:stroke joinstyle="miter"/>
                <v:textbox>
                  <w:txbxContent>
                    <w:p w14:paraId="79144952"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Creating Sustainable Employment and Skills Growth</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0528" behindDoc="0" locked="0" layoutInCell="1" allowOverlap="1" wp14:anchorId="339333C7" wp14:editId="31362C8A">
                <wp:simplePos x="0" y="0"/>
                <wp:positionH relativeFrom="column">
                  <wp:posOffset>3192449</wp:posOffset>
                </wp:positionH>
                <wp:positionV relativeFrom="paragraph">
                  <wp:posOffset>585139</wp:posOffset>
                </wp:positionV>
                <wp:extent cx="1116330" cy="1009816"/>
                <wp:effectExtent l="0" t="0" r="7620" b="0"/>
                <wp:wrapSquare wrapText="bothSides"/>
                <wp:docPr id="44" name="Rectangle: Rounded Corners 43">
                  <a:extLst xmlns:a="http://schemas.openxmlformats.org/drawingml/2006/main">
                    <a:ext uri="{FF2B5EF4-FFF2-40B4-BE49-F238E27FC236}">
                      <a16:creationId xmlns:a16="http://schemas.microsoft.com/office/drawing/2014/main" id="{EC586FB9-B6AF-9901-2CA1-8935440480B5}"/>
                    </a:ext>
                  </a:extLst>
                </wp:docPr>
                <wp:cNvGraphicFramePr/>
                <a:graphic xmlns:a="http://schemas.openxmlformats.org/drawingml/2006/main">
                  <a:graphicData uri="http://schemas.microsoft.com/office/word/2010/wordprocessingShape">
                    <wps:wsp>
                      <wps:cNvSpPr/>
                      <wps:spPr>
                        <a:xfrm>
                          <a:off x="0" y="0"/>
                          <a:ext cx="1116330" cy="1009816"/>
                        </a:xfrm>
                        <a:prstGeom prst="roundRect">
                          <a:avLst/>
                        </a:prstGeom>
                        <a:solidFill>
                          <a:srgbClr val="AC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4DB4B2"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Embedding Fair Work and Ethical Employment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39333C7" id="Rectangle: Rounded Corners 43" o:spid="_x0000_s1049" style="position:absolute;margin-left:251.35pt;margin-top:46.05pt;width:87.9pt;height: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" fillcolor="#ac0000" stroked="f" strokeweight="1pt">
                <v:stroke joinstyle="miter"/>
                <v:textbox>
                  <w:txbxContent>
                    <w:p w14:paraId="1A4DB4B2"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Embedding Fair Work and Ethical Employment</w:t>
                      </w:r>
                    </w:p>
                  </w:txbxContent>
                </v:textbox>
                <w10:wrap type="square"/>
              </v:roundrect>
            </w:pict>
          </mc:Fallback>
        </mc:AlternateContent>
      </w:r>
      <w:r w:rsidR="00FE6F7E" w:rsidRPr="002209D6">
        <w:rPr>
          <w:rFonts w:ascii="Arial" w:hAnsi="Arial" w:cs="Arial"/>
          <w:noProof/>
          <w:color w:val="242424"/>
          <w:sz w:val="22"/>
          <w:szCs w:val="22"/>
        </w:rPr>
        <mc:AlternateContent>
          <mc:Choice Requires="wps">
            <w:drawing>
              <wp:anchor distT="0" distB="0" distL="114300" distR="114300" simplePos="0" relativeHeight="251676672" behindDoc="0" locked="0" layoutInCell="1" allowOverlap="1" wp14:anchorId="06577C68" wp14:editId="000D3BBF">
                <wp:simplePos x="0" y="0"/>
                <wp:positionH relativeFrom="column">
                  <wp:posOffset>2039510</wp:posOffset>
                </wp:positionH>
                <wp:positionV relativeFrom="paragraph">
                  <wp:posOffset>585139</wp:posOffset>
                </wp:positionV>
                <wp:extent cx="1116330" cy="1009816"/>
                <wp:effectExtent l="0" t="0" r="7620" b="0"/>
                <wp:wrapSquare wrapText="bothSides"/>
                <wp:docPr id="27" name="Rectangle: Rounded Corners 26">
                  <a:extLst xmlns:a="http://schemas.openxmlformats.org/drawingml/2006/main">
                    <a:ext uri="{FF2B5EF4-FFF2-40B4-BE49-F238E27FC236}">
                      <a16:creationId xmlns:a16="http://schemas.microsoft.com/office/drawing/2014/main" id="{67C59E65-23AA-64F7-C555-A27F6128C147}"/>
                    </a:ext>
                  </a:extLst>
                </wp:docPr>
                <wp:cNvGraphicFramePr/>
                <a:graphic xmlns:a="http://schemas.openxmlformats.org/drawingml/2006/main">
                  <a:graphicData uri="http://schemas.microsoft.com/office/word/2010/wordprocessingShape">
                    <wps:wsp>
                      <wps:cNvSpPr/>
                      <wps:spPr>
                        <a:xfrm>
                          <a:off x="0" y="0"/>
                          <a:ext cx="1116330" cy="1009816"/>
                        </a:xfrm>
                        <a:prstGeom prst="round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19C557"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Enhancing the Natural Environment and Biodiversity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6577C68" id="Rectangle: Rounded Corners 26" o:spid="_x0000_s1050" style="position:absolute;margin-left:160.6pt;margin-top:46.05pt;width:87.9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" fillcolor="#2f5496 [2404]" stroked="f" strokeweight="1pt">
                <v:stroke joinstyle="miter"/>
                <v:textbox>
                  <w:txbxContent>
                    <w:p w14:paraId="3219C557"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Enhancing the Natural Environment and Biodiversity</w:t>
                      </w:r>
                    </w:p>
                  </w:txbxContent>
                </v:textbox>
                <w10:wrap type="square"/>
              </v:roundrect>
            </w:pict>
          </mc:Fallback>
        </mc:AlternateContent>
      </w:r>
    </w:p>
    <w:p w14:paraId="3534B69E" w14:textId="1721AE54" w:rsidR="00FE6F7E" w:rsidRPr="002209D6" w:rsidRDefault="00FE6F7E" w:rsidP="00FE6F7E">
      <w:pPr>
        <w:pStyle w:val="NormalWeb"/>
        <w:shd w:val="clear" w:color="auto" w:fill="FFFFFF"/>
        <w:spacing w:after="0" w:line="336" w:lineRule="atLeast"/>
        <w:rPr>
          <w:rFonts w:ascii="Arial" w:hAnsi="Arial" w:cs="Arial"/>
          <w:color w:val="242424"/>
          <w:sz w:val="22"/>
          <w:szCs w:val="22"/>
        </w:rPr>
      </w:pPr>
      <w:r w:rsidRPr="002209D6">
        <w:rPr>
          <w:rFonts w:ascii="Arial" w:hAnsi="Arial" w:cs="Arial"/>
          <w:noProof/>
          <w:color w:val="242424"/>
          <w:sz w:val="22"/>
          <w:szCs w:val="22"/>
        </w:rPr>
        <mc:AlternateContent>
          <mc:Choice Requires="wps">
            <w:drawing>
              <wp:anchor distT="0" distB="0" distL="114300" distR="114300" simplePos="0" relativeHeight="251673600" behindDoc="0" locked="0" layoutInCell="1" allowOverlap="1" wp14:anchorId="3EF9396C" wp14:editId="7D7701F7">
                <wp:simplePos x="0" y="0"/>
                <wp:positionH relativeFrom="column">
                  <wp:posOffset>-41910</wp:posOffset>
                </wp:positionH>
                <wp:positionV relativeFrom="paragraph">
                  <wp:posOffset>1569085</wp:posOffset>
                </wp:positionV>
                <wp:extent cx="818515" cy="461645"/>
                <wp:effectExtent l="0" t="0" r="0" b="0"/>
                <wp:wrapSquare wrapText="bothSides"/>
                <wp:docPr id="6" name="TextBox 5">
                  <a:extLst xmlns:a="http://schemas.openxmlformats.org/drawingml/2006/main">
                    <a:ext uri="{FF2B5EF4-FFF2-40B4-BE49-F238E27FC236}">
                      <a16:creationId xmlns:a16="http://schemas.microsoft.com/office/drawing/2014/main" id="{B1F25D43-BF37-4DB6-F6C9-CEFC47F5AF7E}"/>
                    </a:ext>
                  </a:extLst>
                </wp:docPr>
                <wp:cNvGraphicFramePr/>
                <a:graphic xmlns:a="http://schemas.openxmlformats.org/drawingml/2006/main">
                  <a:graphicData uri="http://schemas.microsoft.com/office/word/2010/wordprocessingShape">
                    <wps:wsp>
                      <wps:cNvSpPr txBox="1"/>
                      <wps:spPr>
                        <a:xfrm>
                          <a:off x="0" y="0"/>
                          <a:ext cx="818515" cy="461645"/>
                        </a:xfrm>
                        <a:prstGeom prst="rect">
                          <a:avLst/>
                        </a:prstGeom>
                        <a:noFill/>
                      </wps:spPr>
                      <wps:txbx>
                        <w:txbxContent>
                          <w:p w14:paraId="21B468AF" w14:textId="76DC194D" w:rsidR="00FE6F7E" w:rsidRPr="00B06B88" w:rsidRDefault="007D3438" w:rsidP="00FE6F7E">
                            <w:pPr>
                              <w:jc w:val="center"/>
                              <w:rPr>
                                <w:rFonts w:hAnsi="Calibri"/>
                                <w:color w:val="1F3864" w:themeColor="accent1" w:themeShade="80"/>
                                <w:kern w:val="24"/>
                                <w:sz w:val="24"/>
                                <w:szCs w:val="24"/>
                                <w14:ligatures w14:val="none"/>
                              </w:rPr>
                            </w:pPr>
                            <w:r w:rsidRPr="00B06B88">
                              <w:rPr>
                                <w:rFonts w:hAnsi="Calibri"/>
                                <w:color w:val="1F3864" w:themeColor="accent1" w:themeShade="80"/>
                                <w:kern w:val="24"/>
                              </w:rPr>
                              <w:t xml:space="preserve">Our </w:t>
                            </w:r>
                            <w:r w:rsidR="00484C77" w:rsidRPr="00B06B88">
                              <w:rPr>
                                <w:rFonts w:hAnsi="Calibri"/>
                                <w:color w:val="1F3864" w:themeColor="accent1" w:themeShade="80"/>
                                <w:kern w:val="24"/>
                              </w:rPr>
                              <w:t xml:space="preserve">focus </w:t>
                            </w:r>
                            <w:r w:rsidR="00FE6F7E" w:rsidRPr="00B06B88">
                              <w:rPr>
                                <w:rFonts w:hAnsi="Calibri"/>
                                <w:color w:val="1F3864" w:themeColor="accent1" w:themeShade="80"/>
                                <w:kern w:val="24"/>
                              </w:rPr>
                              <w:t xml:space="preserve">will </w:t>
                            </w:r>
                            <w:r w:rsidR="006A3A3D" w:rsidRPr="00B06B88">
                              <w:rPr>
                                <w:rFonts w:hAnsi="Calibri"/>
                                <w:color w:val="1F3864" w:themeColor="accent1" w:themeShade="80"/>
                                <w:kern w:val="24"/>
                              </w:rPr>
                              <w:t xml:space="preserve">be </w:t>
                            </w:r>
                            <w:r w:rsidR="00FE6F7E" w:rsidRPr="00B06B88">
                              <w:rPr>
                                <w:rFonts w:hAnsi="Calibri"/>
                                <w:color w:val="1F3864" w:themeColor="accent1" w:themeShade="80"/>
                                <w:kern w:val="24"/>
                              </w:rPr>
                              <w:t>on</w:t>
                            </w:r>
                            <w:r w:rsidR="00EB7FCD" w:rsidRPr="00B06B88">
                              <w:rPr>
                                <w:rFonts w:hAnsi="Calibri"/>
                                <w:color w:val="1F3864" w:themeColor="accent1" w:themeShade="80"/>
                                <w:kern w:val="24"/>
                              </w:rPr>
                              <w:t>.</w:t>
                            </w:r>
                          </w:p>
                        </w:txbxContent>
                      </wps:txbx>
                      <wps:bodyPr wrap="square" rtlCol="0">
                        <a:spAutoFit/>
                      </wps:bodyPr>
                    </wps:wsp>
                  </a:graphicData>
                </a:graphic>
                <wp14:sizeRelH relativeFrom="margin">
                  <wp14:pctWidth>0</wp14:pctWidth>
                </wp14:sizeRelH>
              </wp:anchor>
            </w:drawing>
          </mc:Choice>
          <mc:Fallback>
            <w:pict>
              <v:shape w14:anchorId="3EF9396C" id="TextBox 5" o:spid="_x0000_s1051" type="#_x0000_t202" style="position:absolute;margin-left:-3.3pt;margin-top:123.55pt;width:64.45pt;height:36.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" filled="f" stroked="f">
                <v:textbox style="mso-fit-shape-to-text:t">
                  <w:txbxContent>
                    <w:p w14:paraId="21B468AF" w14:textId="76DC194D" w:rsidR="00FE6F7E" w:rsidRPr="00B06B88" w:rsidRDefault="007D3438" w:rsidP="00FE6F7E">
                      <w:pPr>
                        <w:jc w:val="center"/>
                        <w:rPr>
                          <w:rFonts w:hAnsi="Calibri"/>
                          <w:color w:val="1F3864" w:themeColor="accent1" w:themeShade="80"/>
                          <w:kern w:val="24"/>
                          <w:sz w:val="24"/>
                          <w:szCs w:val="24"/>
                          <w14:ligatures w14:val="none"/>
                        </w:rPr>
                      </w:pPr>
                      <w:r w:rsidRPr="00B06B88">
                        <w:rPr>
                          <w:rFonts w:hAnsi="Calibri"/>
                          <w:color w:val="1F3864" w:themeColor="accent1" w:themeShade="80"/>
                          <w:kern w:val="24"/>
                        </w:rPr>
                        <w:t xml:space="preserve">Our </w:t>
                      </w:r>
                      <w:r w:rsidR="00484C77" w:rsidRPr="00B06B88">
                        <w:rPr>
                          <w:rFonts w:hAnsi="Calibri"/>
                          <w:color w:val="1F3864" w:themeColor="accent1" w:themeShade="80"/>
                          <w:kern w:val="24"/>
                        </w:rPr>
                        <w:t xml:space="preserve">focus </w:t>
                      </w:r>
                      <w:r w:rsidR="00FE6F7E" w:rsidRPr="00B06B88">
                        <w:rPr>
                          <w:rFonts w:hAnsi="Calibri"/>
                          <w:color w:val="1F3864" w:themeColor="accent1" w:themeShade="80"/>
                          <w:kern w:val="24"/>
                        </w:rPr>
                        <w:t xml:space="preserve">will </w:t>
                      </w:r>
                      <w:r w:rsidR="006A3A3D" w:rsidRPr="00B06B88">
                        <w:rPr>
                          <w:rFonts w:hAnsi="Calibri"/>
                          <w:color w:val="1F3864" w:themeColor="accent1" w:themeShade="80"/>
                          <w:kern w:val="24"/>
                        </w:rPr>
                        <w:t xml:space="preserve">be </w:t>
                      </w:r>
                      <w:r w:rsidR="00FE6F7E" w:rsidRPr="00B06B88">
                        <w:rPr>
                          <w:rFonts w:hAnsi="Calibri"/>
                          <w:color w:val="1F3864" w:themeColor="accent1" w:themeShade="80"/>
                          <w:kern w:val="24"/>
                        </w:rPr>
                        <w:t>on</w:t>
                      </w:r>
                      <w:r w:rsidR="00EB7FCD" w:rsidRPr="00B06B88">
                        <w:rPr>
                          <w:rFonts w:hAnsi="Calibri"/>
                          <w:color w:val="1F3864" w:themeColor="accent1" w:themeShade="80"/>
                          <w:kern w:val="24"/>
                        </w:rPr>
                        <w:t>.</w:t>
                      </w:r>
                    </w:p>
                  </w:txbxContent>
                </v:textbox>
                <w10:wrap type="square"/>
              </v:shape>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71552" behindDoc="0" locked="0" layoutInCell="1" allowOverlap="1" wp14:anchorId="34F1D2D9" wp14:editId="00B244C5">
                <wp:simplePos x="0" y="0"/>
                <wp:positionH relativeFrom="column">
                  <wp:posOffset>6667500</wp:posOffset>
                </wp:positionH>
                <wp:positionV relativeFrom="paragraph">
                  <wp:posOffset>695960</wp:posOffset>
                </wp:positionV>
                <wp:extent cx="1116330" cy="2362200"/>
                <wp:effectExtent l="0" t="0" r="7620" b="0"/>
                <wp:wrapSquare wrapText="bothSides"/>
                <wp:docPr id="61" name="Rectangle: Rounded Corners 60">
                  <a:extLst xmlns:a="http://schemas.openxmlformats.org/drawingml/2006/main">
                    <a:ext uri="{FF2B5EF4-FFF2-40B4-BE49-F238E27FC236}">
                      <a16:creationId xmlns:a16="http://schemas.microsoft.com/office/drawing/2014/main" id="{1EC62B66-B34D-8346-712C-0BC262C91DF6}"/>
                    </a:ext>
                  </a:extLst>
                </wp:docPr>
                <wp:cNvGraphicFramePr/>
                <a:graphic xmlns:a="http://schemas.openxmlformats.org/drawingml/2006/main">
                  <a:graphicData uri="http://schemas.microsoft.com/office/word/2010/wordprocessingShape">
                    <wps:wsp>
                      <wps:cNvSpPr/>
                      <wps:spPr>
                        <a:xfrm>
                          <a:off x="0" y="0"/>
                          <a:ext cx="1116330" cy="2362200"/>
                        </a:xfrm>
                        <a:prstGeom prst="roundRect">
                          <a:avLst/>
                        </a:prstGeom>
                        <a:solidFill>
                          <a:srgbClr val="4ADBE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2B7164C" w14:textId="77777777" w:rsidR="00FE6F7E" w:rsidRPr="0004032C" w:rsidRDefault="00FE6F7E" w:rsidP="00FE6F7E">
                            <w:pPr>
                              <w:jc w:val="center"/>
                              <w:rPr>
                                <w:rFonts w:hAnsi="Calibri"/>
                                <w:color w:val="000000" w:themeColor="text1"/>
                                <w:kern w:val="24"/>
                                <w:sz w:val="16"/>
                                <w:szCs w:val="16"/>
                              </w:rPr>
                            </w:pPr>
                          </w:p>
                          <w:p w14:paraId="74DF46D6" w14:textId="6DB80CA0" w:rsidR="00FE6F7E" w:rsidRPr="0004032C" w:rsidRDefault="00FE6F7E" w:rsidP="00FE6F7E">
                            <w:pPr>
                              <w:jc w:val="center"/>
                              <w:rPr>
                                <w:rFonts w:hAnsi="Calibri"/>
                                <w:color w:val="000000" w:themeColor="text1"/>
                                <w:kern w:val="24"/>
                                <w:sz w:val="16"/>
                                <w:szCs w:val="16"/>
                                <w14:ligatures w14:val="none"/>
                              </w:rPr>
                            </w:pPr>
                            <w:r w:rsidRPr="0004032C">
                              <w:rPr>
                                <w:rFonts w:hAnsi="Calibri"/>
                                <w:color w:val="000000" w:themeColor="text1"/>
                                <w:kern w:val="24"/>
                                <w:sz w:val="16"/>
                                <w:szCs w:val="16"/>
                              </w:rPr>
                              <w:t xml:space="preserve">Improving the </w:t>
                            </w:r>
                            <w:r w:rsidR="00D65E20">
                              <w:rPr>
                                <w:rFonts w:hAnsi="Calibri"/>
                                <w:color w:val="000000" w:themeColor="text1"/>
                                <w:kern w:val="24"/>
                                <w:sz w:val="16"/>
                                <w:szCs w:val="16"/>
                              </w:rPr>
                              <w:t>W</w:t>
                            </w:r>
                            <w:r w:rsidRPr="0004032C">
                              <w:rPr>
                                <w:rFonts w:hAnsi="Calibri"/>
                                <w:color w:val="000000" w:themeColor="text1"/>
                                <w:kern w:val="24"/>
                                <w:sz w:val="16"/>
                                <w:szCs w:val="16"/>
                              </w:rPr>
                              <w:t>ell-being of young people and vulnerable adults by ensuring they are safe, promoting their rights, and creating opportunities to fulfil their potential.</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4F1D2D9" id="Rectangle: Rounded Corners 60" o:spid="_x0000_s1052" style="position:absolute;margin-left:525pt;margin-top:54.8pt;width:87.9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" fillcolor="#4adbe2" stroked="f" strokeweight="1pt">
                <v:stroke joinstyle="miter"/>
                <v:textbox inset="0,,0">
                  <w:txbxContent>
                    <w:p w14:paraId="72B7164C" w14:textId="77777777" w:rsidR="00FE6F7E" w:rsidRPr="0004032C" w:rsidRDefault="00FE6F7E" w:rsidP="00FE6F7E">
                      <w:pPr>
                        <w:jc w:val="center"/>
                        <w:rPr>
                          <w:rFonts w:hAnsi="Calibri"/>
                          <w:color w:val="000000" w:themeColor="text1"/>
                          <w:kern w:val="24"/>
                          <w:sz w:val="16"/>
                          <w:szCs w:val="16"/>
                        </w:rPr>
                      </w:pPr>
                    </w:p>
                    <w:p w14:paraId="74DF46D6" w14:textId="6DB80CA0" w:rsidR="00FE6F7E" w:rsidRPr="0004032C" w:rsidRDefault="00FE6F7E" w:rsidP="00FE6F7E">
                      <w:pPr>
                        <w:jc w:val="center"/>
                        <w:rPr>
                          <w:rFonts w:hAnsi="Calibri"/>
                          <w:color w:val="000000" w:themeColor="text1"/>
                          <w:kern w:val="24"/>
                          <w:sz w:val="16"/>
                          <w:szCs w:val="16"/>
                          <w14:ligatures w14:val="none"/>
                        </w:rPr>
                      </w:pPr>
                      <w:r w:rsidRPr="0004032C">
                        <w:rPr>
                          <w:rFonts w:hAnsi="Calibri"/>
                          <w:color w:val="000000" w:themeColor="text1"/>
                          <w:kern w:val="24"/>
                          <w:sz w:val="16"/>
                          <w:szCs w:val="16"/>
                        </w:rPr>
                        <w:t xml:space="preserve">Improving the </w:t>
                      </w:r>
                      <w:r w:rsidR="00D65E20">
                        <w:rPr>
                          <w:rFonts w:hAnsi="Calibri"/>
                          <w:color w:val="000000" w:themeColor="text1"/>
                          <w:kern w:val="24"/>
                          <w:sz w:val="16"/>
                          <w:szCs w:val="16"/>
                        </w:rPr>
                        <w:t>W</w:t>
                      </w:r>
                      <w:r w:rsidRPr="0004032C">
                        <w:rPr>
                          <w:rFonts w:hAnsi="Calibri"/>
                          <w:color w:val="000000" w:themeColor="text1"/>
                          <w:kern w:val="24"/>
                          <w:sz w:val="16"/>
                          <w:szCs w:val="16"/>
                        </w:rPr>
                        <w:t>ell-being of young people and vulnerable adults by ensuring they are safe, promoting their rights, and creating opportunities to fulfil their potential.</w:t>
                      </w:r>
                    </w:p>
                  </w:txbxContent>
                </v:textbox>
                <w10:wrap type="square"/>
              </v:roundrect>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66432" behindDoc="0" locked="0" layoutInCell="1" allowOverlap="1" wp14:anchorId="7D302F28" wp14:editId="5C6E7C48">
                <wp:simplePos x="0" y="0"/>
                <wp:positionH relativeFrom="column">
                  <wp:posOffset>7829550</wp:posOffset>
                </wp:positionH>
                <wp:positionV relativeFrom="paragraph">
                  <wp:posOffset>657859</wp:posOffset>
                </wp:positionV>
                <wp:extent cx="1092835" cy="2398999"/>
                <wp:effectExtent l="0" t="0" r="0" b="1905"/>
                <wp:wrapSquare wrapText="bothSides"/>
                <wp:docPr id="56" name="Rectangle: Rounded Corners 55">
                  <a:extLst xmlns:a="http://schemas.openxmlformats.org/drawingml/2006/main">
                    <a:ext uri="{FF2B5EF4-FFF2-40B4-BE49-F238E27FC236}">
                      <a16:creationId xmlns:a16="http://schemas.microsoft.com/office/drawing/2014/main" id="{4922564E-49F0-8671-DB9E-AEDDB03C8A3C}"/>
                    </a:ext>
                  </a:extLst>
                </wp:docPr>
                <wp:cNvGraphicFramePr/>
                <a:graphic xmlns:a="http://schemas.openxmlformats.org/drawingml/2006/main">
                  <a:graphicData uri="http://schemas.microsoft.com/office/word/2010/wordprocessingShape">
                    <wps:wsp>
                      <wps:cNvSpPr/>
                      <wps:spPr>
                        <a:xfrm>
                          <a:off x="0" y="0"/>
                          <a:ext cx="1092835" cy="2398999"/>
                        </a:xfrm>
                        <a:prstGeom prst="round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AD68DE" w14:textId="77777777" w:rsidR="00FE6F7E" w:rsidRPr="0004032C" w:rsidRDefault="00FE6F7E" w:rsidP="00FE6F7E">
                            <w:pPr>
                              <w:jc w:val="center"/>
                              <w:rPr>
                                <w:rFonts w:hAnsi="Calibri"/>
                                <w:color w:val="000000" w:themeColor="text1"/>
                                <w:kern w:val="24"/>
                                <w:sz w:val="16"/>
                                <w:szCs w:val="16"/>
                              </w:rPr>
                            </w:pPr>
                          </w:p>
                          <w:p w14:paraId="7B9CE07D" w14:textId="77777777" w:rsidR="00FE6F7E" w:rsidRPr="0004032C" w:rsidRDefault="00FE6F7E" w:rsidP="00FE6F7E">
                            <w:pPr>
                              <w:jc w:val="center"/>
                              <w:rPr>
                                <w:rFonts w:hAnsi="Calibri"/>
                                <w:color w:val="000000" w:themeColor="text1"/>
                                <w:kern w:val="24"/>
                                <w:sz w:val="16"/>
                                <w:szCs w:val="16"/>
                              </w:rPr>
                            </w:pPr>
                          </w:p>
                          <w:p w14:paraId="4C5D256D" w14:textId="48C95AE6" w:rsidR="00FE6F7E" w:rsidRPr="0004032C" w:rsidRDefault="009E0546" w:rsidP="00FE6F7E">
                            <w:pPr>
                              <w:jc w:val="center"/>
                              <w:rPr>
                                <w:rFonts w:hAnsi="Calibri"/>
                                <w:color w:val="000000" w:themeColor="text1"/>
                                <w:kern w:val="24"/>
                                <w:sz w:val="16"/>
                                <w:szCs w:val="16"/>
                                <w14:ligatures w14:val="none"/>
                              </w:rPr>
                            </w:pPr>
                            <w:r>
                              <w:rPr>
                                <w:rFonts w:hAnsi="Calibri"/>
                                <w:color w:val="000000" w:themeColor="text1"/>
                                <w:kern w:val="24"/>
                                <w:sz w:val="16"/>
                                <w:szCs w:val="16"/>
                              </w:rPr>
                              <w:t>Promoting circular economy principles and s</w:t>
                            </w:r>
                            <w:r w:rsidR="00FE6F7E" w:rsidRPr="0004032C">
                              <w:rPr>
                                <w:rFonts w:hAnsi="Calibri"/>
                                <w:color w:val="000000" w:themeColor="text1"/>
                                <w:kern w:val="24"/>
                                <w:sz w:val="16"/>
                                <w:szCs w:val="16"/>
                              </w:rPr>
                              <w:t xml:space="preserve">upporting our local economy by </w:t>
                            </w:r>
                            <w:r w:rsidR="00B35966">
                              <w:rPr>
                                <w:rFonts w:hAnsi="Calibri"/>
                                <w:color w:val="000000" w:themeColor="text1"/>
                                <w:kern w:val="24"/>
                                <w:sz w:val="16"/>
                                <w:szCs w:val="16"/>
                              </w:rPr>
                              <w:t xml:space="preserve">using </w:t>
                            </w:r>
                            <w:r w:rsidR="00FE6F7E" w:rsidRPr="0004032C">
                              <w:rPr>
                                <w:rFonts w:hAnsi="Calibri"/>
                                <w:color w:val="000000" w:themeColor="text1"/>
                                <w:kern w:val="24"/>
                                <w:sz w:val="16"/>
                                <w:szCs w:val="16"/>
                              </w:rPr>
                              <w:t>our purchasing power to help local businesses and voluntary and community organisations to thrive and drive more local employment.</w:t>
                            </w:r>
                          </w:p>
                        </w:txbxContent>
                      </wps:txbx>
                      <wps:bodyPr wrap="square" lIns="0" r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D302F28" id="Rectangle: Rounded Corners 55" o:spid="_x0000_s1053" style="position:absolute;margin-left:616.5pt;margin-top:51.8pt;width:86.05pt;height:18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" fillcolor="#d5dce4 [671]" stroked="f" strokeweight="1pt">
                <v:stroke joinstyle="miter"/>
                <v:textbox inset="0,,0">
                  <w:txbxContent>
                    <w:p w14:paraId="34AD68DE" w14:textId="77777777" w:rsidR="00FE6F7E" w:rsidRPr="0004032C" w:rsidRDefault="00FE6F7E" w:rsidP="00FE6F7E">
                      <w:pPr>
                        <w:jc w:val="center"/>
                        <w:rPr>
                          <w:rFonts w:hAnsi="Calibri"/>
                          <w:color w:val="000000" w:themeColor="text1"/>
                          <w:kern w:val="24"/>
                          <w:sz w:val="16"/>
                          <w:szCs w:val="16"/>
                        </w:rPr>
                      </w:pPr>
                    </w:p>
                    <w:p w14:paraId="7B9CE07D" w14:textId="77777777" w:rsidR="00FE6F7E" w:rsidRPr="0004032C" w:rsidRDefault="00FE6F7E" w:rsidP="00FE6F7E">
                      <w:pPr>
                        <w:jc w:val="center"/>
                        <w:rPr>
                          <w:rFonts w:hAnsi="Calibri"/>
                          <w:color w:val="000000" w:themeColor="text1"/>
                          <w:kern w:val="24"/>
                          <w:sz w:val="16"/>
                          <w:szCs w:val="16"/>
                        </w:rPr>
                      </w:pPr>
                    </w:p>
                    <w:p w14:paraId="4C5D256D" w14:textId="48C95AE6" w:rsidR="00FE6F7E" w:rsidRPr="0004032C" w:rsidRDefault="009E0546" w:rsidP="00FE6F7E">
                      <w:pPr>
                        <w:jc w:val="center"/>
                        <w:rPr>
                          <w:rFonts w:hAnsi="Calibri"/>
                          <w:color w:val="000000" w:themeColor="text1"/>
                          <w:kern w:val="24"/>
                          <w:sz w:val="16"/>
                          <w:szCs w:val="16"/>
                          <w14:ligatures w14:val="none"/>
                        </w:rPr>
                      </w:pPr>
                      <w:r>
                        <w:rPr>
                          <w:rFonts w:hAnsi="Calibri"/>
                          <w:color w:val="000000" w:themeColor="text1"/>
                          <w:kern w:val="24"/>
                          <w:sz w:val="16"/>
                          <w:szCs w:val="16"/>
                        </w:rPr>
                        <w:t>Promoting circular economy principles and s</w:t>
                      </w:r>
                      <w:r w:rsidR="00FE6F7E" w:rsidRPr="0004032C">
                        <w:rPr>
                          <w:rFonts w:hAnsi="Calibri"/>
                          <w:color w:val="000000" w:themeColor="text1"/>
                          <w:kern w:val="24"/>
                          <w:sz w:val="16"/>
                          <w:szCs w:val="16"/>
                        </w:rPr>
                        <w:t xml:space="preserve">upporting our local economy by </w:t>
                      </w:r>
                      <w:r w:rsidR="00B35966">
                        <w:rPr>
                          <w:rFonts w:hAnsi="Calibri"/>
                          <w:color w:val="000000" w:themeColor="text1"/>
                          <w:kern w:val="24"/>
                          <w:sz w:val="16"/>
                          <w:szCs w:val="16"/>
                        </w:rPr>
                        <w:t xml:space="preserve">using </w:t>
                      </w:r>
                      <w:r w:rsidR="00FE6F7E" w:rsidRPr="0004032C">
                        <w:rPr>
                          <w:rFonts w:hAnsi="Calibri"/>
                          <w:color w:val="000000" w:themeColor="text1"/>
                          <w:kern w:val="24"/>
                          <w:sz w:val="16"/>
                          <w:szCs w:val="16"/>
                        </w:rPr>
                        <w:t>our purchasing power to help local businesses and voluntary and community organisations to thrive and drive more local employment.</w:t>
                      </w:r>
                    </w:p>
                  </w:txbxContent>
                </v:textbox>
                <w10:wrap type="square"/>
              </v:roundrect>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65408" behindDoc="0" locked="0" layoutInCell="1" allowOverlap="1" wp14:anchorId="51AB93CE" wp14:editId="708C964A">
                <wp:simplePos x="0" y="0"/>
                <wp:positionH relativeFrom="column">
                  <wp:posOffset>8947150</wp:posOffset>
                </wp:positionH>
                <wp:positionV relativeFrom="paragraph">
                  <wp:posOffset>816610</wp:posOffset>
                </wp:positionV>
                <wp:extent cx="1115695" cy="2249681"/>
                <wp:effectExtent l="0" t="0" r="8255" b="0"/>
                <wp:wrapSquare wrapText="bothSides"/>
                <wp:docPr id="57" name="Rectangle: Rounded Corners 56">
                  <a:extLst xmlns:a="http://schemas.openxmlformats.org/drawingml/2006/main">
                    <a:ext uri="{FF2B5EF4-FFF2-40B4-BE49-F238E27FC236}">
                      <a16:creationId xmlns:a16="http://schemas.microsoft.com/office/drawing/2014/main" id="{C949DEA4-4078-1B52-4F64-29849F6A06EF}"/>
                    </a:ext>
                  </a:extLst>
                </wp:docPr>
                <wp:cNvGraphicFramePr/>
                <a:graphic xmlns:a="http://schemas.openxmlformats.org/drawingml/2006/main">
                  <a:graphicData uri="http://schemas.microsoft.com/office/word/2010/wordprocessingShape">
                    <wps:wsp>
                      <wps:cNvSpPr/>
                      <wps:spPr>
                        <a:xfrm>
                          <a:off x="0" y="0"/>
                          <a:ext cx="1115695" cy="2249681"/>
                        </a:xfrm>
                        <a:prstGeom prst="roundRect">
                          <a:avLst/>
                        </a:prstGeom>
                        <a:solidFill>
                          <a:schemeClr val="accent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7E186" w14:textId="77777777" w:rsidR="00FE6F7E" w:rsidRPr="0004032C" w:rsidRDefault="00FE6F7E" w:rsidP="00FE6F7E">
                            <w:pPr>
                              <w:jc w:val="center"/>
                              <w:rPr>
                                <w:rFonts w:hAnsi="Calibri"/>
                                <w:color w:val="000000" w:themeColor="text1"/>
                                <w:kern w:val="24"/>
                                <w:sz w:val="16"/>
                                <w:szCs w:val="16"/>
                              </w:rPr>
                            </w:pPr>
                            <w:r w:rsidRPr="0004032C">
                              <w:rPr>
                                <w:rFonts w:hAnsi="Calibri"/>
                                <w:color w:val="000000" w:themeColor="text1"/>
                                <w:kern w:val="24"/>
                                <w:sz w:val="16"/>
                                <w:szCs w:val="16"/>
                              </w:rPr>
                              <w:t>Promoting Welsh culture, Welsh heritage, and the Welsh language.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1AB93CE" id="Rectangle: Rounded Corners 56" o:spid="_x0000_s1054" style="position:absolute;margin-left:704.5pt;margin-top:64.3pt;width:87.85pt;height:17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" fillcolor="#f7caac [1301]" stroked="f" strokeweight="1pt">
                <v:stroke joinstyle="miter"/>
                <v:textbox>
                  <w:txbxContent>
                    <w:p w14:paraId="2BC7E186" w14:textId="77777777" w:rsidR="00FE6F7E" w:rsidRPr="0004032C" w:rsidRDefault="00FE6F7E" w:rsidP="00FE6F7E">
                      <w:pPr>
                        <w:jc w:val="center"/>
                        <w:rPr>
                          <w:rFonts w:hAnsi="Calibri"/>
                          <w:color w:val="000000" w:themeColor="text1"/>
                          <w:kern w:val="24"/>
                          <w:sz w:val="16"/>
                          <w:szCs w:val="16"/>
                        </w:rPr>
                      </w:pPr>
                      <w:r w:rsidRPr="0004032C">
                        <w:rPr>
                          <w:rFonts w:hAnsi="Calibri"/>
                          <w:color w:val="000000" w:themeColor="text1"/>
                          <w:kern w:val="24"/>
                          <w:sz w:val="16"/>
                          <w:szCs w:val="16"/>
                        </w:rPr>
                        <w:t>Promoting Welsh culture, Welsh heritage, and the Welsh language.</w:t>
                      </w:r>
                    </w:p>
                  </w:txbxContent>
                </v:textbox>
                <w10:wrap type="square"/>
              </v:roundrect>
            </w:pict>
          </mc:Fallback>
        </mc:AlternateContent>
      </w:r>
      <w:r w:rsidRPr="002209D6">
        <w:rPr>
          <w:rFonts w:ascii="Arial" w:hAnsi="Arial" w:cs="Arial"/>
          <w:noProof/>
          <w:color w:val="242424"/>
          <w:sz w:val="22"/>
          <w:szCs w:val="22"/>
        </w:rPr>
        <mc:AlternateContent>
          <mc:Choice Requires="wps">
            <w:drawing>
              <wp:anchor distT="0" distB="0" distL="114300" distR="114300" simplePos="0" relativeHeight="251633664" behindDoc="0" locked="0" layoutInCell="1" allowOverlap="1" wp14:anchorId="6EE0E9AA" wp14:editId="4611E1AE">
                <wp:simplePos x="0" y="0"/>
                <wp:positionH relativeFrom="column">
                  <wp:posOffset>876300</wp:posOffset>
                </wp:positionH>
                <wp:positionV relativeFrom="paragraph">
                  <wp:posOffset>199390</wp:posOffset>
                </wp:positionV>
                <wp:extent cx="1116330" cy="1009650"/>
                <wp:effectExtent l="0" t="0" r="7620" b="0"/>
                <wp:wrapSquare wrapText="bothSides"/>
                <wp:docPr id="24" name="Rectangle: Rounded Corners 23">
                  <a:extLst xmlns:a="http://schemas.openxmlformats.org/drawingml/2006/main">
                    <a:ext uri="{FF2B5EF4-FFF2-40B4-BE49-F238E27FC236}">
                      <a16:creationId xmlns:a16="http://schemas.microsoft.com/office/drawing/2014/main" id="{C07213D2-D619-5368-4DE2-2756F9C66A14}"/>
                    </a:ext>
                  </a:extLst>
                </wp:docPr>
                <wp:cNvGraphicFramePr/>
                <a:graphic xmlns:a="http://schemas.openxmlformats.org/drawingml/2006/main">
                  <a:graphicData uri="http://schemas.microsoft.com/office/word/2010/wordprocessingShape">
                    <wps:wsp>
                      <wps:cNvSpPr/>
                      <wps:spPr>
                        <a:xfrm>
                          <a:off x="0" y="0"/>
                          <a:ext cx="1116330" cy="1009650"/>
                        </a:xfrm>
                        <a:prstGeom prst="round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238B87"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Reducing Carbon Emissions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EE0E9AA" id="Rectangle: Rounded Corners 23" o:spid="_x0000_s1055" style="position:absolute;margin-left:69pt;margin-top:15.7pt;width:87.9pt;height:7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" fillcolor="#375623 [1609]" stroked="f" strokeweight="1pt">
                <v:stroke joinstyle="miter"/>
                <v:textbox>
                  <w:txbxContent>
                    <w:p w14:paraId="2E238B87" w14:textId="77777777" w:rsidR="00FE6F7E" w:rsidRPr="00B43CE8" w:rsidRDefault="00FE6F7E" w:rsidP="00FE6F7E">
                      <w:pPr>
                        <w:jc w:val="center"/>
                        <w:rPr>
                          <w:rFonts w:hAnsi="Calibri"/>
                          <w:color w:val="FFFFFF" w:themeColor="light1"/>
                          <w:kern w:val="24"/>
                          <w:sz w:val="20"/>
                          <w:szCs w:val="20"/>
                          <w14:ligatures w14:val="none"/>
                        </w:rPr>
                      </w:pPr>
                      <w:r w:rsidRPr="00B43CE8">
                        <w:rPr>
                          <w:rFonts w:hAnsi="Calibri"/>
                          <w:color w:val="FFFFFF" w:themeColor="light1"/>
                          <w:kern w:val="24"/>
                          <w:sz w:val="20"/>
                          <w:szCs w:val="20"/>
                        </w:rPr>
                        <w:t>Reducing Carbon Emissions</w:t>
                      </w:r>
                    </w:p>
                  </w:txbxContent>
                </v:textbox>
                <w10:wrap type="square"/>
              </v:roundrect>
            </w:pict>
          </mc:Fallback>
        </mc:AlternateContent>
      </w:r>
    </w:p>
    <w:p w14:paraId="424E9EB8" w14:textId="77777777" w:rsidR="00FE6F7E" w:rsidRPr="002209D6" w:rsidRDefault="00FE6F7E" w:rsidP="00FE6F7E">
      <w:pPr>
        <w:pStyle w:val="NormalWeb"/>
        <w:shd w:val="clear" w:color="auto" w:fill="FFFFFF"/>
        <w:spacing w:after="0" w:line="336" w:lineRule="atLeast"/>
        <w:rPr>
          <w:rFonts w:ascii="Arial" w:hAnsi="Arial" w:cs="Arial"/>
          <w:color w:val="242424"/>
          <w:sz w:val="22"/>
          <w:szCs w:val="22"/>
        </w:rPr>
      </w:pPr>
    </w:p>
    <w:p w14:paraId="2DA0A81A" w14:textId="5D2BD215" w:rsidR="0063418E" w:rsidRPr="002209D6" w:rsidRDefault="0063418E" w:rsidP="0063418E">
      <w:pPr>
        <w:pStyle w:val="NormalWeb"/>
        <w:shd w:val="clear" w:color="auto" w:fill="FFFFFF"/>
        <w:spacing w:line="336" w:lineRule="atLeast"/>
        <w:rPr>
          <w:rFonts w:ascii="Arial" w:hAnsi="Arial" w:cs="Arial"/>
          <w:color w:val="242424"/>
          <w:sz w:val="22"/>
          <w:szCs w:val="22"/>
        </w:rPr>
      </w:pPr>
    </w:p>
    <w:p w14:paraId="1E973267" w14:textId="5C56FDF4" w:rsidR="009A7207" w:rsidRPr="002209D6" w:rsidRDefault="009A7207" w:rsidP="0058641E">
      <w:pPr>
        <w:pStyle w:val="NormalWeb"/>
        <w:shd w:val="clear" w:color="auto" w:fill="FFFFFF"/>
        <w:spacing w:after="0" w:line="336" w:lineRule="atLeast"/>
        <w:rPr>
          <w:rFonts w:ascii="Arial" w:hAnsi="Arial" w:cs="Arial"/>
          <w:color w:val="242424"/>
          <w:sz w:val="22"/>
          <w:szCs w:val="22"/>
        </w:rPr>
      </w:pPr>
    </w:p>
    <w:p w14:paraId="10927F61" w14:textId="74042443" w:rsidR="00947D13" w:rsidRPr="002209D6" w:rsidRDefault="25E36DA8" w:rsidP="6098F3F9">
      <w:pPr>
        <w:pStyle w:val="NormalWeb"/>
        <w:shd w:val="clear" w:color="auto" w:fill="FFFFFF" w:themeFill="background1"/>
        <w:spacing w:after="0" w:line="336" w:lineRule="atLeast"/>
        <w:rPr>
          <w:rFonts w:ascii="Arial" w:hAnsi="Arial" w:cs="Arial"/>
          <w:color w:val="242424"/>
        </w:rPr>
      </w:pPr>
      <w:r w:rsidRPr="002209D6">
        <w:rPr>
          <w:rFonts w:ascii="Arial" w:hAnsi="Arial" w:cs="Arial"/>
          <w:color w:val="242424"/>
          <w:sz w:val="22"/>
          <w:szCs w:val="22"/>
        </w:rPr>
        <w:t>F</w:t>
      </w:r>
      <w:r w:rsidR="4B84305D" w:rsidRPr="002209D6">
        <w:rPr>
          <w:rFonts w:ascii="Arial" w:hAnsi="Arial" w:cs="Arial"/>
          <w:color w:val="242424"/>
          <w:sz w:val="22"/>
          <w:szCs w:val="22"/>
        </w:rPr>
        <w:t xml:space="preserve">urther detail on each Well-being </w:t>
      </w:r>
      <w:r w:rsidR="008223A4">
        <w:rPr>
          <w:rFonts w:ascii="Arial" w:hAnsi="Arial" w:cs="Arial"/>
          <w:color w:val="242424"/>
          <w:sz w:val="22"/>
          <w:szCs w:val="22"/>
        </w:rPr>
        <w:t>objective</w:t>
      </w:r>
      <w:r w:rsidR="008223A4" w:rsidRPr="002209D6">
        <w:rPr>
          <w:rFonts w:ascii="Arial" w:hAnsi="Arial" w:cs="Arial"/>
          <w:color w:val="242424"/>
          <w:sz w:val="22"/>
          <w:szCs w:val="22"/>
        </w:rPr>
        <w:t xml:space="preserve"> </w:t>
      </w:r>
      <w:r w:rsidR="4B84305D" w:rsidRPr="002209D6">
        <w:rPr>
          <w:rFonts w:ascii="Arial" w:hAnsi="Arial" w:cs="Arial"/>
          <w:color w:val="242424"/>
          <w:sz w:val="22"/>
          <w:szCs w:val="22"/>
        </w:rPr>
        <w:t>is included in pages 11 to 2</w:t>
      </w:r>
      <w:r w:rsidR="00C54E72">
        <w:rPr>
          <w:rFonts w:ascii="Arial" w:hAnsi="Arial" w:cs="Arial"/>
          <w:color w:val="242424"/>
          <w:sz w:val="22"/>
          <w:szCs w:val="22"/>
        </w:rPr>
        <w:t>9</w:t>
      </w:r>
      <w:r w:rsidR="3F32FFA2" w:rsidRPr="002209D6">
        <w:rPr>
          <w:rFonts w:ascii="Arial" w:hAnsi="Arial" w:cs="Arial"/>
          <w:color w:val="242424"/>
          <w:sz w:val="22"/>
          <w:szCs w:val="22"/>
        </w:rPr>
        <w:t xml:space="preserve">. For each </w:t>
      </w:r>
      <w:r w:rsidR="00422FFE">
        <w:rPr>
          <w:rFonts w:ascii="Arial" w:hAnsi="Arial" w:cs="Arial"/>
          <w:color w:val="242424"/>
          <w:sz w:val="22"/>
          <w:szCs w:val="22"/>
        </w:rPr>
        <w:t>W</w:t>
      </w:r>
      <w:r w:rsidR="008C24A8">
        <w:rPr>
          <w:rFonts w:ascii="Arial" w:hAnsi="Arial" w:cs="Arial"/>
          <w:color w:val="242424"/>
          <w:sz w:val="22"/>
          <w:szCs w:val="22"/>
        </w:rPr>
        <w:t>ell-being objective</w:t>
      </w:r>
      <w:r w:rsidR="008C24A8" w:rsidRPr="002209D6">
        <w:rPr>
          <w:rFonts w:ascii="Arial" w:hAnsi="Arial" w:cs="Arial"/>
          <w:color w:val="242424"/>
          <w:sz w:val="22"/>
          <w:szCs w:val="22"/>
        </w:rPr>
        <w:t xml:space="preserve"> </w:t>
      </w:r>
      <w:r w:rsidR="3F32FFA2" w:rsidRPr="002209D6">
        <w:rPr>
          <w:rFonts w:ascii="Arial" w:hAnsi="Arial" w:cs="Arial"/>
          <w:color w:val="242424"/>
          <w:sz w:val="22"/>
          <w:szCs w:val="22"/>
        </w:rPr>
        <w:t>this policy provides</w:t>
      </w:r>
      <w:r w:rsidR="22EF7128" w:rsidRPr="002209D6">
        <w:rPr>
          <w:rFonts w:ascii="Arial" w:hAnsi="Arial" w:cs="Arial"/>
          <w:color w:val="242424"/>
          <w:sz w:val="22"/>
          <w:szCs w:val="22"/>
        </w:rPr>
        <w:t xml:space="preserve">, where appropriate, further legislative and policy context, </w:t>
      </w:r>
      <w:r w:rsidR="454A904F" w:rsidRPr="002209D6">
        <w:rPr>
          <w:rFonts w:ascii="Arial" w:hAnsi="Arial" w:cs="Arial"/>
          <w:color w:val="242424"/>
          <w:sz w:val="22"/>
          <w:szCs w:val="22"/>
        </w:rPr>
        <w:t xml:space="preserve">clear statements in terms of we want and what we expect from </w:t>
      </w:r>
      <w:r w:rsidR="1E0E216D" w:rsidRPr="002209D6">
        <w:rPr>
          <w:rFonts w:ascii="Arial" w:hAnsi="Arial" w:cs="Arial"/>
          <w:color w:val="242424"/>
          <w:sz w:val="22"/>
          <w:szCs w:val="22"/>
        </w:rPr>
        <w:t xml:space="preserve">suppliers and </w:t>
      </w:r>
      <w:r w:rsidR="454A904F" w:rsidRPr="002209D6">
        <w:rPr>
          <w:rFonts w:ascii="Arial" w:hAnsi="Arial" w:cs="Arial"/>
          <w:color w:val="242424"/>
          <w:sz w:val="22"/>
          <w:szCs w:val="22"/>
        </w:rPr>
        <w:t>contractors</w:t>
      </w:r>
      <w:r w:rsidR="1E0E216D" w:rsidRPr="002209D6">
        <w:rPr>
          <w:rFonts w:ascii="Arial" w:hAnsi="Arial" w:cs="Arial"/>
          <w:color w:val="242424"/>
          <w:sz w:val="22"/>
          <w:szCs w:val="22"/>
        </w:rPr>
        <w:t xml:space="preserve">, including any requirements </w:t>
      </w:r>
      <w:r w:rsidR="00CF243D">
        <w:rPr>
          <w:rFonts w:ascii="Arial" w:hAnsi="Arial" w:cs="Arial"/>
          <w:color w:val="242424"/>
          <w:sz w:val="22"/>
          <w:szCs w:val="22"/>
        </w:rPr>
        <w:t>specified</w:t>
      </w:r>
      <w:r w:rsidR="5E4CFD9E" w:rsidRPr="002209D6">
        <w:rPr>
          <w:rFonts w:ascii="Arial" w:hAnsi="Arial" w:cs="Arial"/>
          <w:color w:val="242424"/>
          <w:sz w:val="22"/>
          <w:szCs w:val="22"/>
        </w:rPr>
        <w:t xml:space="preserve"> as part of the S</w:t>
      </w:r>
      <w:r w:rsidR="11CCD3C5" w:rsidRPr="002209D6">
        <w:rPr>
          <w:rFonts w:ascii="Arial" w:hAnsi="Arial" w:cs="Arial"/>
          <w:color w:val="242424"/>
          <w:sz w:val="22"/>
          <w:szCs w:val="22"/>
        </w:rPr>
        <w:t>ocial</w:t>
      </w:r>
      <w:r w:rsidR="6D11BC0F" w:rsidRPr="002209D6">
        <w:rPr>
          <w:rFonts w:ascii="Arial" w:hAnsi="Arial" w:cs="Arial"/>
          <w:color w:val="242424"/>
          <w:sz w:val="22"/>
          <w:szCs w:val="22"/>
        </w:rPr>
        <w:t xml:space="preserve"> Partnership &amp; Public Procurement</w:t>
      </w:r>
      <w:r w:rsidR="5E4CFD9E" w:rsidRPr="002209D6">
        <w:rPr>
          <w:rFonts w:ascii="Arial" w:hAnsi="Arial" w:cs="Arial"/>
          <w:color w:val="242424"/>
          <w:sz w:val="22"/>
          <w:szCs w:val="22"/>
        </w:rPr>
        <w:t xml:space="preserve"> Act, and the measures we will use to </w:t>
      </w:r>
      <w:r w:rsidR="4D09865F" w:rsidRPr="002209D6">
        <w:rPr>
          <w:rFonts w:ascii="Arial" w:hAnsi="Arial" w:cs="Arial"/>
          <w:color w:val="242424"/>
          <w:sz w:val="22"/>
          <w:szCs w:val="22"/>
        </w:rPr>
        <w:t>demonstrate Well-being</w:t>
      </w:r>
      <w:r w:rsidR="5E4CFD9E" w:rsidRPr="002209D6">
        <w:rPr>
          <w:rFonts w:ascii="Arial" w:hAnsi="Arial" w:cs="Arial"/>
          <w:color w:val="242424"/>
          <w:sz w:val="22"/>
          <w:szCs w:val="22"/>
        </w:rPr>
        <w:t xml:space="preserve"> </w:t>
      </w:r>
      <w:r w:rsidR="4D09865F" w:rsidRPr="002209D6">
        <w:rPr>
          <w:rFonts w:ascii="Arial" w:hAnsi="Arial" w:cs="Arial"/>
          <w:color w:val="242424"/>
          <w:sz w:val="22"/>
          <w:szCs w:val="22"/>
        </w:rPr>
        <w:t>I</w:t>
      </w:r>
      <w:r w:rsidR="5E4CFD9E" w:rsidRPr="002209D6">
        <w:rPr>
          <w:rFonts w:ascii="Arial" w:hAnsi="Arial" w:cs="Arial"/>
          <w:color w:val="242424"/>
          <w:sz w:val="22"/>
          <w:szCs w:val="22"/>
        </w:rPr>
        <w:t>mpact</w:t>
      </w:r>
      <w:r w:rsidR="2000F188" w:rsidRPr="002209D6">
        <w:rPr>
          <w:rFonts w:ascii="Arial" w:hAnsi="Arial" w:cs="Arial"/>
          <w:color w:val="242424"/>
          <w:sz w:val="22"/>
          <w:szCs w:val="22"/>
        </w:rPr>
        <w:t>.</w:t>
      </w:r>
      <w:r w:rsidR="00037CCF" w:rsidRPr="002209D6">
        <w:rPr>
          <w:rFonts w:ascii="Arial" w:hAnsi="Arial" w:cs="Arial"/>
          <w:color w:val="242424"/>
        </w:rPr>
        <w:br w:type="page"/>
      </w:r>
    </w:p>
    <w:p w14:paraId="3C580BBB" w14:textId="1121E24A" w:rsidR="00491534" w:rsidRPr="002209D6" w:rsidRDefault="004814F9" w:rsidP="00547A9D">
      <w:pPr>
        <w:pStyle w:val="NormalWeb"/>
        <w:shd w:val="clear" w:color="auto" w:fill="FFFFFF"/>
        <w:spacing w:after="0" w:line="336" w:lineRule="atLeast"/>
        <w:rPr>
          <w:rFonts w:ascii="Arial" w:hAnsi="Arial" w:cs="Arial"/>
          <w:noProof/>
          <w:color w:val="242424"/>
        </w:rPr>
      </w:pPr>
      <w:r w:rsidRPr="002209D6">
        <w:rPr>
          <w:rFonts w:ascii="Arial" w:eastAsiaTheme="minorEastAsia" w:hAnsi="Arial" w:cs="Arial"/>
          <w:b/>
          <w:bCs/>
          <w:noProof/>
          <w:color w:val="193967"/>
          <w:sz w:val="48"/>
          <w:szCs w:val="48"/>
        </w:rPr>
        <w:lastRenderedPageBreak/>
        <w:drawing>
          <wp:anchor distT="0" distB="0" distL="114300" distR="114300" simplePos="0" relativeHeight="251661312" behindDoc="0" locked="0" layoutInCell="1" allowOverlap="1" wp14:anchorId="1CE3764A" wp14:editId="679DFB56">
            <wp:simplePos x="0" y="0"/>
            <wp:positionH relativeFrom="column">
              <wp:posOffset>21800820</wp:posOffset>
            </wp:positionH>
            <wp:positionV relativeFrom="paragraph">
              <wp:posOffset>345440</wp:posOffset>
            </wp:positionV>
            <wp:extent cx="1318930" cy="1330920"/>
            <wp:effectExtent l="0" t="76200" r="52705" b="22225"/>
            <wp:wrapNone/>
            <wp:docPr id="3" name="Picture 3">
              <a:extLst xmlns:a="http://schemas.openxmlformats.org/drawingml/2006/main">
                <a:ext uri="{FF2B5EF4-FFF2-40B4-BE49-F238E27FC236}">
                  <a16:creationId xmlns:a16="http://schemas.microsoft.com/office/drawing/2014/main" id="{F2C139CE-E671-47BF-78F9-A232215DB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2C139CE-E671-47BF-78F9-A232215DB949}"/>
                        </a:ext>
                      </a:extLst>
                    </pic:cNvPr>
                    <pic:cNvPicPr>
                      <a:picLocks noChangeAspect="1"/>
                    </pic:cNvPicPr>
                  </pic:nvPicPr>
                  <pic:blipFill>
                    <a:blip r:embed="rId17" cstate="screen">
                      <a:extLst>
                        <a:ext uri="{28A0092B-C50C-407E-A947-70E740481C1C}">
                          <a14:useLocalDpi xmlns:a14="http://schemas.microsoft.com/office/drawing/2010/main" val="0"/>
                        </a:ext>
                      </a:extLst>
                    </a:blip>
                    <a:stretch>
                      <a:fillRect/>
                    </a:stretch>
                  </pic:blipFill>
                  <pic:spPr>
                    <a:xfrm rot="20041582">
                      <a:off x="0" y="0"/>
                      <a:ext cx="1318930" cy="1330920"/>
                    </a:xfrm>
                    <a:prstGeom prst="rect">
                      <a:avLst/>
                    </a:prstGeom>
                  </pic:spPr>
                </pic:pic>
              </a:graphicData>
            </a:graphic>
          </wp:anchor>
        </w:drawing>
      </w:r>
      <w:r w:rsidRPr="002209D6">
        <w:rPr>
          <w:rFonts w:ascii="Arial" w:eastAsiaTheme="minorEastAsia" w:hAnsi="Arial" w:cs="Arial"/>
          <w:b/>
          <w:bCs/>
          <w:noProof/>
          <w:color w:val="193967"/>
          <w:sz w:val="48"/>
          <w:szCs w:val="48"/>
        </w:rPr>
        <w:drawing>
          <wp:anchor distT="0" distB="0" distL="114300" distR="114300" simplePos="0" relativeHeight="251662336" behindDoc="0" locked="0" layoutInCell="1" allowOverlap="1" wp14:anchorId="21AA2082" wp14:editId="018F8700">
            <wp:simplePos x="0" y="0"/>
            <wp:positionH relativeFrom="column">
              <wp:posOffset>19288760</wp:posOffset>
            </wp:positionH>
            <wp:positionV relativeFrom="paragraph">
              <wp:posOffset>11076940</wp:posOffset>
            </wp:positionV>
            <wp:extent cx="1915516" cy="788098"/>
            <wp:effectExtent l="0" t="0" r="8890" b="0"/>
            <wp:wrapNone/>
            <wp:docPr id="4" name="Picture 4">
              <a:extLst xmlns:a="http://schemas.openxmlformats.org/drawingml/2006/main">
                <a:ext uri="{FF2B5EF4-FFF2-40B4-BE49-F238E27FC236}">
                  <a16:creationId xmlns:a16="http://schemas.microsoft.com/office/drawing/2014/main" id="{0A6F308B-087D-D652-5043-530E81421D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A6F308B-087D-D652-5043-530E81421DA3}"/>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915516" cy="788098"/>
                    </a:xfrm>
                    <a:prstGeom prst="rect">
                      <a:avLst/>
                    </a:prstGeom>
                  </pic:spPr>
                </pic:pic>
              </a:graphicData>
            </a:graphic>
          </wp:anchor>
        </w:drawing>
      </w:r>
      <w:r w:rsidRPr="002209D6">
        <w:rPr>
          <w:rFonts w:ascii="Arial" w:eastAsiaTheme="minorEastAsia" w:hAnsi="Arial" w:cs="Arial"/>
          <w:b/>
          <w:bCs/>
          <w:noProof/>
          <w:color w:val="193967"/>
          <w:sz w:val="48"/>
          <w:szCs w:val="48"/>
        </w:rPr>
        <w:drawing>
          <wp:anchor distT="0" distB="0" distL="114300" distR="114300" simplePos="0" relativeHeight="251663360" behindDoc="0" locked="0" layoutInCell="1" allowOverlap="1" wp14:anchorId="3C711CCE" wp14:editId="6D5BFCAE">
            <wp:simplePos x="0" y="0"/>
            <wp:positionH relativeFrom="column">
              <wp:posOffset>13289280</wp:posOffset>
            </wp:positionH>
            <wp:positionV relativeFrom="paragraph">
              <wp:posOffset>2141220</wp:posOffset>
            </wp:positionV>
            <wp:extent cx="3981483" cy="4362733"/>
            <wp:effectExtent l="0" t="0" r="0" b="0"/>
            <wp:wrapNone/>
            <wp:docPr id="163515167" name="Picture 163515167" descr="A group of posters with text&#10;&#10;Description automatically generated">
              <a:extLst xmlns:a="http://schemas.openxmlformats.org/drawingml/2006/main">
                <a:ext uri="{FF2B5EF4-FFF2-40B4-BE49-F238E27FC236}">
                  <a16:creationId xmlns:a16="http://schemas.microsoft.com/office/drawing/2014/main" id="{84DAA9EC-32DD-34D6-80A9-4C6A69855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5167" name="Picture 163515167" descr="A group of posters with text&#10;&#10;Description automatically generated">
                      <a:extLst>
                        <a:ext uri="{FF2B5EF4-FFF2-40B4-BE49-F238E27FC236}">
                          <a16:creationId xmlns:a16="http://schemas.microsoft.com/office/drawing/2014/main" id="{84DAA9EC-32DD-34D6-80A9-4C6A69855C5E}"/>
                        </a:ext>
                      </a:extLst>
                    </pic:cNvPr>
                    <pic:cNvPicPr>
                      <a:picLocks noChangeAspect="1"/>
                    </pic:cNvPicPr>
                  </pic:nvPicPr>
                  <pic:blipFill>
                    <a:blip r:embed="rId19"/>
                    <a:stretch>
                      <a:fillRect/>
                    </a:stretch>
                  </pic:blipFill>
                  <pic:spPr>
                    <a:xfrm>
                      <a:off x="0" y="0"/>
                      <a:ext cx="3981483" cy="4362733"/>
                    </a:xfrm>
                    <a:prstGeom prst="rect">
                      <a:avLst/>
                    </a:prstGeom>
                  </pic:spPr>
                </pic:pic>
              </a:graphicData>
            </a:graphic>
          </wp:anchor>
        </w:drawing>
      </w:r>
      <w:r w:rsidRPr="002209D6">
        <w:rPr>
          <w:rFonts w:ascii="Arial" w:eastAsiaTheme="minorEastAsia" w:hAnsi="Arial" w:cs="Arial"/>
          <w:b/>
          <w:bCs/>
          <w:noProof/>
          <w:color w:val="193967"/>
          <w:sz w:val="48"/>
          <w:szCs w:val="48"/>
        </w:rPr>
        <mc:AlternateContent>
          <mc:Choice Requires="wps">
            <w:drawing>
              <wp:anchor distT="0" distB="0" distL="114300" distR="114300" simplePos="0" relativeHeight="251664384" behindDoc="0" locked="0" layoutInCell="1" allowOverlap="1" wp14:anchorId="537CFF61" wp14:editId="60433F28">
                <wp:simplePos x="0" y="0"/>
                <wp:positionH relativeFrom="column">
                  <wp:posOffset>-67310</wp:posOffset>
                </wp:positionH>
                <wp:positionV relativeFrom="paragraph">
                  <wp:posOffset>11332210</wp:posOffset>
                </wp:positionV>
                <wp:extent cx="9628415" cy="307777"/>
                <wp:effectExtent l="0" t="0" r="0" b="0"/>
                <wp:wrapNone/>
                <wp:docPr id="967562398" name="Text Box 967562398"/>
                <wp:cNvGraphicFramePr/>
                <a:graphic xmlns:a="http://schemas.openxmlformats.org/drawingml/2006/main">
                  <a:graphicData uri="http://schemas.microsoft.com/office/word/2010/wordprocessingShape">
                    <wps:wsp>
                      <wps:cNvSpPr txBox="1"/>
                      <wps:spPr>
                        <a:xfrm>
                          <a:off x="0" y="0"/>
                          <a:ext cx="9628415" cy="307777"/>
                        </a:xfrm>
                        <a:prstGeom prst="rect">
                          <a:avLst/>
                        </a:prstGeom>
                        <a:noFill/>
                      </wps:spPr>
                      <wps:txbx>
                        <w:txbxContent>
                          <w:p w14:paraId="59182449" w14:textId="77777777" w:rsidR="004814F9" w:rsidRDefault="004814F9" w:rsidP="004814F9">
                            <w:pPr>
                              <w:rPr>
                                <w:rFonts w:hAnsi="Calibri"/>
                                <w:b/>
                                <w:bCs/>
                                <w:color w:val="FFFFFF" w:themeColor="background1"/>
                                <w:kern w:val="24"/>
                                <w:sz w:val="28"/>
                                <w:szCs w:val="28"/>
                                <w14:ligatures w14:val="none"/>
                              </w:rPr>
                            </w:pPr>
                            <w:r>
                              <w:rPr>
                                <w:rFonts w:hAnsi="Calibri"/>
                                <w:b/>
                                <w:bCs/>
                                <w:color w:val="FFFFFF" w:themeColor="background1"/>
                                <w:kern w:val="24"/>
                                <w:sz w:val="28"/>
                                <w:szCs w:val="28"/>
                              </w:rPr>
                              <w:t>Welsh Language Act?</w:t>
                            </w:r>
                          </w:p>
                        </w:txbxContent>
                      </wps:txbx>
                      <wps:bodyPr wrap="square" rtlCol="0">
                        <a:spAutoFit/>
                      </wps:bodyPr>
                    </wps:wsp>
                  </a:graphicData>
                </a:graphic>
              </wp:anchor>
            </w:drawing>
          </mc:Choice>
          <mc:Fallback>
            <w:pict>
              <v:shape w14:anchorId="537CFF61" id="Text Box 967562398" o:spid="_x0000_s1056" type="#_x0000_t202" style="position:absolute;margin-left:-5.3pt;margin-top:892.3pt;width:758.15pt;height:24.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" filled="f" stroked="f">
                <v:textbox style="mso-fit-shape-to-text:t">
                  <w:txbxContent>
                    <w:p w14:paraId="59182449" w14:textId="77777777" w:rsidR="004814F9" w:rsidRDefault="004814F9" w:rsidP="004814F9">
                      <w:pPr>
                        <w:rPr>
                          <w:rFonts w:hAnsi="Calibri"/>
                          <w:b/>
                          <w:bCs/>
                          <w:color w:val="FFFFFF" w:themeColor="background1"/>
                          <w:kern w:val="24"/>
                          <w:sz w:val="28"/>
                          <w:szCs w:val="28"/>
                          <w14:ligatures w14:val="none"/>
                        </w:rPr>
                      </w:pPr>
                      <w:r>
                        <w:rPr>
                          <w:rFonts w:hAnsi="Calibri"/>
                          <w:b/>
                          <w:bCs/>
                          <w:color w:val="FFFFFF" w:themeColor="background1"/>
                          <w:kern w:val="24"/>
                          <w:sz w:val="28"/>
                          <w:szCs w:val="28"/>
                        </w:rPr>
                        <w:t>Welsh Language Act?</w:t>
                      </w:r>
                    </w:p>
                  </w:txbxContent>
                </v:textbox>
              </v:shape>
            </w:pict>
          </mc:Fallback>
        </mc:AlternateContent>
      </w:r>
      <w:r w:rsidR="00D56598" w:rsidRPr="002209D6">
        <w:rPr>
          <w:rFonts w:ascii="Arial" w:eastAsiaTheme="minorEastAsia" w:hAnsi="Arial" w:cs="Arial"/>
          <w:b/>
          <w:bCs/>
          <w:color w:val="193967"/>
          <w:sz w:val="48"/>
          <w:szCs w:val="48"/>
        </w:rPr>
        <w:t xml:space="preserve">Key Legislation </w:t>
      </w:r>
      <w:r w:rsidR="000D6D1C" w:rsidRPr="002209D6">
        <w:rPr>
          <w:rFonts w:ascii="Arial" w:eastAsiaTheme="minorEastAsia" w:hAnsi="Arial" w:cs="Arial"/>
          <w:b/>
          <w:bCs/>
          <w:color w:val="193967"/>
          <w:sz w:val="48"/>
          <w:szCs w:val="48"/>
        </w:rPr>
        <w:t>I</w:t>
      </w:r>
      <w:r w:rsidR="00491534" w:rsidRPr="002209D6">
        <w:rPr>
          <w:rFonts w:ascii="Arial" w:eastAsiaTheme="minorEastAsia" w:hAnsi="Arial" w:cs="Arial"/>
          <w:b/>
          <w:bCs/>
          <w:color w:val="193967"/>
          <w:sz w:val="48"/>
          <w:szCs w:val="48"/>
        </w:rPr>
        <w:t>nform</w:t>
      </w:r>
      <w:r w:rsidR="00547A9D" w:rsidRPr="002209D6">
        <w:rPr>
          <w:rFonts w:ascii="Arial" w:eastAsiaTheme="minorEastAsia" w:hAnsi="Arial" w:cs="Arial"/>
          <w:b/>
          <w:bCs/>
          <w:color w:val="193967"/>
          <w:sz w:val="48"/>
          <w:szCs w:val="48"/>
        </w:rPr>
        <w:t xml:space="preserve">ing </w:t>
      </w:r>
      <w:r w:rsidR="003F477E" w:rsidRPr="002209D6">
        <w:rPr>
          <w:rFonts w:ascii="Arial" w:eastAsiaTheme="minorEastAsia" w:hAnsi="Arial" w:cs="Arial"/>
          <w:b/>
          <w:bCs/>
          <w:color w:val="193967"/>
          <w:sz w:val="48"/>
          <w:szCs w:val="48"/>
        </w:rPr>
        <w:t>O</w:t>
      </w:r>
      <w:r w:rsidR="00943E8A" w:rsidRPr="002209D6">
        <w:rPr>
          <w:rFonts w:ascii="Arial" w:eastAsiaTheme="minorEastAsia" w:hAnsi="Arial" w:cs="Arial"/>
          <w:b/>
          <w:bCs/>
          <w:color w:val="193967"/>
          <w:sz w:val="48"/>
          <w:szCs w:val="48"/>
        </w:rPr>
        <w:t xml:space="preserve">ur </w:t>
      </w:r>
      <w:r w:rsidR="003F477E" w:rsidRPr="002209D6">
        <w:rPr>
          <w:rFonts w:ascii="Arial" w:eastAsiaTheme="minorEastAsia" w:hAnsi="Arial" w:cs="Arial"/>
          <w:b/>
          <w:bCs/>
          <w:color w:val="193967"/>
          <w:sz w:val="48"/>
          <w:szCs w:val="48"/>
        </w:rPr>
        <w:t>P</w:t>
      </w:r>
      <w:r w:rsidR="00491534" w:rsidRPr="002209D6">
        <w:rPr>
          <w:rFonts w:ascii="Arial" w:eastAsiaTheme="minorEastAsia" w:hAnsi="Arial" w:cs="Arial"/>
          <w:b/>
          <w:bCs/>
          <w:color w:val="193967"/>
          <w:sz w:val="48"/>
          <w:szCs w:val="48"/>
        </w:rPr>
        <w:t>olicy</w:t>
      </w:r>
    </w:p>
    <w:p w14:paraId="10FCE5F9" w14:textId="13F2184C" w:rsidR="009816EF" w:rsidRPr="002209D6" w:rsidRDefault="6DD11BB1" w:rsidP="6098F3F9">
      <w:pPr>
        <w:pStyle w:val="NormalWeb"/>
        <w:shd w:val="clear" w:color="auto" w:fill="FFFFFF" w:themeFill="background1"/>
        <w:spacing w:line="336" w:lineRule="atLeast"/>
        <w:rPr>
          <w:rFonts w:ascii="Arial" w:hAnsi="Arial" w:cs="Arial"/>
        </w:rPr>
      </w:pPr>
      <w:r w:rsidRPr="002209D6">
        <w:rPr>
          <w:rFonts w:ascii="Arial" w:hAnsi="Arial" w:cs="Arial"/>
          <w:color w:val="242424"/>
          <w:sz w:val="22"/>
          <w:szCs w:val="22"/>
        </w:rPr>
        <w:t xml:space="preserve">This policy has been informed and shaped by </w:t>
      </w:r>
      <w:r w:rsidR="11419056" w:rsidRPr="002209D6">
        <w:rPr>
          <w:rFonts w:ascii="Arial" w:hAnsi="Arial" w:cs="Arial"/>
          <w:color w:val="242424"/>
          <w:sz w:val="22"/>
          <w:szCs w:val="22"/>
        </w:rPr>
        <w:t>UK and Welsh</w:t>
      </w:r>
      <w:r w:rsidR="5E3FC0A3" w:rsidRPr="002209D6">
        <w:rPr>
          <w:rFonts w:ascii="Arial" w:hAnsi="Arial" w:cs="Arial"/>
          <w:color w:val="242424"/>
          <w:sz w:val="22"/>
          <w:szCs w:val="22"/>
        </w:rPr>
        <w:t xml:space="preserve"> </w:t>
      </w:r>
      <w:r w:rsidR="1CC2C180" w:rsidRPr="002209D6">
        <w:rPr>
          <w:rFonts w:ascii="Arial" w:hAnsi="Arial" w:cs="Arial"/>
          <w:color w:val="242424"/>
          <w:sz w:val="22"/>
          <w:szCs w:val="22"/>
        </w:rPr>
        <w:t>legislation</w:t>
      </w:r>
      <w:r w:rsidR="5D15B4EC" w:rsidRPr="002209D6">
        <w:rPr>
          <w:rFonts w:ascii="Arial" w:hAnsi="Arial" w:cs="Arial"/>
          <w:color w:val="242424"/>
          <w:sz w:val="22"/>
          <w:szCs w:val="22"/>
        </w:rPr>
        <w:t xml:space="preserve">, </w:t>
      </w:r>
      <w:r w:rsidR="00EF11A4">
        <w:rPr>
          <w:rFonts w:ascii="Arial" w:hAnsi="Arial" w:cs="Arial"/>
          <w:color w:val="242424"/>
          <w:sz w:val="22"/>
          <w:szCs w:val="22"/>
        </w:rPr>
        <w:t>nat</w:t>
      </w:r>
      <w:r w:rsidR="00E102F7">
        <w:rPr>
          <w:rFonts w:ascii="Arial" w:hAnsi="Arial" w:cs="Arial"/>
          <w:color w:val="242424"/>
          <w:sz w:val="22"/>
          <w:szCs w:val="22"/>
        </w:rPr>
        <w:t xml:space="preserve">ional </w:t>
      </w:r>
      <w:r w:rsidR="13B72864" w:rsidRPr="002209D6">
        <w:rPr>
          <w:rFonts w:ascii="Arial" w:hAnsi="Arial" w:cs="Arial"/>
          <w:color w:val="242424"/>
          <w:sz w:val="22"/>
          <w:szCs w:val="22"/>
        </w:rPr>
        <w:t>policy,</w:t>
      </w:r>
      <w:r w:rsidR="1CC2C180" w:rsidRPr="002209D6">
        <w:rPr>
          <w:rFonts w:ascii="Arial" w:hAnsi="Arial" w:cs="Arial"/>
          <w:color w:val="242424"/>
          <w:sz w:val="22"/>
          <w:szCs w:val="22"/>
        </w:rPr>
        <w:t xml:space="preserve"> </w:t>
      </w:r>
      <w:r w:rsidR="5E3FC0A3" w:rsidRPr="002209D6">
        <w:rPr>
          <w:rFonts w:ascii="Arial" w:hAnsi="Arial" w:cs="Arial"/>
          <w:color w:val="242424"/>
          <w:sz w:val="22"/>
          <w:szCs w:val="22"/>
        </w:rPr>
        <w:t xml:space="preserve">and </w:t>
      </w:r>
      <w:r w:rsidR="11419056" w:rsidRPr="002209D6">
        <w:rPr>
          <w:rFonts w:ascii="Arial" w:hAnsi="Arial" w:cs="Arial"/>
          <w:color w:val="242424"/>
          <w:sz w:val="22"/>
          <w:szCs w:val="22"/>
        </w:rPr>
        <w:t xml:space="preserve">the </w:t>
      </w:r>
      <w:r w:rsidR="5E3FC0A3" w:rsidRPr="002209D6">
        <w:rPr>
          <w:rFonts w:ascii="Arial" w:hAnsi="Arial" w:cs="Arial"/>
          <w:color w:val="242424"/>
          <w:sz w:val="22"/>
          <w:szCs w:val="22"/>
        </w:rPr>
        <w:t xml:space="preserve">local </w:t>
      </w:r>
      <w:r w:rsidR="00E102F7">
        <w:rPr>
          <w:rFonts w:ascii="Arial" w:hAnsi="Arial" w:cs="Arial"/>
          <w:color w:val="242424"/>
          <w:sz w:val="22"/>
          <w:szCs w:val="22"/>
        </w:rPr>
        <w:t xml:space="preserve">policy </w:t>
      </w:r>
      <w:r w:rsidR="5E3FC0A3" w:rsidRPr="002209D6">
        <w:rPr>
          <w:rFonts w:ascii="Arial" w:hAnsi="Arial" w:cs="Arial"/>
          <w:color w:val="242424"/>
          <w:sz w:val="22"/>
          <w:szCs w:val="22"/>
        </w:rPr>
        <w:t>priorities</w:t>
      </w:r>
      <w:r w:rsidR="11419056" w:rsidRPr="002209D6">
        <w:rPr>
          <w:rFonts w:ascii="Arial" w:hAnsi="Arial" w:cs="Arial"/>
          <w:color w:val="242424"/>
          <w:sz w:val="22"/>
          <w:szCs w:val="22"/>
        </w:rPr>
        <w:t xml:space="preserve"> of our </w:t>
      </w:r>
      <w:r w:rsidR="55E5980C" w:rsidRPr="002209D6">
        <w:rPr>
          <w:rFonts w:ascii="Arial" w:hAnsi="Arial" w:cs="Arial"/>
          <w:color w:val="242424"/>
          <w:sz w:val="22"/>
          <w:szCs w:val="22"/>
        </w:rPr>
        <w:t xml:space="preserve">Ardal </w:t>
      </w:r>
      <w:r w:rsidR="11419056" w:rsidRPr="002209D6">
        <w:rPr>
          <w:rFonts w:ascii="Arial" w:hAnsi="Arial" w:cs="Arial"/>
          <w:color w:val="242424"/>
          <w:sz w:val="22"/>
          <w:szCs w:val="22"/>
        </w:rPr>
        <w:t>partners</w:t>
      </w:r>
      <w:r w:rsidR="072A55B0" w:rsidRPr="002209D6">
        <w:rPr>
          <w:rFonts w:ascii="Arial" w:hAnsi="Arial" w:cs="Arial"/>
          <w:color w:val="242424"/>
          <w:sz w:val="22"/>
          <w:szCs w:val="22"/>
        </w:rPr>
        <w:t>. Al</w:t>
      </w:r>
      <w:r w:rsidR="62C7FDA9" w:rsidRPr="002209D6">
        <w:rPr>
          <w:rFonts w:ascii="Arial" w:hAnsi="Arial" w:cs="Arial"/>
          <w:color w:val="242424"/>
          <w:sz w:val="22"/>
          <w:szCs w:val="22"/>
        </w:rPr>
        <w:t xml:space="preserve">though </w:t>
      </w:r>
      <w:r w:rsidR="0CBF994B" w:rsidRPr="002209D6">
        <w:rPr>
          <w:rFonts w:ascii="Arial" w:hAnsi="Arial" w:cs="Arial"/>
          <w:color w:val="242424"/>
          <w:sz w:val="22"/>
          <w:szCs w:val="22"/>
        </w:rPr>
        <w:t xml:space="preserve">throughout </w:t>
      </w:r>
      <w:r w:rsidR="116A2587" w:rsidRPr="002209D6">
        <w:rPr>
          <w:rFonts w:ascii="Arial" w:hAnsi="Arial" w:cs="Arial"/>
          <w:color w:val="242424"/>
          <w:sz w:val="22"/>
          <w:szCs w:val="22"/>
        </w:rPr>
        <w:t xml:space="preserve">this policy </w:t>
      </w:r>
      <w:r w:rsidR="120555AA" w:rsidRPr="002209D6">
        <w:rPr>
          <w:rFonts w:ascii="Arial" w:hAnsi="Arial" w:cs="Arial"/>
          <w:color w:val="242424"/>
          <w:sz w:val="22"/>
          <w:szCs w:val="22"/>
        </w:rPr>
        <w:t xml:space="preserve">we </w:t>
      </w:r>
      <w:r w:rsidR="116A2587" w:rsidRPr="002209D6">
        <w:rPr>
          <w:rFonts w:ascii="Arial" w:hAnsi="Arial" w:cs="Arial"/>
          <w:color w:val="242424"/>
          <w:sz w:val="22"/>
          <w:szCs w:val="22"/>
        </w:rPr>
        <w:t>reference and provide link</w:t>
      </w:r>
      <w:r w:rsidR="120555AA" w:rsidRPr="002209D6">
        <w:rPr>
          <w:rFonts w:ascii="Arial" w:hAnsi="Arial" w:cs="Arial"/>
          <w:color w:val="242424"/>
          <w:sz w:val="22"/>
          <w:szCs w:val="22"/>
        </w:rPr>
        <w:t>s</w:t>
      </w:r>
      <w:r w:rsidR="116A2587" w:rsidRPr="002209D6">
        <w:rPr>
          <w:rFonts w:ascii="Arial" w:hAnsi="Arial" w:cs="Arial"/>
          <w:color w:val="242424"/>
          <w:sz w:val="22"/>
          <w:szCs w:val="22"/>
        </w:rPr>
        <w:t xml:space="preserve"> to </w:t>
      </w:r>
      <w:r w:rsidR="120555AA" w:rsidRPr="002209D6">
        <w:rPr>
          <w:rFonts w:ascii="Arial" w:hAnsi="Arial" w:cs="Arial"/>
          <w:color w:val="242424"/>
          <w:sz w:val="22"/>
          <w:szCs w:val="22"/>
        </w:rPr>
        <w:t xml:space="preserve">relevant </w:t>
      </w:r>
      <w:r w:rsidR="1B74EC3D" w:rsidRPr="002209D6">
        <w:rPr>
          <w:rFonts w:ascii="Arial" w:hAnsi="Arial" w:cs="Arial"/>
          <w:color w:val="242424"/>
          <w:sz w:val="22"/>
          <w:szCs w:val="22"/>
        </w:rPr>
        <w:t>legislation</w:t>
      </w:r>
      <w:r w:rsidR="5D15B4EC" w:rsidRPr="002209D6">
        <w:rPr>
          <w:rFonts w:ascii="Arial" w:hAnsi="Arial" w:cs="Arial"/>
          <w:color w:val="242424"/>
          <w:sz w:val="22"/>
          <w:szCs w:val="22"/>
        </w:rPr>
        <w:t>,</w:t>
      </w:r>
      <w:r w:rsidR="00DB0C26">
        <w:rPr>
          <w:rFonts w:ascii="Arial" w:hAnsi="Arial" w:cs="Arial"/>
          <w:color w:val="242424"/>
          <w:sz w:val="22"/>
          <w:szCs w:val="22"/>
        </w:rPr>
        <w:t xml:space="preserve"> </w:t>
      </w:r>
      <w:hyperlink r:id="rId20" w:history="1">
        <w:r w:rsidR="00DB0C26" w:rsidRPr="00C05CBB">
          <w:rPr>
            <w:rStyle w:val="Hyperlink"/>
            <w:rFonts w:ascii="Arial" w:hAnsi="Arial" w:cs="Arial"/>
            <w:sz w:val="22"/>
            <w:szCs w:val="22"/>
          </w:rPr>
          <w:t>Welsh Procurement Policy Notes</w:t>
        </w:r>
      </w:hyperlink>
      <w:r w:rsidR="00DB0C26">
        <w:rPr>
          <w:rFonts w:ascii="Arial" w:hAnsi="Arial" w:cs="Arial"/>
          <w:color w:val="242424"/>
          <w:sz w:val="22"/>
          <w:szCs w:val="22"/>
        </w:rPr>
        <w:t xml:space="preserve">, </w:t>
      </w:r>
      <w:r w:rsidR="005B21BF">
        <w:rPr>
          <w:rFonts w:ascii="Arial" w:hAnsi="Arial" w:cs="Arial"/>
          <w:color w:val="242424"/>
          <w:sz w:val="22"/>
          <w:szCs w:val="22"/>
        </w:rPr>
        <w:t xml:space="preserve">wider national/local </w:t>
      </w:r>
      <w:r w:rsidR="5D15B4EC" w:rsidRPr="002209D6">
        <w:rPr>
          <w:rFonts w:ascii="Arial" w:hAnsi="Arial" w:cs="Arial"/>
          <w:color w:val="242424"/>
          <w:sz w:val="22"/>
          <w:szCs w:val="22"/>
        </w:rPr>
        <w:t>policy</w:t>
      </w:r>
      <w:r w:rsidR="1B74EC3D" w:rsidRPr="002209D6">
        <w:rPr>
          <w:rFonts w:ascii="Arial" w:hAnsi="Arial" w:cs="Arial"/>
          <w:color w:val="242424"/>
          <w:sz w:val="22"/>
          <w:szCs w:val="22"/>
        </w:rPr>
        <w:t xml:space="preserve"> and guidance</w:t>
      </w:r>
      <w:r w:rsidR="0CBF994B" w:rsidRPr="002209D6">
        <w:rPr>
          <w:rFonts w:ascii="Arial" w:hAnsi="Arial" w:cs="Arial"/>
          <w:color w:val="242424"/>
          <w:sz w:val="22"/>
          <w:szCs w:val="22"/>
        </w:rPr>
        <w:t>,</w:t>
      </w:r>
      <w:r w:rsidR="1B74EC3D" w:rsidRPr="002209D6">
        <w:rPr>
          <w:rFonts w:ascii="Arial" w:hAnsi="Arial" w:cs="Arial"/>
          <w:color w:val="242424"/>
          <w:sz w:val="22"/>
          <w:szCs w:val="22"/>
        </w:rPr>
        <w:t xml:space="preserve"> </w:t>
      </w:r>
      <w:r w:rsidR="62C7FDA9" w:rsidRPr="002209D6">
        <w:rPr>
          <w:rFonts w:ascii="Arial" w:hAnsi="Arial" w:cs="Arial"/>
          <w:color w:val="242424"/>
          <w:sz w:val="22"/>
          <w:szCs w:val="22"/>
        </w:rPr>
        <w:t>t</w:t>
      </w:r>
      <w:r w:rsidR="2C573AA8" w:rsidRPr="002209D6">
        <w:rPr>
          <w:rFonts w:ascii="Arial" w:hAnsi="Arial" w:cs="Arial"/>
          <w:color w:val="242424"/>
          <w:sz w:val="22"/>
          <w:szCs w:val="22"/>
        </w:rPr>
        <w:t xml:space="preserve">he following </w:t>
      </w:r>
      <w:r w:rsidR="56E56442" w:rsidRPr="002209D6">
        <w:rPr>
          <w:rFonts w:ascii="Arial" w:hAnsi="Arial" w:cs="Arial"/>
          <w:color w:val="242424"/>
          <w:sz w:val="22"/>
          <w:szCs w:val="22"/>
        </w:rPr>
        <w:t xml:space="preserve">are key UK and Welsh </w:t>
      </w:r>
      <w:r w:rsidR="00D804DA" w:rsidRPr="002209D6">
        <w:rPr>
          <w:rFonts w:ascii="Arial" w:hAnsi="Arial" w:cs="Arial"/>
          <w:color w:val="242424"/>
          <w:sz w:val="22"/>
          <w:szCs w:val="22"/>
        </w:rPr>
        <w:t>legislati</w:t>
      </w:r>
      <w:r w:rsidR="00A56F98">
        <w:rPr>
          <w:rFonts w:ascii="Arial" w:hAnsi="Arial" w:cs="Arial"/>
          <w:color w:val="242424"/>
          <w:sz w:val="22"/>
          <w:szCs w:val="22"/>
        </w:rPr>
        <w:t>on</w:t>
      </w:r>
      <w:r w:rsidR="5E3FC0A3" w:rsidRPr="002209D6">
        <w:rPr>
          <w:rFonts w:ascii="Arial" w:hAnsi="Arial" w:cs="Arial"/>
          <w:color w:val="242424"/>
          <w:sz w:val="22"/>
          <w:szCs w:val="22"/>
        </w:rPr>
        <w:t>:</w:t>
      </w:r>
    </w:p>
    <w:tbl>
      <w:tblPr>
        <w:tblStyle w:val="TableGrid"/>
        <w:tblW w:w="0" w:type="auto"/>
        <w:shd w:val="clear" w:color="auto" w:fill="EDEDED" w:themeFill="accent3" w:themeFillTint="33"/>
        <w:tblLook w:val="04A0" w:firstRow="1" w:lastRow="0" w:firstColumn="1" w:lastColumn="0" w:noHBand="0" w:noVBand="1"/>
      </w:tblPr>
      <w:tblGrid>
        <w:gridCol w:w="5129"/>
        <w:gridCol w:w="5129"/>
        <w:gridCol w:w="5130"/>
      </w:tblGrid>
      <w:tr w:rsidR="006B0482" w:rsidRPr="002209D6" w14:paraId="30190024" w14:textId="77777777" w:rsidTr="6098F3F9">
        <w:tc>
          <w:tcPr>
            <w:tcW w:w="5129" w:type="dxa"/>
            <w:shd w:val="clear" w:color="auto" w:fill="EDEDED" w:themeFill="accent3" w:themeFillTint="33"/>
          </w:tcPr>
          <w:p w14:paraId="1C267FE6" w14:textId="178228BB" w:rsidR="00A95B0A" w:rsidRPr="002209D6" w:rsidRDefault="00A95B0A" w:rsidP="00437E1E">
            <w:pPr>
              <w:rPr>
                <w:rFonts w:ascii="Arial" w:eastAsiaTheme="minorEastAsia" w:hAnsi="Arial" w:cs="Arial"/>
                <w:b/>
                <w:bCs/>
                <w:color w:val="002060"/>
                <w:sz w:val="20"/>
                <w:szCs w:val="20"/>
              </w:rPr>
            </w:pPr>
            <w:r w:rsidRPr="002209D6">
              <w:rPr>
                <w:rFonts w:ascii="Arial" w:eastAsiaTheme="minorEastAsia" w:hAnsi="Arial" w:cs="Arial"/>
                <w:b/>
                <w:bCs/>
                <w:color w:val="002060"/>
                <w:sz w:val="20"/>
                <w:szCs w:val="20"/>
              </w:rPr>
              <w:t xml:space="preserve">The Well-being of Future Generations </w:t>
            </w:r>
            <w:r w:rsidR="007A5E99">
              <w:rPr>
                <w:rFonts w:ascii="Arial" w:eastAsiaTheme="minorEastAsia" w:hAnsi="Arial" w:cs="Arial"/>
                <w:b/>
                <w:bCs/>
                <w:color w:val="002060"/>
                <w:sz w:val="20"/>
                <w:szCs w:val="20"/>
              </w:rPr>
              <w:t xml:space="preserve">(Wales) </w:t>
            </w:r>
            <w:r w:rsidRPr="002209D6">
              <w:rPr>
                <w:rFonts w:ascii="Arial" w:eastAsiaTheme="minorEastAsia" w:hAnsi="Arial" w:cs="Arial"/>
                <w:b/>
                <w:bCs/>
                <w:color w:val="002060"/>
                <w:sz w:val="20"/>
                <w:szCs w:val="20"/>
              </w:rPr>
              <w:t>Act</w:t>
            </w:r>
          </w:p>
        </w:tc>
        <w:tc>
          <w:tcPr>
            <w:tcW w:w="5129" w:type="dxa"/>
            <w:shd w:val="clear" w:color="auto" w:fill="EDEDED" w:themeFill="accent3" w:themeFillTint="33"/>
          </w:tcPr>
          <w:p w14:paraId="0C054D5C" w14:textId="40A62F82" w:rsidR="00A95B0A" w:rsidRPr="002209D6" w:rsidRDefault="00A95B0A">
            <w:pPr>
              <w:rPr>
                <w:rFonts w:ascii="Arial" w:eastAsiaTheme="minorEastAsia" w:hAnsi="Arial" w:cs="Arial"/>
                <w:b/>
                <w:bCs/>
                <w:color w:val="002060"/>
                <w:sz w:val="20"/>
                <w:szCs w:val="20"/>
              </w:rPr>
            </w:pPr>
            <w:r w:rsidRPr="002209D6">
              <w:rPr>
                <w:rFonts w:ascii="Arial" w:eastAsiaTheme="minorEastAsia" w:hAnsi="Arial" w:cs="Arial"/>
                <w:b/>
                <w:bCs/>
                <w:color w:val="002060"/>
                <w:sz w:val="20"/>
                <w:szCs w:val="20"/>
              </w:rPr>
              <w:t>Social Partnership and Public Procurement (Wales) Act</w:t>
            </w:r>
            <w:r w:rsidR="00522428" w:rsidRPr="002209D6">
              <w:rPr>
                <w:rFonts w:ascii="Arial" w:eastAsiaTheme="minorEastAsia" w:hAnsi="Arial" w:cs="Arial"/>
                <w:b/>
                <w:bCs/>
                <w:color w:val="002060"/>
                <w:sz w:val="20"/>
                <w:szCs w:val="20"/>
              </w:rPr>
              <w:t xml:space="preserve"> 2023</w:t>
            </w:r>
          </w:p>
        </w:tc>
        <w:tc>
          <w:tcPr>
            <w:tcW w:w="5130" w:type="dxa"/>
            <w:shd w:val="clear" w:color="auto" w:fill="EDEDED" w:themeFill="accent3" w:themeFillTint="33"/>
          </w:tcPr>
          <w:p w14:paraId="42757BBE" w14:textId="64074F5B" w:rsidR="00A95B0A" w:rsidRPr="002209D6" w:rsidRDefault="009816EF" w:rsidP="00BF7724">
            <w:pPr>
              <w:rPr>
                <w:rFonts w:ascii="Arial" w:eastAsiaTheme="minorEastAsia" w:hAnsi="Arial" w:cs="Arial"/>
                <w:color w:val="002060"/>
                <w:sz w:val="24"/>
                <w:szCs w:val="24"/>
              </w:rPr>
            </w:pPr>
            <w:r w:rsidRPr="002209D6">
              <w:rPr>
                <w:rFonts w:ascii="Arial" w:eastAsiaTheme="minorEastAsia" w:hAnsi="Arial" w:cs="Arial"/>
                <w:b/>
                <w:bCs/>
                <w:color w:val="002060"/>
              </w:rPr>
              <w:t xml:space="preserve">Procurement Act (2023) </w:t>
            </w:r>
          </w:p>
        </w:tc>
      </w:tr>
      <w:tr w:rsidR="006B0482" w:rsidRPr="002209D6" w14:paraId="1B3A801A" w14:textId="77777777" w:rsidTr="6098F3F9">
        <w:tc>
          <w:tcPr>
            <w:tcW w:w="5129" w:type="dxa"/>
            <w:shd w:val="clear" w:color="auto" w:fill="EDEDED" w:themeFill="accent3" w:themeFillTint="33"/>
          </w:tcPr>
          <w:p w14:paraId="452C118D" w14:textId="499AD96D" w:rsidR="002D3A21" w:rsidRDefault="00C05CBB" w:rsidP="007B6E92">
            <w:pPr>
              <w:spacing w:line="280" w:lineRule="atLeast"/>
              <w:rPr>
                <w:rFonts w:ascii="Arial" w:eastAsiaTheme="minorEastAsia" w:hAnsi="Arial" w:cs="Arial"/>
                <w:sz w:val="18"/>
                <w:szCs w:val="18"/>
              </w:rPr>
            </w:pPr>
            <w:r>
              <w:rPr>
                <w:noProof/>
              </w:rPr>
              <w:drawing>
                <wp:anchor distT="0" distB="0" distL="114300" distR="114300" simplePos="0" relativeHeight="251674624" behindDoc="0" locked="0" layoutInCell="1" allowOverlap="1" wp14:anchorId="6A17EC35" wp14:editId="246D0C73">
                  <wp:simplePos x="0" y="0"/>
                  <wp:positionH relativeFrom="column">
                    <wp:posOffset>1798320</wp:posOffset>
                  </wp:positionH>
                  <wp:positionV relativeFrom="paragraph">
                    <wp:posOffset>397510</wp:posOffset>
                  </wp:positionV>
                  <wp:extent cx="1169670" cy="1169670"/>
                  <wp:effectExtent l="0" t="0" r="0" b="0"/>
                  <wp:wrapSquare wrapText="bothSides"/>
                  <wp:docPr id="916673564" name="Picture 1" descr="A diagram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73564" name="Picture 1" descr="A diagram of a map&#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B0A" w:rsidRPr="002209D6">
              <w:rPr>
                <w:rFonts w:ascii="Arial" w:eastAsiaTheme="minorEastAsia" w:hAnsi="Arial" w:cs="Arial"/>
                <w:sz w:val="18"/>
                <w:szCs w:val="18"/>
              </w:rPr>
              <w:t xml:space="preserve">Wales is the only country in the world with a Well-being of Future Generations Act. It sets out seven </w:t>
            </w:r>
            <w:r w:rsidR="00422FFE">
              <w:rPr>
                <w:rFonts w:ascii="Arial" w:eastAsiaTheme="minorEastAsia" w:hAnsi="Arial" w:cs="Arial"/>
                <w:sz w:val="18"/>
                <w:szCs w:val="18"/>
              </w:rPr>
              <w:t>W</w:t>
            </w:r>
            <w:r w:rsidR="00A95B0A" w:rsidRPr="002209D6">
              <w:rPr>
                <w:rFonts w:ascii="Arial" w:eastAsiaTheme="minorEastAsia" w:hAnsi="Arial" w:cs="Arial"/>
                <w:sz w:val="18"/>
                <w:szCs w:val="18"/>
              </w:rPr>
              <w:t>ell-being goals for Wales</w:t>
            </w:r>
            <w:r w:rsidR="003D3088">
              <w:rPr>
                <w:rFonts w:ascii="Arial" w:eastAsiaTheme="minorEastAsia" w:hAnsi="Arial" w:cs="Arial"/>
                <w:sz w:val="18"/>
                <w:szCs w:val="18"/>
              </w:rPr>
              <w:t>:</w:t>
            </w:r>
          </w:p>
          <w:p w14:paraId="6C845FD5" w14:textId="16E91897"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prosperous Wales</w:t>
            </w:r>
          </w:p>
          <w:p w14:paraId="2D5D6332" w14:textId="0E4C20DA"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resilient Wales</w:t>
            </w:r>
          </w:p>
          <w:p w14:paraId="72B32F88" w14:textId="77777777"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healthier Wales</w:t>
            </w:r>
          </w:p>
          <w:p w14:paraId="5F33615A" w14:textId="77777777"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more equal Wales</w:t>
            </w:r>
          </w:p>
          <w:p w14:paraId="512A97BB" w14:textId="77777777"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Wales of cohesive communities</w:t>
            </w:r>
          </w:p>
          <w:p w14:paraId="6A0BB932" w14:textId="77777777" w:rsidR="002D3A21"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Wales of vibrant culture and thriving Welsh language</w:t>
            </w:r>
          </w:p>
          <w:p w14:paraId="0A096AD7" w14:textId="5212D19C" w:rsidR="00A95B0A" w:rsidRPr="00154806" w:rsidRDefault="002D3A21" w:rsidP="00154806">
            <w:pPr>
              <w:pStyle w:val="ListParagraph"/>
              <w:numPr>
                <w:ilvl w:val="0"/>
                <w:numId w:val="24"/>
              </w:numPr>
              <w:spacing w:line="280" w:lineRule="atLeast"/>
              <w:ind w:left="315"/>
              <w:rPr>
                <w:rFonts w:ascii="Arial" w:eastAsiaTheme="minorEastAsia" w:hAnsi="Arial" w:cs="Arial"/>
                <w:sz w:val="18"/>
                <w:szCs w:val="18"/>
              </w:rPr>
            </w:pPr>
            <w:r w:rsidRPr="00154806">
              <w:rPr>
                <w:rFonts w:ascii="Arial" w:eastAsiaTheme="minorEastAsia" w:hAnsi="Arial" w:cs="Arial"/>
                <w:sz w:val="18"/>
                <w:szCs w:val="18"/>
              </w:rPr>
              <w:t>A globally responsible Wales</w:t>
            </w:r>
            <w:r w:rsidR="00A95B0A" w:rsidRPr="00154806">
              <w:rPr>
                <w:rFonts w:ascii="Arial" w:eastAsiaTheme="minorEastAsia" w:hAnsi="Arial" w:cs="Arial"/>
                <w:sz w:val="18"/>
                <w:szCs w:val="18"/>
              </w:rPr>
              <w:t xml:space="preserve">. </w:t>
            </w:r>
          </w:p>
          <w:p w14:paraId="72EF1277" w14:textId="77777777" w:rsidR="00A95B0A" w:rsidRPr="007D316B" w:rsidRDefault="00A95B0A" w:rsidP="007B6E92">
            <w:pPr>
              <w:spacing w:line="280" w:lineRule="atLeast"/>
              <w:rPr>
                <w:rFonts w:ascii="Arial" w:eastAsiaTheme="minorEastAsia" w:hAnsi="Arial" w:cs="Arial"/>
                <w:sz w:val="16"/>
                <w:szCs w:val="16"/>
              </w:rPr>
            </w:pPr>
          </w:p>
          <w:p w14:paraId="3D3BD4B9" w14:textId="4CA3780F" w:rsidR="00A95B0A" w:rsidRPr="002209D6" w:rsidRDefault="00763DAC" w:rsidP="007B6E92">
            <w:pPr>
              <w:spacing w:line="280" w:lineRule="atLeast"/>
              <w:rPr>
                <w:rFonts w:ascii="Arial" w:eastAsiaTheme="minorEastAsia" w:hAnsi="Arial" w:cs="Arial"/>
                <w:sz w:val="20"/>
                <w:szCs w:val="20"/>
              </w:rPr>
            </w:pPr>
            <w:r w:rsidRPr="002209D6">
              <w:rPr>
                <w:rFonts w:ascii="Arial" w:eastAsiaTheme="minorEastAsia" w:hAnsi="Arial" w:cs="Arial"/>
                <w:noProof/>
                <w:sz w:val="20"/>
                <w:szCs w:val="20"/>
              </w:rPr>
              <w:drawing>
                <wp:anchor distT="0" distB="0" distL="114300" distR="114300" simplePos="0" relativeHeight="251675648" behindDoc="1" locked="0" layoutInCell="1" allowOverlap="1" wp14:anchorId="48B52E4C" wp14:editId="209F3FBD">
                  <wp:simplePos x="0" y="0"/>
                  <wp:positionH relativeFrom="column">
                    <wp:posOffset>11834</wp:posOffset>
                  </wp:positionH>
                  <wp:positionV relativeFrom="paragraph">
                    <wp:posOffset>979050</wp:posOffset>
                  </wp:positionV>
                  <wp:extent cx="2966484" cy="562609"/>
                  <wp:effectExtent l="0" t="0" r="5715" b="9525"/>
                  <wp:wrapTight wrapText="bothSides">
                    <wp:wrapPolygon edited="0">
                      <wp:start x="0" y="0"/>
                      <wp:lineTo x="0" y="21234"/>
                      <wp:lineTo x="21503" y="21234"/>
                      <wp:lineTo x="21503" y="0"/>
                      <wp:lineTo x="0" y="0"/>
                    </wp:wrapPolygon>
                  </wp:wrapTight>
                  <wp:docPr id="1031461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00650" name=""/>
                          <pic:cNvPicPr/>
                        </pic:nvPicPr>
                        <pic:blipFill>
                          <a:blip r:embed="rId22">
                            <a:extLst>
                              <a:ext uri="{28A0092B-C50C-407E-A947-70E740481C1C}">
                                <a14:useLocalDpi xmlns:a14="http://schemas.microsoft.com/office/drawing/2010/main" val="0"/>
                              </a:ext>
                            </a:extLst>
                          </a:blip>
                          <a:stretch>
                            <a:fillRect/>
                          </a:stretch>
                        </pic:blipFill>
                        <pic:spPr>
                          <a:xfrm>
                            <a:off x="0" y="0"/>
                            <a:ext cx="2966484" cy="562609"/>
                          </a:xfrm>
                          <a:prstGeom prst="rect">
                            <a:avLst/>
                          </a:prstGeom>
                        </pic:spPr>
                      </pic:pic>
                    </a:graphicData>
                  </a:graphic>
                </wp:anchor>
              </w:drawing>
            </w:r>
            <w:r w:rsidR="00A95B0A" w:rsidRPr="002209D6">
              <w:rPr>
                <w:rFonts w:ascii="Arial" w:eastAsiaTheme="minorEastAsia" w:hAnsi="Arial" w:cs="Arial"/>
                <w:sz w:val="18"/>
                <w:szCs w:val="18"/>
              </w:rPr>
              <w:t>The</w:t>
            </w:r>
            <w:r w:rsidR="00996026">
              <w:rPr>
                <w:rFonts w:ascii="Arial" w:eastAsiaTheme="minorEastAsia" w:hAnsi="Arial" w:cs="Arial"/>
                <w:sz w:val="18"/>
                <w:szCs w:val="18"/>
              </w:rPr>
              <w:t xml:space="preserve"> Act also </w:t>
            </w:r>
            <w:r w:rsidR="00C078BA">
              <w:rPr>
                <w:rFonts w:ascii="Arial" w:eastAsiaTheme="minorEastAsia" w:hAnsi="Arial" w:cs="Arial"/>
                <w:sz w:val="18"/>
                <w:szCs w:val="18"/>
              </w:rPr>
              <w:t>puts in place a</w:t>
            </w:r>
            <w:r w:rsidR="00635F15">
              <w:rPr>
                <w:rFonts w:ascii="Arial" w:eastAsiaTheme="minorEastAsia" w:hAnsi="Arial" w:cs="Arial"/>
                <w:sz w:val="18"/>
                <w:szCs w:val="18"/>
              </w:rPr>
              <w:t xml:space="preserve"> </w:t>
            </w:r>
            <w:r w:rsidR="005A2C68">
              <w:rPr>
                <w:rFonts w:ascii="Arial" w:eastAsiaTheme="minorEastAsia" w:hAnsi="Arial" w:cs="Arial"/>
                <w:sz w:val="18"/>
                <w:szCs w:val="18"/>
              </w:rPr>
              <w:t>“</w:t>
            </w:r>
            <w:r w:rsidR="003E527D">
              <w:rPr>
                <w:rFonts w:ascii="Arial" w:eastAsiaTheme="minorEastAsia" w:hAnsi="Arial" w:cs="Arial"/>
                <w:sz w:val="18"/>
                <w:szCs w:val="18"/>
              </w:rPr>
              <w:t>s</w:t>
            </w:r>
            <w:r w:rsidR="005A2C68">
              <w:rPr>
                <w:rFonts w:ascii="Arial" w:eastAsiaTheme="minorEastAsia" w:hAnsi="Arial" w:cs="Arial"/>
                <w:sz w:val="18"/>
                <w:szCs w:val="18"/>
              </w:rPr>
              <w:t xml:space="preserve">ustainable </w:t>
            </w:r>
            <w:r w:rsidR="003E527D">
              <w:rPr>
                <w:rFonts w:ascii="Arial" w:eastAsiaTheme="minorEastAsia" w:hAnsi="Arial" w:cs="Arial"/>
                <w:sz w:val="18"/>
                <w:szCs w:val="18"/>
              </w:rPr>
              <w:t>d</w:t>
            </w:r>
            <w:r w:rsidR="005A2C68">
              <w:rPr>
                <w:rFonts w:ascii="Arial" w:eastAsiaTheme="minorEastAsia" w:hAnsi="Arial" w:cs="Arial"/>
                <w:sz w:val="18"/>
                <w:szCs w:val="18"/>
              </w:rPr>
              <w:t xml:space="preserve">evelopment </w:t>
            </w:r>
            <w:r w:rsidR="003E527D">
              <w:rPr>
                <w:rFonts w:ascii="Arial" w:eastAsiaTheme="minorEastAsia" w:hAnsi="Arial" w:cs="Arial"/>
                <w:sz w:val="18"/>
                <w:szCs w:val="18"/>
              </w:rPr>
              <w:t>p</w:t>
            </w:r>
            <w:r w:rsidR="005A2C68">
              <w:rPr>
                <w:rFonts w:ascii="Arial" w:eastAsiaTheme="minorEastAsia" w:hAnsi="Arial" w:cs="Arial"/>
                <w:sz w:val="18"/>
                <w:szCs w:val="18"/>
              </w:rPr>
              <w:t xml:space="preserve">rinciple” </w:t>
            </w:r>
            <w:r w:rsidR="00C078BA">
              <w:rPr>
                <w:rFonts w:ascii="Arial" w:eastAsiaTheme="minorEastAsia" w:hAnsi="Arial" w:cs="Arial"/>
                <w:sz w:val="18"/>
                <w:szCs w:val="18"/>
              </w:rPr>
              <w:t xml:space="preserve">made up of the </w:t>
            </w:r>
            <w:r w:rsidR="00A95B0A" w:rsidRPr="002209D6">
              <w:rPr>
                <w:rFonts w:ascii="Arial" w:eastAsiaTheme="minorEastAsia" w:hAnsi="Arial" w:cs="Arial"/>
                <w:sz w:val="18"/>
                <w:szCs w:val="18"/>
              </w:rPr>
              <w:t>“five ways of working</w:t>
            </w:r>
            <w:r w:rsidR="00B5707E">
              <w:rPr>
                <w:rFonts w:ascii="Arial" w:eastAsiaTheme="minorEastAsia" w:hAnsi="Arial" w:cs="Arial"/>
                <w:sz w:val="18"/>
                <w:szCs w:val="18"/>
              </w:rPr>
              <w:t>”</w:t>
            </w:r>
            <w:r w:rsidR="00A95B0A" w:rsidRPr="002209D6">
              <w:rPr>
                <w:rFonts w:ascii="Arial" w:eastAsiaTheme="minorEastAsia" w:hAnsi="Arial" w:cs="Arial"/>
                <w:sz w:val="18"/>
                <w:szCs w:val="18"/>
              </w:rPr>
              <w:t xml:space="preserve"> </w:t>
            </w:r>
            <w:r w:rsidR="00C078BA">
              <w:rPr>
                <w:rFonts w:ascii="Arial" w:eastAsiaTheme="minorEastAsia" w:hAnsi="Arial" w:cs="Arial"/>
                <w:sz w:val="18"/>
                <w:szCs w:val="18"/>
              </w:rPr>
              <w:t>for public bodies in Wales to follow</w:t>
            </w:r>
            <w:r w:rsidR="00360E39">
              <w:rPr>
                <w:rFonts w:ascii="Arial" w:eastAsiaTheme="minorEastAsia" w:hAnsi="Arial" w:cs="Arial"/>
                <w:sz w:val="18"/>
                <w:szCs w:val="18"/>
              </w:rPr>
              <w:t xml:space="preserve"> to</w:t>
            </w:r>
            <w:r w:rsidR="007D27F1">
              <w:rPr>
                <w:rFonts w:ascii="Arial" w:eastAsiaTheme="minorEastAsia" w:hAnsi="Arial" w:cs="Arial"/>
                <w:sz w:val="18"/>
                <w:szCs w:val="18"/>
              </w:rPr>
              <w:t xml:space="preserve"> </w:t>
            </w:r>
            <w:r w:rsidR="00F46C21">
              <w:rPr>
                <w:rFonts w:ascii="Arial" w:eastAsiaTheme="minorEastAsia" w:hAnsi="Arial" w:cs="Arial"/>
                <w:sz w:val="18"/>
                <w:szCs w:val="18"/>
              </w:rPr>
              <w:t xml:space="preserve">deliver the </w:t>
            </w:r>
            <w:r w:rsidR="00312800">
              <w:rPr>
                <w:rFonts w:ascii="Arial" w:eastAsiaTheme="minorEastAsia" w:hAnsi="Arial" w:cs="Arial"/>
                <w:sz w:val="18"/>
                <w:szCs w:val="18"/>
              </w:rPr>
              <w:t xml:space="preserve">seven </w:t>
            </w:r>
            <w:r w:rsidR="00422FFE">
              <w:rPr>
                <w:rFonts w:ascii="Arial" w:eastAsiaTheme="minorEastAsia" w:hAnsi="Arial" w:cs="Arial"/>
                <w:sz w:val="18"/>
                <w:szCs w:val="18"/>
              </w:rPr>
              <w:t>W</w:t>
            </w:r>
            <w:r w:rsidR="00F46C21">
              <w:rPr>
                <w:rFonts w:ascii="Arial" w:eastAsiaTheme="minorEastAsia" w:hAnsi="Arial" w:cs="Arial"/>
                <w:sz w:val="18"/>
                <w:szCs w:val="18"/>
              </w:rPr>
              <w:t xml:space="preserve">ell-being goals and </w:t>
            </w:r>
            <w:r w:rsidR="00A95B0A" w:rsidRPr="002209D6">
              <w:rPr>
                <w:rFonts w:ascii="Arial" w:eastAsiaTheme="minorEastAsia" w:hAnsi="Arial" w:cs="Arial"/>
                <w:sz w:val="18"/>
                <w:szCs w:val="18"/>
              </w:rPr>
              <w:t xml:space="preserve">improve </w:t>
            </w:r>
            <w:r w:rsidR="00F12536">
              <w:rPr>
                <w:rFonts w:ascii="Arial" w:eastAsiaTheme="minorEastAsia" w:hAnsi="Arial" w:cs="Arial"/>
                <w:sz w:val="18"/>
                <w:szCs w:val="18"/>
              </w:rPr>
              <w:t>the</w:t>
            </w:r>
            <w:r w:rsidR="00A95B0A" w:rsidRPr="002209D6">
              <w:rPr>
                <w:rFonts w:ascii="Arial" w:eastAsiaTheme="minorEastAsia" w:hAnsi="Arial" w:cs="Arial"/>
                <w:sz w:val="18"/>
                <w:szCs w:val="18"/>
              </w:rPr>
              <w:t xml:space="preserve"> environment</w:t>
            </w:r>
            <w:r w:rsidR="00F12536">
              <w:rPr>
                <w:rFonts w:ascii="Arial" w:eastAsiaTheme="minorEastAsia" w:hAnsi="Arial" w:cs="Arial"/>
                <w:sz w:val="18"/>
                <w:szCs w:val="18"/>
              </w:rPr>
              <w:t>al</w:t>
            </w:r>
            <w:r w:rsidR="00A95B0A" w:rsidRPr="002209D6">
              <w:rPr>
                <w:rFonts w:ascii="Arial" w:eastAsiaTheme="minorEastAsia" w:hAnsi="Arial" w:cs="Arial"/>
                <w:sz w:val="18"/>
                <w:szCs w:val="18"/>
              </w:rPr>
              <w:t>, econom</w:t>
            </w:r>
            <w:r w:rsidR="00F12536">
              <w:rPr>
                <w:rFonts w:ascii="Arial" w:eastAsiaTheme="minorEastAsia" w:hAnsi="Arial" w:cs="Arial"/>
                <w:sz w:val="18"/>
                <w:szCs w:val="18"/>
              </w:rPr>
              <w:t>ic</w:t>
            </w:r>
            <w:r w:rsidR="00A95B0A" w:rsidRPr="002209D6">
              <w:rPr>
                <w:rFonts w:ascii="Arial" w:eastAsiaTheme="minorEastAsia" w:hAnsi="Arial" w:cs="Arial"/>
                <w:sz w:val="18"/>
                <w:szCs w:val="18"/>
              </w:rPr>
              <w:t>, soci</w:t>
            </w:r>
            <w:r w:rsidR="009E0111">
              <w:rPr>
                <w:rFonts w:ascii="Arial" w:eastAsiaTheme="minorEastAsia" w:hAnsi="Arial" w:cs="Arial"/>
                <w:sz w:val="18"/>
                <w:szCs w:val="18"/>
              </w:rPr>
              <w:t>al</w:t>
            </w:r>
            <w:r w:rsidR="00A95B0A" w:rsidRPr="002209D6">
              <w:rPr>
                <w:rFonts w:ascii="Arial" w:eastAsiaTheme="minorEastAsia" w:hAnsi="Arial" w:cs="Arial"/>
                <w:sz w:val="18"/>
                <w:szCs w:val="18"/>
              </w:rPr>
              <w:t>, and cultur</w:t>
            </w:r>
            <w:r w:rsidR="009E0111">
              <w:rPr>
                <w:rFonts w:ascii="Arial" w:eastAsiaTheme="minorEastAsia" w:hAnsi="Arial" w:cs="Arial"/>
                <w:sz w:val="18"/>
                <w:szCs w:val="18"/>
              </w:rPr>
              <w:t xml:space="preserve">al </w:t>
            </w:r>
            <w:r w:rsidR="00422FFE">
              <w:rPr>
                <w:rFonts w:ascii="Arial" w:eastAsiaTheme="minorEastAsia" w:hAnsi="Arial" w:cs="Arial"/>
                <w:sz w:val="18"/>
                <w:szCs w:val="18"/>
              </w:rPr>
              <w:t>W</w:t>
            </w:r>
            <w:r w:rsidR="009E0111">
              <w:rPr>
                <w:rFonts w:ascii="Arial" w:eastAsiaTheme="minorEastAsia" w:hAnsi="Arial" w:cs="Arial"/>
                <w:sz w:val="18"/>
                <w:szCs w:val="18"/>
              </w:rPr>
              <w:t>ell-being of Wales</w:t>
            </w:r>
            <w:r w:rsidR="00A95B0A" w:rsidRPr="002209D6">
              <w:rPr>
                <w:rFonts w:ascii="Arial" w:eastAsiaTheme="minorEastAsia" w:hAnsi="Arial" w:cs="Arial"/>
                <w:sz w:val="18"/>
                <w:szCs w:val="18"/>
              </w:rPr>
              <w:t xml:space="preserve">. </w:t>
            </w:r>
          </w:p>
        </w:tc>
        <w:tc>
          <w:tcPr>
            <w:tcW w:w="5129" w:type="dxa"/>
            <w:shd w:val="clear" w:color="auto" w:fill="EDEDED" w:themeFill="accent3" w:themeFillTint="33"/>
          </w:tcPr>
          <w:p w14:paraId="3CE11434" w14:textId="49EA1735" w:rsidR="00A95B0A" w:rsidRPr="002209D6" w:rsidRDefault="00A95B0A" w:rsidP="007B6E92">
            <w:pPr>
              <w:spacing w:line="280" w:lineRule="atLeast"/>
              <w:rPr>
                <w:rFonts w:ascii="Arial" w:eastAsiaTheme="minorEastAsia" w:hAnsi="Arial" w:cs="Arial"/>
                <w:sz w:val="18"/>
                <w:szCs w:val="18"/>
              </w:rPr>
            </w:pPr>
            <w:r w:rsidRPr="002209D6">
              <w:rPr>
                <w:rFonts w:ascii="Arial" w:eastAsiaTheme="minorEastAsia" w:hAnsi="Arial" w:cs="Arial"/>
                <w:sz w:val="18"/>
                <w:szCs w:val="18"/>
              </w:rPr>
              <w:t xml:space="preserve">The Act recognises that Procurement is </w:t>
            </w:r>
            <w:r w:rsidR="003F477E" w:rsidRPr="002209D6">
              <w:rPr>
                <w:rFonts w:ascii="Arial" w:eastAsiaTheme="minorEastAsia" w:hAnsi="Arial" w:cs="Arial"/>
                <w:sz w:val="18"/>
                <w:szCs w:val="18"/>
              </w:rPr>
              <w:t>an</w:t>
            </w:r>
            <w:r w:rsidRPr="002209D6">
              <w:rPr>
                <w:rFonts w:ascii="Arial" w:eastAsiaTheme="minorEastAsia" w:hAnsi="Arial" w:cs="Arial"/>
                <w:sz w:val="18"/>
                <w:szCs w:val="18"/>
              </w:rPr>
              <w:t xml:space="preserve"> </w:t>
            </w:r>
            <w:r w:rsidR="007B6E92" w:rsidRPr="002209D6">
              <w:rPr>
                <w:rFonts w:ascii="Arial" w:eastAsiaTheme="minorEastAsia" w:hAnsi="Arial" w:cs="Arial"/>
                <w:sz w:val="18"/>
                <w:szCs w:val="18"/>
              </w:rPr>
              <w:t>important lever</w:t>
            </w:r>
            <w:r w:rsidRPr="002209D6">
              <w:rPr>
                <w:rFonts w:ascii="Arial" w:eastAsiaTheme="minorEastAsia" w:hAnsi="Arial" w:cs="Arial"/>
                <w:sz w:val="18"/>
                <w:szCs w:val="18"/>
              </w:rPr>
              <w:t xml:space="preserve"> </w:t>
            </w:r>
            <w:r w:rsidR="00152F92" w:rsidRPr="002209D6">
              <w:rPr>
                <w:rFonts w:ascii="Arial" w:eastAsiaTheme="minorEastAsia" w:hAnsi="Arial" w:cs="Arial"/>
                <w:sz w:val="18"/>
                <w:szCs w:val="18"/>
              </w:rPr>
              <w:t xml:space="preserve">to </w:t>
            </w:r>
            <w:r w:rsidRPr="002209D6">
              <w:rPr>
                <w:rFonts w:ascii="Arial" w:eastAsiaTheme="minorEastAsia" w:hAnsi="Arial" w:cs="Arial"/>
                <w:sz w:val="18"/>
                <w:szCs w:val="18"/>
              </w:rPr>
              <w:t xml:space="preserve">support the creation of a more equal, more sustainable, and more prosperous Wales. </w:t>
            </w:r>
          </w:p>
          <w:p w14:paraId="21D0F0C0" w14:textId="348917A2" w:rsidR="00A95B0A" w:rsidRPr="002209D6" w:rsidRDefault="2C80B59F" w:rsidP="6098F3F9">
            <w:pPr>
              <w:spacing w:line="280" w:lineRule="atLeast"/>
              <w:rPr>
                <w:rFonts w:ascii="Arial" w:eastAsiaTheme="minorEastAsia" w:hAnsi="Arial" w:cs="Arial"/>
                <w:sz w:val="18"/>
                <w:szCs w:val="18"/>
              </w:rPr>
            </w:pPr>
            <w:r w:rsidRPr="002209D6">
              <w:rPr>
                <w:rFonts w:ascii="Arial" w:eastAsiaTheme="minorEastAsia" w:hAnsi="Arial" w:cs="Arial"/>
                <w:sz w:val="18"/>
                <w:szCs w:val="18"/>
              </w:rPr>
              <w:t>It requires Local Authorities to carry</w:t>
            </w:r>
            <w:r w:rsidR="3032EFAB" w:rsidRPr="002209D6">
              <w:rPr>
                <w:rFonts w:ascii="Arial" w:eastAsiaTheme="minorEastAsia" w:hAnsi="Arial" w:cs="Arial"/>
                <w:sz w:val="18"/>
                <w:szCs w:val="18"/>
              </w:rPr>
              <w:t xml:space="preserve"> </w:t>
            </w:r>
            <w:r w:rsidR="00D804DA" w:rsidRPr="002209D6">
              <w:rPr>
                <w:rFonts w:ascii="Arial" w:eastAsiaTheme="minorEastAsia" w:hAnsi="Arial" w:cs="Arial"/>
                <w:sz w:val="18"/>
                <w:szCs w:val="18"/>
              </w:rPr>
              <w:t>out procurement</w:t>
            </w:r>
            <w:r w:rsidRPr="002209D6">
              <w:rPr>
                <w:rFonts w:ascii="Arial" w:eastAsiaTheme="minorEastAsia" w:hAnsi="Arial" w:cs="Arial"/>
                <w:sz w:val="18"/>
                <w:szCs w:val="18"/>
              </w:rPr>
              <w:t xml:space="preserve"> in a socially responsible way by taking</w:t>
            </w:r>
            <w:r w:rsidR="778AE24E" w:rsidRPr="002209D6">
              <w:rPr>
                <w:rFonts w:ascii="Arial" w:eastAsiaTheme="minorEastAsia" w:hAnsi="Arial" w:cs="Arial"/>
                <w:sz w:val="18"/>
                <w:szCs w:val="18"/>
              </w:rPr>
              <w:t xml:space="preserve"> </w:t>
            </w:r>
            <w:r w:rsidR="11D0AC76" w:rsidRPr="002209D6">
              <w:rPr>
                <w:rFonts w:ascii="Arial" w:eastAsiaTheme="minorEastAsia" w:hAnsi="Arial" w:cs="Arial"/>
                <w:sz w:val="18"/>
                <w:szCs w:val="18"/>
              </w:rPr>
              <w:t>positive</w:t>
            </w:r>
            <w:r w:rsidRPr="002209D6">
              <w:rPr>
                <w:rFonts w:ascii="Arial" w:eastAsiaTheme="minorEastAsia" w:hAnsi="Arial" w:cs="Arial"/>
                <w:sz w:val="18"/>
                <w:szCs w:val="18"/>
              </w:rPr>
              <w:t xml:space="preserve"> action, in accordance with the </w:t>
            </w:r>
            <w:r w:rsidR="003E527D">
              <w:rPr>
                <w:rFonts w:ascii="Arial" w:eastAsiaTheme="minorEastAsia" w:hAnsi="Arial" w:cs="Arial"/>
                <w:sz w:val="18"/>
                <w:szCs w:val="18"/>
              </w:rPr>
              <w:t>“</w:t>
            </w:r>
            <w:r w:rsidRPr="002209D6">
              <w:rPr>
                <w:rFonts w:ascii="Arial" w:eastAsiaTheme="minorEastAsia" w:hAnsi="Arial" w:cs="Arial"/>
                <w:sz w:val="18"/>
                <w:szCs w:val="18"/>
              </w:rPr>
              <w:t>sustainable development principle</w:t>
            </w:r>
            <w:r w:rsidR="003E527D">
              <w:rPr>
                <w:rFonts w:ascii="Arial" w:eastAsiaTheme="minorEastAsia" w:hAnsi="Arial" w:cs="Arial"/>
                <w:sz w:val="18"/>
                <w:szCs w:val="18"/>
              </w:rPr>
              <w:t>”</w:t>
            </w:r>
            <w:r w:rsidRPr="002209D6">
              <w:rPr>
                <w:rFonts w:ascii="Arial" w:eastAsiaTheme="minorEastAsia" w:hAnsi="Arial" w:cs="Arial"/>
                <w:sz w:val="18"/>
                <w:szCs w:val="18"/>
              </w:rPr>
              <w:t>, as defined by the Well</w:t>
            </w:r>
            <w:r w:rsidR="00B70384">
              <w:rPr>
                <w:rFonts w:ascii="Arial" w:eastAsiaTheme="minorEastAsia" w:hAnsi="Arial" w:cs="Arial"/>
                <w:sz w:val="18"/>
                <w:szCs w:val="18"/>
              </w:rPr>
              <w:t>-</w:t>
            </w:r>
            <w:r w:rsidRPr="002209D6">
              <w:rPr>
                <w:rFonts w:ascii="Arial" w:eastAsiaTheme="minorEastAsia" w:hAnsi="Arial" w:cs="Arial"/>
                <w:sz w:val="18"/>
                <w:szCs w:val="18"/>
              </w:rPr>
              <w:t>being of Future Generations Act. We will be required to:</w:t>
            </w:r>
          </w:p>
          <w:p w14:paraId="67B0B1C4" w14:textId="3641B303" w:rsidR="005A59C0" w:rsidRPr="002209D6" w:rsidRDefault="005A59C0"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 xml:space="preserve">Consider socially responsible public procurement when carrying out procurement for prescribed </w:t>
            </w:r>
            <w:r w:rsidR="00E00D5E" w:rsidRPr="002209D6">
              <w:rPr>
                <w:rFonts w:ascii="Arial" w:eastAsiaTheme="minorEastAsia" w:hAnsi="Arial" w:cs="Arial"/>
                <w:sz w:val="18"/>
                <w:szCs w:val="18"/>
              </w:rPr>
              <w:t>contracts</w:t>
            </w:r>
            <w:r w:rsidR="00EF1CFB" w:rsidRPr="002209D6">
              <w:rPr>
                <w:rFonts w:ascii="Arial" w:eastAsiaTheme="minorEastAsia" w:hAnsi="Arial" w:cs="Arial"/>
                <w:sz w:val="18"/>
                <w:szCs w:val="18"/>
              </w:rPr>
              <w:t>.</w:t>
            </w:r>
          </w:p>
          <w:p w14:paraId="00A09901" w14:textId="483158CE" w:rsidR="005A59C0" w:rsidRPr="002209D6" w:rsidRDefault="005A59C0"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Include social public works clauses in major construction contracts and social public workforce clauses in any outsource</w:t>
            </w:r>
            <w:r w:rsidR="00ED5E64" w:rsidRPr="002209D6">
              <w:rPr>
                <w:rFonts w:ascii="Arial" w:eastAsiaTheme="minorEastAsia" w:hAnsi="Arial" w:cs="Arial"/>
                <w:sz w:val="18"/>
                <w:szCs w:val="18"/>
              </w:rPr>
              <w:t>d</w:t>
            </w:r>
            <w:r w:rsidRPr="002209D6">
              <w:rPr>
                <w:rFonts w:ascii="Arial" w:eastAsiaTheme="minorEastAsia" w:hAnsi="Arial" w:cs="Arial"/>
                <w:sz w:val="18"/>
                <w:szCs w:val="18"/>
              </w:rPr>
              <w:t xml:space="preserve"> </w:t>
            </w:r>
            <w:r w:rsidR="00EF1CFB" w:rsidRPr="002209D6">
              <w:rPr>
                <w:rFonts w:ascii="Arial" w:eastAsiaTheme="minorEastAsia" w:hAnsi="Arial" w:cs="Arial"/>
                <w:sz w:val="18"/>
                <w:szCs w:val="18"/>
              </w:rPr>
              <w:t>contracts</w:t>
            </w:r>
            <w:r w:rsidR="00CA7FF5" w:rsidRPr="002209D6">
              <w:rPr>
                <w:rFonts w:ascii="Arial" w:eastAsiaTheme="minorEastAsia" w:hAnsi="Arial" w:cs="Arial"/>
                <w:sz w:val="18"/>
                <w:szCs w:val="18"/>
              </w:rPr>
              <w:t>. (current requirements are contained within this policy</w:t>
            </w:r>
            <w:r w:rsidR="0031110B" w:rsidRPr="002209D6">
              <w:rPr>
                <w:rFonts w:ascii="Arial" w:eastAsiaTheme="minorEastAsia" w:hAnsi="Arial" w:cs="Arial"/>
                <w:sz w:val="18"/>
                <w:szCs w:val="18"/>
              </w:rPr>
              <w:t xml:space="preserve"> against the relevant Well-being Theme</w:t>
            </w:r>
            <w:r w:rsidR="00CA7FF5" w:rsidRPr="002209D6">
              <w:rPr>
                <w:rFonts w:ascii="Arial" w:eastAsiaTheme="minorEastAsia" w:hAnsi="Arial" w:cs="Arial"/>
                <w:sz w:val="18"/>
                <w:szCs w:val="18"/>
              </w:rPr>
              <w:t>)</w:t>
            </w:r>
          </w:p>
          <w:p w14:paraId="2C1A64F3" w14:textId="7D9BB38D" w:rsidR="005A59C0" w:rsidRPr="002209D6" w:rsidRDefault="005A59C0"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 xml:space="preserve">Carry out contract management duties to ensure that socially responsible outcomes are pursued through supply </w:t>
            </w:r>
            <w:r w:rsidR="00EF1CFB" w:rsidRPr="002209D6">
              <w:rPr>
                <w:rFonts w:ascii="Arial" w:eastAsiaTheme="minorEastAsia" w:hAnsi="Arial" w:cs="Arial"/>
                <w:sz w:val="18"/>
                <w:szCs w:val="18"/>
              </w:rPr>
              <w:t>chains.</w:t>
            </w:r>
          </w:p>
          <w:p w14:paraId="0B9F90DA" w14:textId="77777777" w:rsidR="005A59C0" w:rsidRPr="002209D6" w:rsidRDefault="005A59C0"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Publish a Contract Register and Contract Forward Plan</w:t>
            </w:r>
          </w:p>
          <w:p w14:paraId="0384C09F" w14:textId="77777777" w:rsidR="005A59C0" w:rsidRPr="002209D6" w:rsidRDefault="005A59C0"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Prepare a Procurement Strategy setting out how we intend to carry out public procurement.</w:t>
            </w:r>
          </w:p>
          <w:p w14:paraId="3B5CA176" w14:textId="06D4A40E" w:rsidR="00A95B0A" w:rsidRPr="002209D6" w:rsidRDefault="005A59C0" w:rsidP="007D316B">
            <w:pPr>
              <w:numPr>
                <w:ilvl w:val="0"/>
                <w:numId w:val="4"/>
              </w:numPr>
              <w:spacing w:line="280" w:lineRule="atLeast"/>
              <w:rPr>
                <w:rFonts w:ascii="Arial" w:eastAsiaTheme="minorEastAsia" w:hAnsi="Arial" w:cs="Arial"/>
                <w:sz w:val="20"/>
                <w:szCs w:val="20"/>
              </w:rPr>
            </w:pPr>
            <w:r w:rsidRPr="002209D6">
              <w:rPr>
                <w:rFonts w:ascii="Arial" w:eastAsiaTheme="minorEastAsia" w:hAnsi="Arial" w:cs="Arial"/>
                <w:sz w:val="18"/>
                <w:szCs w:val="18"/>
              </w:rPr>
              <w:t>Produce an annual Procurement Repor</w:t>
            </w:r>
            <w:r w:rsidR="00A72CF0">
              <w:rPr>
                <w:rFonts w:ascii="Arial" w:eastAsiaTheme="minorEastAsia" w:hAnsi="Arial" w:cs="Arial"/>
                <w:sz w:val="18"/>
                <w:szCs w:val="18"/>
              </w:rPr>
              <w:t>t.</w:t>
            </w:r>
          </w:p>
        </w:tc>
        <w:tc>
          <w:tcPr>
            <w:tcW w:w="5130" w:type="dxa"/>
            <w:shd w:val="clear" w:color="auto" w:fill="EDEDED" w:themeFill="accent3" w:themeFillTint="33"/>
          </w:tcPr>
          <w:p w14:paraId="443478EA" w14:textId="177558D3" w:rsidR="00BF7724" w:rsidRPr="002209D6" w:rsidRDefault="00BF7724" w:rsidP="007B6E92">
            <w:pPr>
              <w:spacing w:line="280" w:lineRule="atLeast"/>
              <w:rPr>
                <w:rFonts w:ascii="Arial" w:eastAsiaTheme="minorEastAsia" w:hAnsi="Arial" w:cs="Arial"/>
                <w:sz w:val="18"/>
                <w:szCs w:val="18"/>
              </w:rPr>
            </w:pPr>
            <w:r w:rsidRPr="002209D6">
              <w:rPr>
                <w:rFonts w:ascii="Arial" w:eastAsiaTheme="minorEastAsia" w:hAnsi="Arial" w:cs="Arial"/>
                <w:sz w:val="18"/>
                <w:szCs w:val="18"/>
              </w:rPr>
              <w:t xml:space="preserve">The Act replaces the Public Contracts Regulations (2015) and aims to provide a simple, </w:t>
            </w:r>
            <w:r w:rsidR="00982BF6" w:rsidRPr="002209D6">
              <w:rPr>
                <w:rFonts w:ascii="Arial" w:eastAsiaTheme="minorEastAsia" w:hAnsi="Arial" w:cs="Arial"/>
                <w:sz w:val="18"/>
                <w:szCs w:val="18"/>
              </w:rPr>
              <w:t>flexible,</w:t>
            </w:r>
            <w:r w:rsidRPr="002209D6">
              <w:rPr>
                <w:rFonts w:ascii="Arial" w:eastAsiaTheme="minorEastAsia" w:hAnsi="Arial" w:cs="Arial"/>
                <w:sz w:val="18"/>
                <w:szCs w:val="18"/>
              </w:rPr>
              <w:t xml:space="preserve"> and transparent system for procurement in Wales, </w:t>
            </w:r>
            <w:r w:rsidR="00A35EAE" w:rsidRPr="002209D6">
              <w:rPr>
                <w:rFonts w:ascii="Arial" w:eastAsiaTheme="minorEastAsia" w:hAnsi="Arial" w:cs="Arial"/>
                <w:sz w:val="18"/>
                <w:szCs w:val="18"/>
              </w:rPr>
              <w:t>England,</w:t>
            </w:r>
            <w:r w:rsidRPr="002209D6">
              <w:rPr>
                <w:rFonts w:ascii="Arial" w:eastAsiaTheme="minorEastAsia" w:hAnsi="Arial" w:cs="Arial"/>
                <w:sz w:val="18"/>
                <w:szCs w:val="18"/>
              </w:rPr>
              <w:t xml:space="preserve"> and Northern Ireland.  The headlines include:</w:t>
            </w:r>
          </w:p>
          <w:p w14:paraId="2C0F6FD1" w14:textId="0BDD42F0" w:rsidR="00BF7724" w:rsidRPr="002209D6" w:rsidRDefault="00C67EF2" w:rsidP="6098F3F9">
            <w:pPr>
              <w:numPr>
                <w:ilvl w:val="0"/>
                <w:numId w:val="4"/>
              </w:numPr>
              <w:spacing w:line="280" w:lineRule="atLeast"/>
              <w:rPr>
                <w:rFonts w:ascii="Arial" w:eastAsiaTheme="minorEastAsia" w:hAnsi="Arial" w:cs="Arial"/>
                <w:sz w:val="18"/>
                <w:szCs w:val="18"/>
              </w:rPr>
            </w:pPr>
            <w:r>
              <w:rPr>
                <w:rFonts w:ascii="Arial" w:eastAsiaTheme="minorEastAsia" w:hAnsi="Arial" w:cs="Arial"/>
                <w:sz w:val="18"/>
                <w:szCs w:val="18"/>
              </w:rPr>
              <w:t>E</w:t>
            </w:r>
            <w:r w:rsidR="00D804DA" w:rsidRPr="002209D6">
              <w:rPr>
                <w:rFonts w:ascii="Arial" w:eastAsiaTheme="minorEastAsia" w:hAnsi="Arial" w:cs="Arial"/>
                <w:sz w:val="18"/>
                <w:szCs w:val="18"/>
              </w:rPr>
              <w:t>mbedding a</w:t>
            </w:r>
            <w:r w:rsidR="0655913A" w:rsidRPr="002209D6">
              <w:rPr>
                <w:rFonts w:ascii="Arial" w:eastAsiaTheme="minorEastAsia" w:hAnsi="Arial" w:cs="Arial"/>
                <w:sz w:val="18"/>
                <w:szCs w:val="18"/>
              </w:rPr>
              <w:t> fully transparent procurement system with the creation of a single digital platform for public procurement​.</w:t>
            </w:r>
          </w:p>
          <w:p w14:paraId="6741715A" w14:textId="77777777" w:rsidR="00BF7724" w:rsidRPr="002209D6" w:rsidRDefault="00BF7724"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Duty to Publish Notices at six key stages of the Procurement Cycle, includes Pipeline, Direct Awards, Variations​.</w:t>
            </w:r>
          </w:p>
          <w:p w14:paraId="54A66E06" w14:textId="77777777" w:rsidR="00BF7724" w:rsidRPr="002209D6" w:rsidRDefault="00BF7724"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Delivering value for money, maximising public benefit, transparency and acting with integrity​.</w:t>
            </w:r>
          </w:p>
          <w:p w14:paraId="0FD7BE57" w14:textId="77777777" w:rsidR="00BF7724" w:rsidRPr="002209D6" w:rsidRDefault="00BF7724"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Duty to have regard to barriers facing SMEs and what can be done to overcome them​.</w:t>
            </w:r>
          </w:p>
          <w:p w14:paraId="62ADC122" w14:textId="77777777" w:rsidR="00BF7724" w:rsidRPr="002209D6" w:rsidRDefault="00BF7724"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Duty to identify and manage conflicts of interest​ and limits circumstances that contracts can be awarded without competition​.</w:t>
            </w:r>
          </w:p>
          <w:p w14:paraId="3ED711AA" w14:textId="425DB213" w:rsidR="00BF7724" w:rsidRPr="002209D6" w:rsidRDefault="00BF7724" w:rsidP="00522428">
            <w:pPr>
              <w:numPr>
                <w:ilvl w:val="0"/>
                <w:numId w:val="4"/>
              </w:numPr>
              <w:spacing w:line="280" w:lineRule="atLeast"/>
              <w:rPr>
                <w:rFonts w:ascii="Arial" w:eastAsiaTheme="minorEastAsia" w:hAnsi="Arial" w:cs="Arial"/>
                <w:sz w:val="18"/>
                <w:szCs w:val="18"/>
              </w:rPr>
            </w:pPr>
            <w:r w:rsidRPr="002209D6">
              <w:rPr>
                <w:rFonts w:ascii="Arial" w:eastAsiaTheme="minorEastAsia" w:hAnsi="Arial" w:cs="Arial"/>
                <w:sz w:val="18"/>
                <w:szCs w:val="18"/>
              </w:rPr>
              <w:t>Strengthen rules around Contract Management</w:t>
            </w:r>
            <w:r w:rsidR="00870E29">
              <w:rPr>
                <w:rFonts w:ascii="Arial" w:eastAsiaTheme="minorEastAsia" w:hAnsi="Arial" w:cs="Arial"/>
                <w:sz w:val="18"/>
                <w:szCs w:val="18"/>
              </w:rPr>
              <w:t xml:space="preserve">, </w:t>
            </w:r>
            <w:r w:rsidRPr="002209D6">
              <w:rPr>
                <w:rFonts w:ascii="Arial" w:eastAsiaTheme="minorEastAsia" w:hAnsi="Arial" w:cs="Arial"/>
                <w:sz w:val="18"/>
                <w:szCs w:val="18"/>
              </w:rPr>
              <w:t>prompt payment and publishing info on supplier performance​.</w:t>
            </w:r>
          </w:p>
          <w:p w14:paraId="6BAB070D" w14:textId="3B9E649D" w:rsidR="00A95B0A" w:rsidRPr="002209D6" w:rsidRDefault="00BF7724" w:rsidP="007D316B">
            <w:pPr>
              <w:numPr>
                <w:ilvl w:val="0"/>
                <w:numId w:val="4"/>
              </w:numPr>
              <w:spacing w:line="280" w:lineRule="atLeast"/>
              <w:rPr>
                <w:rFonts w:ascii="Arial" w:eastAsiaTheme="minorEastAsia" w:hAnsi="Arial" w:cs="Arial"/>
                <w:sz w:val="24"/>
                <w:szCs w:val="24"/>
              </w:rPr>
            </w:pPr>
            <w:r w:rsidRPr="002209D6">
              <w:rPr>
                <w:rFonts w:ascii="Arial" w:eastAsiaTheme="minorEastAsia" w:hAnsi="Arial" w:cs="Arial"/>
                <w:sz w:val="18"/>
                <w:szCs w:val="18"/>
              </w:rPr>
              <w:t>New Exclusions framework that will make it easier to exclude suppliers who have underperformed on other contracts.</w:t>
            </w:r>
          </w:p>
        </w:tc>
      </w:tr>
    </w:tbl>
    <w:p w14:paraId="19D739A3" w14:textId="02F63FB8" w:rsidR="00651289" w:rsidRPr="004E0AB8" w:rsidRDefault="00674421" w:rsidP="00BC68D5">
      <w:pPr>
        <w:ind w:firstLine="300"/>
        <w:rPr>
          <w:rFonts w:ascii="Arial" w:eastAsiaTheme="minorEastAsia" w:hAnsi="Arial" w:cs="Arial"/>
          <w:b/>
          <w:bCs/>
          <w:color w:val="193967"/>
          <w:sz w:val="48"/>
          <w:szCs w:val="48"/>
        </w:rPr>
      </w:pPr>
      <w:r w:rsidRPr="004E0AB8">
        <w:rPr>
          <w:rFonts w:ascii="Arial" w:eastAsiaTheme="minorEastAsia" w:hAnsi="Arial" w:cs="Arial"/>
          <w:b/>
          <w:bCs/>
          <w:color w:val="193967"/>
          <w:sz w:val="48"/>
          <w:szCs w:val="48"/>
        </w:rPr>
        <w:lastRenderedPageBreak/>
        <w:t>Our Local</w:t>
      </w:r>
      <w:r w:rsidR="00651289" w:rsidRPr="004E0AB8">
        <w:rPr>
          <w:rFonts w:ascii="Arial" w:eastAsiaTheme="minorEastAsia" w:hAnsi="Arial" w:cs="Arial"/>
          <w:b/>
          <w:bCs/>
          <w:color w:val="193967"/>
          <w:sz w:val="48"/>
          <w:szCs w:val="48"/>
        </w:rPr>
        <w:t xml:space="preserve"> Priorities</w:t>
      </w:r>
    </w:p>
    <w:p w14:paraId="43512A0F" w14:textId="77777777" w:rsidR="00BC68D5" w:rsidRPr="004E0AB8" w:rsidRDefault="00BC68D5" w:rsidP="00B14304">
      <w:pPr>
        <w:rPr>
          <w:rFonts w:ascii="Arial" w:eastAsiaTheme="minorEastAsia" w:hAnsi="Arial" w:cs="Arial"/>
        </w:rPr>
        <w:sectPr w:rsidR="00BC68D5" w:rsidRPr="004E0AB8" w:rsidSect="008934B0">
          <w:headerReference w:type="default" r:id="rId23"/>
          <w:footerReference w:type="default" r:id="rId24"/>
          <w:footerReference w:type="first" r:id="rId25"/>
          <w:pgSz w:w="16838" w:h="11906" w:orient="landscape"/>
          <w:pgMar w:top="567" w:right="720" w:bottom="851" w:left="720" w:header="709" w:footer="1407" w:gutter="0"/>
          <w:pgNumType w:start="0"/>
          <w:cols w:space="708"/>
          <w:titlePg/>
          <w:docGrid w:linePitch="360"/>
        </w:sectPr>
      </w:pPr>
    </w:p>
    <w:p w14:paraId="516E045E" w14:textId="77777777" w:rsidR="00BC68D5" w:rsidRPr="004E0AB8" w:rsidRDefault="00BC68D5" w:rsidP="00BC68D5">
      <w:pPr>
        <w:widowControl w:val="0"/>
        <w:autoSpaceDE w:val="0"/>
        <w:autoSpaceDN w:val="0"/>
        <w:spacing w:before="27" w:after="0" w:line="240" w:lineRule="auto"/>
        <w:ind w:left="300"/>
        <w:jc w:val="both"/>
        <w:outlineLvl w:val="0"/>
        <w:rPr>
          <w:rFonts w:ascii="Calibri" w:eastAsia="Calibri" w:hAnsi="Calibri" w:cs="Calibri"/>
          <w:kern w:val="0"/>
          <w:sz w:val="36"/>
          <w:szCs w:val="36"/>
          <w:lang w:val="en-US"/>
          <w14:ligatures w14:val="none"/>
        </w:rPr>
      </w:pPr>
      <w:bookmarkStart w:id="0" w:name="_Hlk199858747"/>
      <w:r w:rsidRPr="004E0AB8">
        <w:rPr>
          <w:rFonts w:ascii="Calibri" w:eastAsia="Calibri" w:hAnsi="Calibri" w:cs="Calibri"/>
          <w:color w:val="3D762A"/>
          <w:kern w:val="0"/>
          <w:sz w:val="36"/>
          <w:szCs w:val="36"/>
          <w:lang w:val="en-US"/>
          <w14:ligatures w14:val="none"/>
        </w:rPr>
        <w:t>Future</w:t>
      </w:r>
      <w:r w:rsidRPr="004E0AB8">
        <w:rPr>
          <w:rFonts w:ascii="Calibri" w:eastAsia="Calibri" w:hAnsi="Calibri" w:cs="Calibri"/>
          <w:color w:val="3D762A"/>
          <w:spacing w:val="-1"/>
          <w:kern w:val="0"/>
          <w:sz w:val="36"/>
          <w:szCs w:val="36"/>
          <w:lang w:val="en-US"/>
          <w14:ligatures w14:val="none"/>
        </w:rPr>
        <w:t xml:space="preserve"> </w:t>
      </w:r>
      <w:r w:rsidRPr="004E0AB8">
        <w:rPr>
          <w:rFonts w:ascii="Calibri" w:eastAsia="Calibri" w:hAnsi="Calibri" w:cs="Calibri"/>
          <w:color w:val="3D762A"/>
          <w:kern w:val="0"/>
          <w:sz w:val="36"/>
          <w:szCs w:val="36"/>
          <w:lang w:val="en-US"/>
          <w14:ligatures w14:val="none"/>
        </w:rPr>
        <w:t>Torfaen</w:t>
      </w:r>
      <w:r w:rsidRPr="004E0AB8">
        <w:rPr>
          <w:rFonts w:ascii="Calibri" w:eastAsia="Calibri" w:hAnsi="Calibri" w:cs="Calibri"/>
          <w:color w:val="3D762A"/>
          <w:spacing w:val="-1"/>
          <w:kern w:val="0"/>
          <w:sz w:val="36"/>
          <w:szCs w:val="36"/>
          <w:lang w:val="en-US"/>
          <w14:ligatures w14:val="none"/>
        </w:rPr>
        <w:t xml:space="preserve"> </w:t>
      </w:r>
      <w:r w:rsidRPr="004E0AB8">
        <w:rPr>
          <w:rFonts w:ascii="Calibri" w:eastAsia="Calibri" w:hAnsi="Calibri" w:cs="Calibri"/>
          <w:color w:val="3D762A"/>
          <w:kern w:val="0"/>
          <w:sz w:val="36"/>
          <w:szCs w:val="36"/>
          <w:lang w:val="en-US"/>
          <w14:ligatures w14:val="none"/>
        </w:rPr>
        <w:t>–</w:t>
      </w:r>
      <w:r w:rsidRPr="004E0AB8">
        <w:rPr>
          <w:rFonts w:ascii="Calibri" w:eastAsia="Calibri" w:hAnsi="Calibri" w:cs="Calibri"/>
          <w:color w:val="3D762A"/>
          <w:spacing w:val="-3"/>
          <w:kern w:val="0"/>
          <w:sz w:val="36"/>
          <w:szCs w:val="36"/>
          <w:lang w:val="en-US"/>
          <w14:ligatures w14:val="none"/>
        </w:rPr>
        <w:t xml:space="preserve"> </w:t>
      </w:r>
      <w:r w:rsidRPr="004E0AB8">
        <w:rPr>
          <w:rFonts w:ascii="Calibri" w:eastAsia="Calibri" w:hAnsi="Calibri" w:cs="Calibri"/>
          <w:color w:val="3D762A"/>
          <w:kern w:val="0"/>
          <w:sz w:val="36"/>
          <w:szCs w:val="36"/>
          <w:lang w:val="en-US"/>
          <w14:ligatures w14:val="none"/>
        </w:rPr>
        <w:t>A County</w:t>
      </w:r>
      <w:r w:rsidRPr="004E0AB8">
        <w:rPr>
          <w:rFonts w:ascii="Calibri" w:eastAsia="Calibri" w:hAnsi="Calibri" w:cs="Calibri"/>
          <w:color w:val="3D762A"/>
          <w:spacing w:val="-1"/>
          <w:kern w:val="0"/>
          <w:sz w:val="36"/>
          <w:szCs w:val="36"/>
          <w:lang w:val="en-US"/>
          <w14:ligatures w14:val="none"/>
        </w:rPr>
        <w:t xml:space="preserve"> </w:t>
      </w:r>
      <w:r w:rsidRPr="004E0AB8">
        <w:rPr>
          <w:rFonts w:ascii="Calibri" w:eastAsia="Calibri" w:hAnsi="Calibri" w:cs="Calibri"/>
          <w:color w:val="3D762A"/>
          <w:kern w:val="0"/>
          <w:sz w:val="36"/>
          <w:szCs w:val="36"/>
          <w:lang w:val="en-US"/>
          <w14:ligatures w14:val="none"/>
        </w:rPr>
        <w:t>Plan for</w:t>
      </w:r>
      <w:r w:rsidRPr="004E0AB8">
        <w:rPr>
          <w:rFonts w:ascii="Calibri" w:eastAsia="Calibri" w:hAnsi="Calibri" w:cs="Calibri"/>
          <w:color w:val="3D762A"/>
          <w:spacing w:val="-1"/>
          <w:kern w:val="0"/>
          <w:sz w:val="36"/>
          <w:szCs w:val="36"/>
          <w:lang w:val="en-US"/>
          <w14:ligatures w14:val="none"/>
        </w:rPr>
        <w:t xml:space="preserve"> </w:t>
      </w:r>
      <w:r w:rsidRPr="004E0AB8">
        <w:rPr>
          <w:rFonts w:ascii="Calibri" w:eastAsia="Calibri" w:hAnsi="Calibri" w:cs="Calibri"/>
          <w:color w:val="3D762A"/>
          <w:kern w:val="0"/>
          <w:sz w:val="36"/>
          <w:szCs w:val="36"/>
          <w:lang w:val="en-US"/>
          <w14:ligatures w14:val="none"/>
        </w:rPr>
        <w:t>all</w:t>
      </w:r>
      <w:r w:rsidRPr="004E0AB8">
        <w:rPr>
          <w:rFonts w:ascii="Calibri" w:eastAsia="Calibri" w:hAnsi="Calibri" w:cs="Calibri"/>
          <w:color w:val="3D762A"/>
          <w:spacing w:val="-2"/>
          <w:kern w:val="0"/>
          <w:sz w:val="36"/>
          <w:szCs w:val="36"/>
          <w:lang w:val="en-US"/>
          <w14:ligatures w14:val="none"/>
        </w:rPr>
        <w:t xml:space="preserve"> people</w:t>
      </w:r>
    </w:p>
    <w:p w14:paraId="04AA5F59" w14:textId="77777777" w:rsidR="00BC68D5" w:rsidRPr="004E0AB8" w:rsidRDefault="00BC68D5" w:rsidP="00BC68D5">
      <w:pPr>
        <w:widowControl w:val="0"/>
        <w:autoSpaceDE w:val="0"/>
        <w:autoSpaceDN w:val="0"/>
        <w:spacing w:after="0" w:line="20" w:lineRule="exact"/>
        <w:ind w:left="271" w:right="-58"/>
        <w:rPr>
          <w:rFonts w:ascii="Calibri" w:eastAsia="Calibri" w:hAnsi="Calibri" w:cs="Calibri"/>
          <w:kern w:val="0"/>
          <w:sz w:val="2"/>
          <w:lang w:val="en-US"/>
          <w14:ligatures w14:val="none"/>
        </w:rPr>
      </w:pPr>
      <w:r w:rsidRPr="004E0AB8">
        <w:rPr>
          <w:rFonts w:ascii="Calibri" w:eastAsia="Calibri" w:hAnsi="Calibri" w:cs="Calibri"/>
          <w:noProof/>
          <w:kern w:val="0"/>
          <w:sz w:val="2"/>
          <w:lang w:val="en-US"/>
          <w14:ligatures w14:val="none"/>
        </w:rPr>
        <mc:AlternateContent>
          <mc:Choice Requires="wpg">
            <w:drawing>
              <wp:inline distT="0" distB="0" distL="0" distR="0" wp14:anchorId="24642C05" wp14:editId="31F99116">
                <wp:extent cx="4243705" cy="6350"/>
                <wp:effectExtent l="0" t="0" r="0" b="0"/>
                <wp:docPr id="1252690131" name="Group 1252690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3705" cy="6350"/>
                          <a:chOff x="0" y="0"/>
                          <a:chExt cx="4243705" cy="6350"/>
                        </a:xfrm>
                      </wpg:grpSpPr>
                      <wps:wsp>
                        <wps:cNvPr id="1872522633" name="Graphic 11"/>
                        <wps:cNvSpPr/>
                        <wps:spPr>
                          <a:xfrm>
                            <a:off x="0" y="0"/>
                            <a:ext cx="4243705" cy="6350"/>
                          </a:xfrm>
                          <a:custGeom>
                            <a:avLst/>
                            <a:gdLst/>
                            <a:ahLst/>
                            <a:cxnLst/>
                            <a:rect l="l" t="t" r="r" b="b"/>
                            <a:pathLst>
                              <a:path w="4243705" h="6350">
                                <a:moveTo>
                                  <a:pt x="4243451" y="0"/>
                                </a:moveTo>
                                <a:lnTo>
                                  <a:pt x="0" y="0"/>
                                </a:lnTo>
                                <a:lnTo>
                                  <a:pt x="0" y="6096"/>
                                </a:lnTo>
                                <a:lnTo>
                                  <a:pt x="4243451" y="6096"/>
                                </a:lnTo>
                                <a:lnTo>
                                  <a:pt x="4243451" y="0"/>
                                </a:lnTo>
                                <a:close/>
                              </a:path>
                            </a:pathLst>
                          </a:custGeom>
                          <a:solidFill>
                            <a:srgbClr val="539E39"/>
                          </a:solidFill>
                        </wps:spPr>
                        <wps:bodyPr wrap="square" lIns="0" tIns="0" rIns="0" bIns="0" rtlCol="0">
                          <a:prstTxWarp prst="textNoShape">
                            <a:avLst/>
                          </a:prstTxWarp>
                          <a:noAutofit/>
                        </wps:bodyPr>
                      </wps:wsp>
                    </wpg:wgp>
                  </a:graphicData>
                </a:graphic>
              </wp:inline>
            </w:drawing>
          </mc:Choice>
          <mc:Fallback>
            <w:pict>
              <v:group w14:anchorId="09F9118A" id="Group 1252690131" o:spid="_x0000_s1026" style="width:334.15pt;height:.5pt;mso-position-horizontal-relative:char;mso-position-vertical-relative:line" coordsize="424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">
                <v:shape id="Graphic 11" o:spid="_x0000_s1027" style="position:absolute;width:42437;height:63;visibility:visible;mso-wrap-style:square;v-text-anchor:top" coordsize="42437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" path="m4243451,l,,,6096r4243451,l4243451,xe" fillcolor="#539e39" stroked="f">
                  <v:path arrowok="t"/>
                </v:shape>
                <w10:anchorlock/>
              </v:group>
            </w:pict>
          </mc:Fallback>
        </mc:AlternateContent>
      </w:r>
    </w:p>
    <w:p w14:paraId="17187A9A" w14:textId="77777777" w:rsidR="00BC68D5" w:rsidRPr="004E0AB8" w:rsidRDefault="00BC68D5" w:rsidP="00BC68D5">
      <w:pPr>
        <w:widowControl w:val="0"/>
        <w:autoSpaceDE w:val="0"/>
        <w:autoSpaceDN w:val="0"/>
        <w:spacing w:before="49" w:after="0" w:line="264" w:lineRule="auto"/>
        <w:ind w:left="300" w:right="151"/>
        <w:jc w:val="both"/>
        <w:rPr>
          <w:rFonts w:ascii="Calibri" w:eastAsia="Calibri" w:hAnsi="Calibri" w:cs="Calibri"/>
          <w:kern w:val="0"/>
          <w:sz w:val="24"/>
          <w:lang w:val="en-US"/>
          <w14:ligatures w14:val="none"/>
        </w:rPr>
      </w:pPr>
      <w:r w:rsidRPr="004E0AB8">
        <w:rPr>
          <w:rFonts w:ascii="Calibri" w:eastAsia="Calibri" w:hAnsi="Calibri" w:cs="Calibri"/>
          <w:kern w:val="0"/>
          <w:sz w:val="24"/>
          <w:lang w:val="en-US"/>
          <w14:ligatures w14:val="none"/>
        </w:rPr>
        <w:t>The</w:t>
      </w:r>
      <w:r w:rsidRPr="004E0AB8">
        <w:rPr>
          <w:rFonts w:ascii="Calibri" w:eastAsia="Calibri" w:hAnsi="Calibri" w:cs="Calibri"/>
          <w:spacing w:val="-4"/>
          <w:kern w:val="0"/>
          <w:sz w:val="24"/>
          <w:lang w:val="en-US"/>
          <w14:ligatures w14:val="none"/>
        </w:rPr>
        <w:t xml:space="preserve"> </w:t>
      </w:r>
      <w:r w:rsidRPr="004E0AB8">
        <w:rPr>
          <w:rFonts w:ascii="Calibri" w:eastAsia="Calibri" w:hAnsi="Calibri" w:cs="Calibri"/>
          <w:kern w:val="0"/>
          <w:sz w:val="24"/>
          <w:lang w:val="en-US"/>
          <w14:ligatures w14:val="none"/>
        </w:rPr>
        <w:t>Council’s</w:t>
      </w:r>
      <w:r w:rsidRPr="004E0AB8">
        <w:rPr>
          <w:rFonts w:ascii="Calibri" w:eastAsia="Calibri" w:hAnsi="Calibri" w:cs="Calibri"/>
          <w:spacing w:val="-5"/>
          <w:kern w:val="0"/>
          <w:sz w:val="24"/>
          <w:lang w:val="en-US"/>
          <w14:ligatures w14:val="none"/>
        </w:rPr>
        <w:t xml:space="preserve"> </w:t>
      </w:r>
      <w:r w:rsidRPr="004E0AB8">
        <w:rPr>
          <w:rFonts w:ascii="Calibri" w:eastAsia="Calibri" w:hAnsi="Calibri" w:cs="Calibri"/>
          <w:kern w:val="0"/>
          <w:sz w:val="24"/>
          <w:lang w:val="en-US"/>
          <w14:ligatures w14:val="none"/>
        </w:rPr>
        <w:t>commitment</w:t>
      </w:r>
      <w:r w:rsidRPr="004E0AB8">
        <w:rPr>
          <w:rFonts w:ascii="Calibri" w:eastAsia="Calibri" w:hAnsi="Calibri" w:cs="Calibri"/>
          <w:spacing w:val="-6"/>
          <w:kern w:val="0"/>
          <w:sz w:val="24"/>
          <w:lang w:val="en-US"/>
          <w14:ligatures w14:val="none"/>
        </w:rPr>
        <w:t xml:space="preserve"> </w:t>
      </w:r>
      <w:r w:rsidRPr="004E0AB8">
        <w:rPr>
          <w:rFonts w:ascii="Calibri" w:eastAsia="Calibri" w:hAnsi="Calibri" w:cs="Calibri"/>
          <w:kern w:val="0"/>
          <w:sz w:val="24"/>
          <w:lang w:val="en-US"/>
          <w14:ligatures w14:val="none"/>
        </w:rPr>
        <w:t>to</w:t>
      </w:r>
      <w:r w:rsidRPr="004E0AB8">
        <w:rPr>
          <w:rFonts w:ascii="Calibri" w:eastAsia="Calibri" w:hAnsi="Calibri" w:cs="Calibri"/>
          <w:spacing w:val="-7"/>
          <w:kern w:val="0"/>
          <w:sz w:val="24"/>
          <w:lang w:val="en-US"/>
          <w14:ligatures w14:val="none"/>
        </w:rPr>
        <w:t xml:space="preserve"> </w:t>
      </w:r>
      <w:r w:rsidRPr="004E0AB8">
        <w:rPr>
          <w:rFonts w:ascii="Calibri" w:eastAsia="Calibri" w:hAnsi="Calibri" w:cs="Calibri"/>
          <w:kern w:val="0"/>
          <w:sz w:val="24"/>
          <w:lang w:val="en-US"/>
          <w14:ligatures w14:val="none"/>
        </w:rPr>
        <w:t>economic,</w:t>
      </w:r>
      <w:r w:rsidRPr="004E0AB8">
        <w:rPr>
          <w:rFonts w:ascii="Calibri" w:eastAsia="Calibri" w:hAnsi="Calibri" w:cs="Calibri"/>
          <w:spacing w:val="-5"/>
          <w:kern w:val="0"/>
          <w:sz w:val="24"/>
          <w:lang w:val="en-US"/>
          <w14:ligatures w14:val="none"/>
        </w:rPr>
        <w:t xml:space="preserve"> </w:t>
      </w:r>
      <w:r w:rsidRPr="004E0AB8">
        <w:rPr>
          <w:rFonts w:ascii="Calibri" w:eastAsia="Calibri" w:hAnsi="Calibri" w:cs="Calibri"/>
          <w:kern w:val="0"/>
          <w:sz w:val="24"/>
          <w:lang w:val="en-US"/>
          <w14:ligatures w14:val="none"/>
        </w:rPr>
        <w:t>social,</w:t>
      </w:r>
      <w:r w:rsidRPr="004E0AB8">
        <w:rPr>
          <w:rFonts w:ascii="Calibri" w:eastAsia="Calibri" w:hAnsi="Calibri" w:cs="Calibri"/>
          <w:spacing w:val="-4"/>
          <w:kern w:val="0"/>
          <w:sz w:val="24"/>
          <w:lang w:val="en-US"/>
          <w14:ligatures w14:val="none"/>
        </w:rPr>
        <w:t xml:space="preserve"> </w:t>
      </w:r>
      <w:r w:rsidRPr="004E0AB8">
        <w:rPr>
          <w:rFonts w:ascii="Calibri" w:eastAsia="Calibri" w:hAnsi="Calibri" w:cs="Calibri"/>
          <w:kern w:val="0"/>
          <w:sz w:val="24"/>
          <w:lang w:val="en-US"/>
          <w14:ligatures w14:val="none"/>
        </w:rPr>
        <w:t>environmental</w:t>
      </w:r>
      <w:r w:rsidRPr="004E0AB8">
        <w:rPr>
          <w:rFonts w:ascii="Calibri" w:eastAsia="Calibri" w:hAnsi="Calibri" w:cs="Calibri"/>
          <w:spacing w:val="-4"/>
          <w:kern w:val="0"/>
          <w:sz w:val="24"/>
          <w:lang w:val="en-US"/>
          <w14:ligatures w14:val="none"/>
        </w:rPr>
        <w:t xml:space="preserve"> </w:t>
      </w:r>
      <w:r w:rsidRPr="004E0AB8">
        <w:rPr>
          <w:rFonts w:ascii="Calibri" w:eastAsia="Calibri" w:hAnsi="Calibri" w:cs="Calibri"/>
          <w:kern w:val="0"/>
          <w:sz w:val="24"/>
          <w:lang w:val="en-US"/>
          <w14:ligatures w14:val="none"/>
        </w:rPr>
        <w:t>and cultural</w:t>
      </w:r>
      <w:r w:rsidRPr="004E0AB8">
        <w:rPr>
          <w:rFonts w:ascii="Calibri" w:eastAsia="Calibri" w:hAnsi="Calibri" w:cs="Calibri"/>
          <w:spacing w:val="-6"/>
          <w:kern w:val="0"/>
          <w:sz w:val="24"/>
          <w:lang w:val="en-US"/>
          <w14:ligatures w14:val="none"/>
        </w:rPr>
        <w:t xml:space="preserve"> </w:t>
      </w:r>
      <w:r w:rsidRPr="004E0AB8">
        <w:rPr>
          <w:rFonts w:ascii="Calibri" w:eastAsia="Calibri" w:hAnsi="Calibri" w:cs="Calibri"/>
          <w:kern w:val="0"/>
          <w:sz w:val="24"/>
          <w:lang w:val="en-US"/>
          <w14:ligatures w14:val="none"/>
        </w:rPr>
        <w:t>well-being</w:t>
      </w:r>
      <w:r w:rsidRPr="004E0AB8">
        <w:rPr>
          <w:rFonts w:ascii="Calibri" w:eastAsia="Calibri" w:hAnsi="Calibri" w:cs="Calibri"/>
          <w:spacing w:val="-6"/>
          <w:kern w:val="0"/>
          <w:sz w:val="24"/>
          <w:lang w:val="en-US"/>
          <w14:ligatures w14:val="none"/>
        </w:rPr>
        <w:t xml:space="preserve"> </w:t>
      </w:r>
      <w:r w:rsidRPr="004E0AB8">
        <w:rPr>
          <w:rFonts w:ascii="Calibri" w:eastAsia="Calibri" w:hAnsi="Calibri" w:cs="Calibri"/>
          <w:kern w:val="0"/>
          <w:sz w:val="24"/>
          <w:lang w:val="en-US"/>
          <w14:ligatures w14:val="none"/>
        </w:rPr>
        <w:t>is</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clearly</w:t>
      </w:r>
      <w:r w:rsidRPr="004E0AB8">
        <w:rPr>
          <w:rFonts w:ascii="Calibri" w:eastAsia="Calibri" w:hAnsi="Calibri" w:cs="Calibri"/>
          <w:spacing w:val="-4"/>
          <w:kern w:val="0"/>
          <w:sz w:val="24"/>
          <w:lang w:val="en-US"/>
          <w14:ligatures w14:val="none"/>
        </w:rPr>
        <w:t xml:space="preserve"> </w:t>
      </w:r>
      <w:r w:rsidRPr="004E0AB8">
        <w:rPr>
          <w:rFonts w:ascii="Calibri" w:eastAsia="Calibri" w:hAnsi="Calibri" w:cs="Calibri"/>
          <w:kern w:val="0"/>
          <w:sz w:val="24"/>
          <w:lang w:val="en-US"/>
          <w14:ligatures w14:val="none"/>
        </w:rPr>
        <w:t>reflected</w:t>
      </w:r>
      <w:r w:rsidRPr="004E0AB8">
        <w:rPr>
          <w:rFonts w:ascii="Calibri" w:eastAsia="Calibri" w:hAnsi="Calibri" w:cs="Calibri"/>
          <w:spacing w:val="-5"/>
          <w:kern w:val="0"/>
          <w:sz w:val="24"/>
          <w:lang w:val="en-US"/>
          <w14:ligatures w14:val="none"/>
        </w:rPr>
        <w:t xml:space="preserve"> </w:t>
      </w:r>
      <w:r w:rsidRPr="004E0AB8">
        <w:rPr>
          <w:rFonts w:ascii="Calibri" w:eastAsia="Calibri" w:hAnsi="Calibri" w:cs="Calibri"/>
          <w:kern w:val="0"/>
          <w:sz w:val="24"/>
          <w:lang w:val="en-US"/>
          <w14:ligatures w14:val="none"/>
        </w:rPr>
        <w:t>in</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Future</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Torfaen</w:t>
      </w:r>
      <w:r w:rsidRPr="004E0AB8">
        <w:rPr>
          <w:rFonts w:ascii="Calibri" w:eastAsia="Calibri" w:hAnsi="Calibri" w:cs="Calibri"/>
          <w:spacing w:val="-2"/>
          <w:kern w:val="0"/>
          <w:sz w:val="24"/>
          <w:lang w:val="en-US"/>
          <w14:ligatures w14:val="none"/>
        </w:rPr>
        <w:t xml:space="preserve"> </w:t>
      </w:r>
      <w:r w:rsidRPr="004E0AB8">
        <w:rPr>
          <w:rFonts w:ascii="Calibri" w:eastAsia="Calibri" w:hAnsi="Calibri" w:cs="Calibri"/>
          <w:kern w:val="0"/>
          <w:sz w:val="24"/>
          <w:lang w:val="en-US"/>
          <w14:ligatures w14:val="none"/>
        </w:rPr>
        <w:t>–</w:t>
      </w:r>
      <w:r w:rsidRPr="004E0AB8">
        <w:rPr>
          <w:rFonts w:ascii="Calibri" w:eastAsia="Calibri" w:hAnsi="Calibri" w:cs="Calibri"/>
          <w:spacing w:val="-5"/>
          <w:kern w:val="0"/>
          <w:sz w:val="24"/>
          <w:lang w:val="en-US"/>
          <w14:ligatures w14:val="none"/>
        </w:rPr>
        <w:t xml:space="preserve"> </w:t>
      </w:r>
      <w:r w:rsidRPr="004E0AB8">
        <w:rPr>
          <w:rFonts w:ascii="Calibri" w:eastAsia="Calibri" w:hAnsi="Calibri" w:cs="Calibri"/>
          <w:kern w:val="0"/>
          <w:sz w:val="24"/>
          <w:lang w:val="en-US"/>
          <w14:ligatures w14:val="none"/>
        </w:rPr>
        <w:t>A</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County Plan for all people.</w:t>
      </w:r>
    </w:p>
    <w:p w14:paraId="2124324D" w14:textId="77777777" w:rsidR="00BC68D5" w:rsidRPr="004E0AB8" w:rsidRDefault="00BC68D5" w:rsidP="00BC68D5">
      <w:pPr>
        <w:widowControl w:val="0"/>
        <w:autoSpaceDE w:val="0"/>
        <w:autoSpaceDN w:val="0"/>
        <w:spacing w:before="121" w:after="0" w:line="240" w:lineRule="auto"/>
        <w:ind w:left="300"/>
        <w:jc w:val="both"/>
        <w:rPr>
          <w:rFonts w:ascii="Calibri" w:eastAsia="Calibri" w:hAnsi="Calibri" w:cs="Calibri"/>
          <w:kern w:val="0"/>
          <w:sz w:val="24"/>
          <w:lang w:val="en-US"/>
          <w14:ligatures w14:val="none"/>
        </w:rPr>
      </w:pPr>
      <w:r w:rsidRPr="004E0AB8">
        <w:rPr>
          <w:rFonts w:ascii="Calibri" w:eastAsia="Calibri" w:hAnsi="Calibri" w:cs="Calibri"/>
          <w:kern w:val="0"/>
          <w:sz w:val="24"/>
          <w:lang w:val="en-US"/>
          <w14:ligatures w14:val="none"/>
        </w:rPr>
        <w:t>The</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plan</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kern w:val="0"/>
          <w:sz w:val="24"/>
          <w:lang w:val="en-US"/>
          <w14:ligatures w14:val="none"/>
        </w:rPr>
        <w:t>contains</w:t>
      </w:r>
      <w:r w:rsidRPr="004E0AB8">
        <w:rPr>
          <w:rFonts w:ascii="Calibri" w:eastAsia="Calibri" w:hAnsi="Calibri" w:cs="Calibri"/>
          <w:spacing w:val="-4"/>
          <w:kern w:val="0"/>
          <w:sz w:val="24"/>
          <w:lang w:val="en-US"/>
          <w14:ligatures w14:val="none"/>
        </w:rPr>
        <w:t xml:space="preserve"> </w:t>
      </w:r>
      <w:r w:rsidRPr="004E0AB8">
        <w:rPr>
          <w:rFonts w:ascii="Calibri" w:eastAsia="Calibri" w:hAnsi="Calibri" w:cs="Calibri"/>
          <w:kern w:val="0"/>
          <w:sz w:val="24"/>
          <w:lang w:val="en-US"/>
          <w14:ligatures w14:val="none"/>
        </w:rPr>
        <w:t>9</w:t>
      </w:r>
      <w:r w:rsidRPr="004E0AB8">
        <w:rPr>
          <w:rFonts w:ascii="Calibri" w:eastAsia="Calibri" w:hAnsi="Calibri" w:cs="Calibri"/>
          <w:spacing w:val="-2"/>
          <w:kern w:val="0"/>
          <w:sz w:val="24"/>
          <w:lang w:val="en-US"/>
          <w14:ligatures w14:val="none"/>
        </w:rPr>
        <w:t xml:space="preserve"> </w:t>
      </w:r>
      <w:r w:rsidRPr="004E0AB8">
        <w:rPr>
          <w:rFonts w:ascii="Calibri" w:eastAsia="Calibri" w:hAnsi="Calibri" w:cs="Calibri"/>
          <w:kern w:val="0"/>
          <w:sz w:val="24"/>
          <w:lang w:val="en-US"/>
          <w14:ligatures w14:val="none"/>
        </w:rPr>
        <w:t>Wellbeing</w:t>
      </w:r>
      <w:r w:rsidRPr="004E0AB8">
        <w:rPr>
          <w:rFonts w:ascii="Calibri" w:eastAsia="Calibri" w:hAnsi="Calibri" w:cs="Calibri"/>
          <w:spacing w:val="-3"/>
          <w:kern w:val="0"/>
          <w:sz w:val="24"/>
          <w:lang w:val="en-US"/>
          <w14:ligatures w14:val="none"/>
        </w:rPr>
        <w:t xml:space="preserve"> </w:t>
      </w:r>
      <w:r w:rsidRPr="004E0AB8">
        <w:rPr>
          <w:rFonts w:ascii="Calibri" w:eastAsia="Calibri" w:hAnsi="Calibri" w:cs="Calibri"/>
          <w:spacing w:val="-2"/>
          <w:kern w:val="0"/>
          <w:sz w:val="24"/>
          <w:lang w:val="en-US"/>
          <w14:ligatures w14:val="none"/>
        </w:rPr>
        <w:t>Objectives</w:t>
      </w:r>
    </w:p>
    <w:p w14:paraId="04AA6AF9" w14:textId="77777777" w:rsidR="00BC68D5" w:rsidRPr="004E0AB8" w:rsidRDefault="00BC68D5" w:rsidP="00BC68D5">
      <w:pPr>
        <w:widowControl w:val="0"/>
        <w:numPr>
          <w:ilvl w:val="0"/>
          <w:numId w:val="29"/>
        </w:numPr>
        <w:tabs>
          <w:tab w:val="left" w:pos="509"/>
        </w:tabs>
        <w:autoSpaceDE w:val="0"/>
        <w:autoSpaceDN w:val="0"/>
        <w:spacing w:before="146" w:after="0" w:line="264" w:lineRule="auto"/>
        <w:ind w:right="38"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raise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educational</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attainment,</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helping</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young</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people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adults</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 gain the qualifications and skills needed to lead positive lives</w:t>
      </w:r>
    </w:p>
    <w:p w14:paraId="18D69260" w14:textId="77777777" w:rsidR="00BC68D5" w:rsidRPr="004E0AB8" w:rsidRDefault="00BC68D5" w:rsidP="00BC68D5">
      <w:pPr>
        <w:widowControl w:val="0"/>
        <w:numPr>
          <w:ilvl w:val="0"/>
          <w:numId w:val="29"/>
        </w:numPr>
        <w:tabs>
          <w:tab w:val="left" w:pos="509"/>
        </w:tabs>
        <w:autoSpaceDE w:val="0"/>
        <w:autoSpaceDN w:val="0"/>
        <w:spacing w:before="120" w:after="0" w:line="264" w:lineRule="auto"/>
        <w:ind w:right="158"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encourage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champion</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children,</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young</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people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families</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so they can thrive</w:t>
      </w:r>
    </w:p>
    <w:p w14:paraId="7ABA1E06" w14:textId="77777777" w:rsidR="00BC68D5" w:rsidRPr="004E0AB8" w:rsidRDefault="00BC68D5" w:rsidP="00BC68D5">
      <w:pPr>
        <w:widowControl w:val="0"/>
        <w:numPr>
          <w:ilvl w:val="0"/>
          <w:numId w:val="29"/>
        </w:numPr>
        <w:tabs>
          <w:tab w:val="left" w:pos="509"/>
        </w:tabs>
        <w:autoSpaceDE w:val="0"/>
        <w:autoSpaceDN w:val="0"/>
        <w:spacing w:before="120" w:after="0" w:line="264" w:lineRule="auto"/>
        <w:ind w:right="230"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 will tackle inequality by focusing on early identification and prevention</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activities</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that</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support</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people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w:t>
      </w:r>
      <w:r w:rsidRPr="004E0AB8">
        <w:rPr>
          <w:rFonts w:ascii="Calibri" w:eastAsia="Calibri" w:hAnsi="Calibri" w:cs="Calibri"/>
          <w:b/>
          <w:i/>
          <w:color w:val="668825"/>
          <w:spacing w:val="-8"/>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live</w:t>
      </w:r>
      <w:r w:rsidRPr="004E0AB8">
        <w:rPr>
          <w:rFonts w:ascii="Calibri" w:eastAsia="Calibri" w:hAnsi="Calibri" w:cs="Calibri"/>
          <w:b/>
          <w:i/>
          <w:color w:val="668825"/>
          <w:spacing w:val="-1"/>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independent</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 xml:space="preserve">fulfilling </w:t>
      </w:r>
      <w:r w:rsidRPr="004E0AB8">
        <w:rPr>
          <w:rFonts w:ascii="Calibri" w:eastAsia="Calibri" w:hAnsi="Calibri" w:cs="Calibri"/>
          <w:b/>
          <w:i/>
          <w:color w:val="668825"/>
          <w:spacing w:val="-2"/>
          <w:kern w:val="0"/>
          <w:sz w:val="21"/>
          <w:szCs w:val="21"/>
          <w:lang w:val="en-US"/>
          <w14:ligatures w14:val="none"/>
        </w:rPr>
        <w:t>lives</w:t>
      </w:r>
    </w:p>
    <w:p w14:paraId="511ED260" w14:textId="77777777" w:rsidR="00BC68D5" w:rsidRPr="004E0AB8" w:rsidRDefault="00BC68D5" w:rsidP="00BC68D5">
      <w:pPr>
        <w:widowControl w:val="0"/>
        <w:numPr>
          <w:ilvl w:val="0"/>
          <w:numId w:val="29"/>
        </w:numPr>
        <w:tabs>
          <w:tab w:val="left" w:pos="509"/>
        </w:tabs>
        <w:autoSpaceDE w:val="0"/>
        <w:autoSpaceDN w:val="0"/>
        <w:spacing w:before="122" w:after="0" w:line="264" w:lineRule="auto"/>
        <w:ind w:right="1094"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make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Torfaen</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more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sustainable</w:t>
      </w:r>
      <w:r w:rsidRPr="004E0AB8">
        <w:rPr>
          <w:rFonts w:ascii="Calibri" w:eastAsia="Calibri" w:hAnsi="Calibri" w:cs="Calibri"/>
          <w:b/>
          <w:i/>
          <w:color w:val="668825"/>
          <w:spacing w:val="-7"/>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by</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connecting</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people and communities, socially, digitally and physically.</w:t>
      </w:r>
    </w:p>
    <w:p w14:paraId="26799301" w14:textId="7228D5EA" w:rsidR="00BC68D5" w:rsidRPr="004E0AB8" w:rsidRDefault="00BC68D5" w:rsidP="00BC68D5">
      <w:pPr>
        <w:widowControl w:val="0"/>
        <w:numPr>
          <w:ilvl w:val="0"/>
          <w:numId w:val="29"/>
        </w:numPr>
        <w:tabs>
          <w:tab w:val="left" w:pos="509"/>
        </w:tabs>
        <w:autoSpaceDE w:val="0"/>
        <w:autoSpaceDN w:val="0"/>
        <w:spacing w:before="120" w:after="0" w:line="264" w:lineRule="auto"/>
        <w:ind w:right="184" w:firstLine="0"/>
        <w:rPr>
          <w:rFonts w:ascii="Calibri" w:eastAsia="Calibri" w:hAnsi="Calibri" w:cs="Calibri"/>
          <w:b/>
          <w:i/>
          <w:kern w:val="0"/>
          <w:sz w:val="21"/>
          <w:szCs w:val="21"/>
          <w:lang w:val="en-US"/>
          <w14:ligatures w14:val="none"/>
        </w:rPr>
      </w:pPr>
      <w:r w:rsidRPr="004E0AB8">
        <w:rPr>
          <w:rFonts w:ascii="Calibri" w:eastAsia="Calibri" w:hAnsi="Calibri" w:cs="Calibri"/>
          <w:noProof/>
          <w:kern w:val="0"/>
          <w:sz w:val="21"/>
          <w:szCs w:val="21"/>
          <w:lang w:val="en-US"/>
          <w14:ligatures w14:val="none"/>
        </w:rPr>
        <mc:AlternateContent>
          <mc:Choice Requires="wps">
            <w:drawing>
              <wp:anchor distT="0" distB="0" distL="0" distR="0" simplePos="0" relativeHeight="251686912" behindDoc="1" locked="0" layoutInCell="1" allowOverlap="1" wp14:anchorId="3D414B83" wp14:editId="63318E56">
                <wp:simplePos x="0" y="0"/>
                <wp:positionH relativeFrom="page">
                  <wp:posOffset>5695950</wp:posOffset>
                </wp:positionH>
                <wp:positionV relativeFrom="paragraph">
                  <wp:posOffset>83820</wp:posOffset>
                </wp:positionV>
                <wp:extent cx="4457700" cy="1454150"/>
                <wp:effectExtent l="0" t="0" r="19050" b="12700"/>
                <wp:wrapTopAndBottom/>
                <wp:docPr id="541665089"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0" cy="1454150"/>
                        </a:xfrm>
                        <a:prstGeom prst="rect">
                          <a:avLst/>
                        </a:prstGeom>
                        <a:ln w="9525">
                          <a:solidFill>
                            <a:srgbClr val="000000"/>
                          </a:solidFill>
                          <a:prstDash val="solid"/>
                        </a:ln>
                      </wps:spPr>
                      <wps:txbx>
                        <w:txbxContent>
                          <w:p w14:paraId="7BA6B447" w14:textId="77777777" w:rsidR="00BC68D5" w:rsidRPr="004E0AB8" w:rsidRDefault="00BC68D5" w:rsidP="00BC68D5">
                            <w:pPr>
                              <w:spacing w:before="69" w:line="264" w:lineRule="auto"/>
                              <w:ind w:left="143" w:right="834"/>
                              <w:rPr>
                                <w:sz w:val="21"/>
                              </w:rPr>
                            </w:pPr>
                            <w:r w:rsidRPr="004E0AB8">
                              <w:rPr>
                                <w:b/>
                                <w:sz w:val="21"/>
                              </w:rPr>
                              <w:t>The</w:t>
                            </w:r>
                            <w:r w:rsidRPr="004E0AB8">
                              <w:rPr>
                                <w:b/>
                                <w:spacing w:val="-6"/>
                                <w:sz w:val="21"/>
                              </w:rPr>
                              <w:t xml:space="preserve"> </w:t>
                            </w:r>
                            <w:r w:rsidRPr="004E0AB8">
                              <w:rPr>
                                <w:b/>
                                <w:sz w:val="21"/>
                              </w:rPr>
                              <w:t>County</w:t>
                            </w:r>
                            <w:r w:rsidRPr="004E0AB8">
                              <w:rPr>
                                <w:b/>
                                <w:spacing w:val="-2"/>
                                <w:sz w:val="21"/>
                              </w:rPr>
                              <w:t xml:space="preserve"> </w:t>
                            </w:r>
                            <w:r w:rsidRPr="004E0AB8">
                              <w:rPr>
                                <w:b/>
                                <w:sz w:val="21"/>
                              </w:rPr>
                              <w:t>Plan</w:t>
                            </w:r>
                            <w:r w:rsidRPr="004E0AB8">
                              <w:rPr>
                                <w:b/>
                                <w:spacing w:val="-1"/>
                                <w:sz w:val="21"/>
                              </w:rPr>
                              <w:t xml:space="preserve"> </w:t>
                            </w:r>
                            <w:r w:rsidRPr="004E0AB8">
                              <w:rPr>
                                <w:sz w:val="21"/>
                              </w:rPr>
                              <w:t>contains</w:t>
                            </w:r>
                            <w:r w:rsidRPr="004E0AB8">
                              <w:rPr>
                                <w:spacing w:val="-4"/>
                                <w:sz w:val="21"/>
                              </w:rPr>
                              <w:t xml:space="preserve"> </w:t>
                            </w:r>
                            <w:proofErr w:type="gramStart"/>
                            <w:r w:rsidRPr="004E0AB8">
                              <w:rPr>
                                <w:sz w:val="21"/>
                              </w:rPr>
                              <w:t>a</w:t>
                            </w:r>
                            <w:r w:rsidRPr="004E0AB8">
                              <w:rPr>
                                <w:spacing w:val="-5"/>
                                <w:sz w:val="21"/>
                              </w:rPr>
                              <w:t xml:space="preserve"> </w:t>
                            </w:r>
                            <w:r w:rsidRPr="004E0AB8">
                              <w:rPr>
                                <w:sz w:val="21"/>
                              </w:rPr>
                              <w:t>number</w:t>
                            </w:r>
                            <w:r w:rsidRPr="004E0AB8">
                              <w:rPr>
                                <w:spacing w:val="-2"/>
                                <w:sz w:val="21"/>
                              </w:rPr>
                              <w:t xml:space="preserve"> </w:t>
                            </w:r>
                            <w:r w:rsidRPr="004E0AB8">
                              <w:rPr>
                                <w:sz w:val="21"/>
                              </w:rPr>
                              <w:t>of</w:t>
                            </w:r>
                            <w:proofErr w:type="gramEnd"/>
                            <w:r w:rsidRPr="004E0AB8">
                              <w:rPr>
                                <w:spacing w:val="-5"/>
                                <w:sz w:val="21"/>
                              </w:rPr>
                              <w:t xml:space="preserve"> </w:t>
                            </w:r>
                            <w:r w:rsidRPr="004E0AB8">
                              <w:rPr>
                                <w:sz w:val="21"/>
                              </w:rPr>
                              <w:t>priorities</w:t>
                            </w:r>
                            <w:r w:rsidRPr="004E0AB8">
                              <w:rPr>
                                <w:spacing w:val="-3"/>
                                <w:sz w:val="21"/>
                              </w:rPr>
                              <w:t xml:space="preserve"> </w:t>
                            </w:r>
                            <w:r w:rsidRPr="004E0AB8">
                              <w:rPr>
                                <w:sz w:val="21"/>
                              </w:rPr>
                              <w:t>that</w:t>
                            </w:r>
                            <w:r w:rsidRPr="004E0AB8">
                              <w:rPr>
                                <w:spacing w:val="-3"/>
                                <w:sz w:val="21"/>
                              </w:rPr>
                              <w:t xml:space="preserve"> </w:t>
                            </w:r>
                            <w:r w:rsidRPr="004E0AB8">
                              <w:rPr>
                                <w:sz w:val="21"/>
                              </w:rPr>
                              <w:t>informed</w:t>
                            </w:r>
                            <w:r w:rsidRPr="004E0AB8">
                              <w:rPr>
                                <w:spacing w:val="-2"/>
                                <w:sz w:val="21"/>
                              </w:rPr>
                              <w:t xml:space="preserve"> </w:t>
                            </w:r>
                            <w:r w:rsidRPr="004E0AB8">
                              <w:rPr>
                                <w:sz w:val="21"/>
                              </w:rPr>
                              <w:t>the</w:t>
                            </w:r>
                            <w:r w:rsidRPr="004E0AB8">
                              <w:rPr>
                                <w:spacing w:val="-5"/>
                                <w:sz w:val="21"/>
                              </w:rPr>
                              <w:t xml:space="preserve"> </w:t>
                            </w:r>
                            <w:r w:rsidRPr="004E0AB8">
                              <w:rPr>
                                <w:sz w:val="21"/>
                              </w:rPr>
                              <w:t>Key Objectives within this Strategy, namely:</w:t>
                            </w:r>
                          </w:p>
                          <w:p w14:paraId="455F11D0" w14:textId="77777777" w:rsidR="00BC68D5" w:rsidRPr="004E0AB8" w:rsidRDefault="00BC68D5" w:rsidP="00BC68D5">
                            <w:pPr>
                              <w:widowControl w:val="0"/>
                              <w:numPr>
                                <w:ilvl w:val="0"/>
                                <w:numId w:val="28"/>
                              </w:numPr>
                              <w:tabs>
                                <w:tab w:val="left" w:pos="863"/>
                              </w:tabs>
                              <w:autoSpaceDE w:val="0"/>
                              <w:autoSpaceDN w:val="0"/>
                              <w:spacing w:before="121" w:after="0" w:line="240" w:lineRule="auto"/>
                              <w:rPr>
                                <w:sz w:val="21"/>
                              </w:rPr>
                            </w:pPr>
                            <w:r w:rsidRPr="004E0AB8">
                              <w:rPr>
                                <w:sz w:val="21"/>
                              </w:rPr>
                              <w:t>Responding</w:t>
                            </w:r>
                            <w:r w:rsidRPr="004E0AB8">
                              <w:rPr>
                                <w:spacing w:val="-6"/>
                                <w:sz w:val="21"/>
                              </w:rPr>
                              <w:t xml:space="preserve"> </w:t>
                            </w:r>
                            <w:r w:rsidRPr="004E0AB8">
                              <w:rPr>
                                <w:sz w:val="21"/>
                              </w:rPr>
                              <w:t>to</w:t>
                            </w:r>
                            <w:r w:rsidRPr="004E0AB8">
                              <w:rPr>
                                <w:spacing w:val="-5"/>
                                <w:sz w:val="21"/>
                              </w:rPr>
                              <w:t xml:space="preserve"> </w:t>
                            </w:r>
                            <w:r w:rsidRPr="004E0AB8">
                              <w:rPr>
                                <w:sz w:val="21"/>
                              </w:rPr>
                              <w:t>the</w:t>
                            </w:r>
                            <w:r w:rsidRPr="004E0AB8">
                              <w:rPr>
                                <w:spacing w:val="-5"/>
                                <w:sz w:val="21"/>
                              </w:rPr>
                              <w:t xml:space="preserve"> </w:t>
                            </w:r>
                            <w:r w:rsidRPr="004E0AB8">
                              <w:rPr>
                                <w:sz w:val="21"/>
                              </w:rPr>
                              <w:t>Climate</w:t>
                            </w:r>
                            <w:r w:rsidRPr="004E0AB8">
                              <w:rPr>
                                <w:spacing w:val="-6"/>
                                <w:sz w:val="21"/>
                              </w:rPr>
                              <w:t xml:space="preserve"> </w:t>
                            </w:r>
                            <w:r w:rsidRPr="004E0AB8">
                              <w:rPr>
                                <w:sz w:val="21"/>
                              </w:rPr>
                              <w:t>and</w:t>
                            </w:r>
                            <w:r w:rsidRPr="004E0AB8">
                              <w:rPr>
                                <w:spacing w:val="-5"/>
                                <w:sz w:val="21"/>
                              </w:rPr>
                              <w:t xml:space="preserve"> </w:t>
                            </w:r>
                            <w:r w:rsidRPr="004E0AB8">
                              <w:rPr>
                                <w:sz w:val="21"/>
                              </w:rPr>
                              <w:t>Nature</w:t>
                            </w:r>
                            <w:r w:rsidRPr="004E0AB8">
                              <w:rPr>
                                <w:spacing w:val="-4"/>
                                <w:sz w:val="21"/>
                              </w:rPr>
                              <w:t xml:space="preserve"> </w:t>
                            </w:r>
                            <w:r w:rsidRPr="004E0AB8">
                              <w:rPr>
                                <w:spacing w:val="-2"/>
                                <w:sz w:val="21"/>
                              </w:rPr>
                              <w:t>Emergency</w:t>
                            </w:r>
                          </w:p>
                          <w:p w14:paraId="6B3B2284" w14:textId="77777777" w:rsidR="00BC68D5" w:rsidRPr="004E0AB8" w:rsidRDefault="00BC68D5" w:rsidP="00BC68D5">
                            <w:pPr>
                              <w:widowControl w:val="0"/>
                              <w:numPr>
                                <w:ilvl w:val="0"/>
                                <w:numId w:val="28"/>
                              </w:numPr>
                              <w:tabs>
                                <w:tab w:val="left" w:pos="863"/>
                              </w:tabs>
                              <w:autoSpaceDE w:val="0"/>
                              <w:autoSpaceDN w:val="0"/>
                              <w:spacing w:before="25" w:after="0" w:line="261" w:lineRule="auto"/>
                              <w:ind w:right="593"/>
                              <w:rPr>
                                <w:sz w:val="21"/>
                              </w:rPr>
                            </w:pPr>
                            <w:r w:rsidRPr="004E0AB8">
                              <w:rPr>
                                <w:sz w:val="21"/>
                              </w:rPr>
                              <w:t>Using</w:t>
                            </w:r>
                            <w:r w:rsidRPr="004E0AB8">
                              <w:rPr>
                                <w:spacing w:val="-4"/>
                                <w:sz w:val="21"/>
                              </w:rPr>
                              <w:t xml:space="preserve"> </w:t>
                            </w:r>
                            <w:r w:rsidRPr="004E0AB8">
                              <w:rPr>
                                <w:sz w:val="21"/>
                              </w:rPr>
                              <w:t>our</w:t>
                            </w:r>
                            <w:r w:rsidRPr="004E0AB8">
                              <w:rPr>
                                <w:spacing w:val="-4"/>
                                <w:sz w:val="21"/>
                              </w:rPr>
                              <w:t xml:space="preserve"> </w:t>
                            </w:r>
                            <w:r w:rsidRPr="004E0AB8">
                              <w:rPr>
                                <w:sz w:val="21"/>
                              </w:rPr>
                              <w:t>purchasing</w:t>
                            </w:r>
                            <w:r w:rsidRPr="004E0AB8">
                              <w:rPr>
                                <w:spacing w:val="-4"/>
                                <w:sz w:val="21"/>
                              </w:rPr>
                              <w:t xml:space="preserve"> </w:t>
                            </w:r>
                            <w:r w:rsidRPr="004E0AB8">
                              <w:rPr>
                                <w:sz w:val="21"/>
                              </w:rPr>
                              <w:t>power</w:t>
                            </w:r>
                            <w:r w:rsidRPr="004E0AB8">
                              <w:rPr>
                                <w:spacing w:val="-5"/>
                                <w:sz w:val="21"/>
                              </w:rPr>
                              <w:t xml:space="preserve"> </w:t>
                            </w:r>
                            <w:r w:rsidRPr="004E0AB8">
                              <w:rPr>
                                <w:sz w:val="21"/>
                              </w:rPr>
                              <w:t>to</w:t>
                            </w:r>
                            <w:r w:rsidRPr="004E0AB8">
                              <w:rPr>
                                <w:spacing w:val="-4"/>
                                <w:sz w:val="21"/>
                              </w:rPr>
                              <w:t xml:space="preserve"> </w:t>
                            </w:r>
                            <w:r w:rsidRPr="004E0AB8">
                              <w:rPr>
                                <w:sz w:val="21"/>
                              </w:rPr>
                              <w:t>support</w:t>
                            </w:r>
                            <w:r w:rsidRPr="004E0AB8">
                              <w:rPr>
                                <w:spacing w:val="-4"/>
                                <w:sz w:val="21"/>
                              </w:rPr>
                              <w:t xml:space="preserve"> </w:t>
                            </w:r>
                            <w:r w:rsidRPr="004E0AB8">
                              <w:rPr>
                                <w:sz w:val="21"/>
                              </w:rPr>
                              <w:t>local</w:t>
                            </w:r>
                            <w:r w:rsidRPr="004E0AB8">
                              <w:rPr>
                                <w:spacing w:val="-4"/>
                                <w:sz w:val="21"/>
                              </w:rPr>
                              <w:t xml:space="preserve"> </w:t>
                            </w:r>
                            <w:r w:rsidRPr="004E0AB8">
                              <w:rPr>
                                <w:sz w:val="21"/>
                              </w:rPr>
                              <w:t>businesses,</w:t>
                            </w:r>
                            <w:r w:rsidRPr="004E0AB8">
                              <w:rPr>
                                <w:spacing w:val="-4"/>
                                <w:sz w:val="21"/>
                              </w:rPr>
                              <w:t xml:space="preserve"> </w:t>
                            </w:r>
                            <w:r w:rsidRPr="004E0AB8">
                              <w:rPr>
                                <w:sz w:val="21"/>
                              </w:rPr>
                              <w:t>drive</w:t>
                            </w:r>
                            <w:r w:rsidRPr="004E0AB8">
                              <w:rPr>
                                <w:spacing w:val="-5"/>
                                <w:sz w:val="21"/>
                              </w:rPr>
                              <w:t xml:space="preserve"> </w:t>
                            </w:r>
                            <w:r w:rsidRPr="004E0AB8">
                              <w:rPr>
                                <w:sz w:val="21"/>
                              </w:rPr>
                              <w:t>up workers’ rights and improve environmental standards.</w:t>
                            </w:r>
                          </w:p>
                          <w:p w14:paraId="56A80681" w14:textId="77777777" w:rsidR="00BC68D5" w:rsidRPr="004E0AB8" w:rsidRDefault="00BC68D5" w:rsidP="00BC68D5">
                            <w:pPr>
                              <w:widowControl w:val="0"/>
                              <w:numPr>
                                <w:ilvl w:val="0"/>
                                <w:numId w:val="28"/>
                              </w:numPr>
                              <w:tabs>
                                <w:tab w:val="left" w:pos="863"/>
                              </w:tabs>
                              <w:autoSpaceDE w:val="0"/>
                              <w:autoSpaceDN w:val="0"/>
                              <w:spacing w:before="6" w:after="0" w:line="261" w:lineRule="auto"/>
                              <w:ind w:right="440"/>
                              <w:rPr>
                                <w:sz w:val="21"/>
                              </w:rPr>
                            </w:pPr>
                            <w:r w:rsidRPr="004E0AB8">
                              <w:rPr>
                                <w:sz w:val="21"/>
                              </w:rPr>
                              <w:t>Securing Community Benefit and Social Value commitments to support</w:t>
                            </w:r>
                            <w:r w:rsidRPr="004E0AB8">
                              <w:rPr>
                                <w:spacing w:val="-5"/>
                                <w:sz w:val="21"/>
                              </w:rPr>
                              <w:t xml:space="preserve"> </w:t>
                            </w:r>
                            <w:r w:rsidRPr="004E0AB8">
                              <w:rPr>
                                <w:sz w:val="21"/>
                              </w:rPr>
                              <w:t>work</w:t>
                            </w:r>
                            <w:r w:rsidRPr="004E0AB8">
                              <w:rPr>
                                <w:spacing w:val="-4"/>
                                <w:sz w:val="21"/>
                              </w:rPr>
                              <w:t xml:space="preserve"> </w:t>
                            </w:r>
                            <w:r w:rsidRPr="004E0AB8">
                              <w:rPr>
                                <w:sz w:val="21"/>
                              </w:rPr>
                              <w:t>to</w:t>
                            </w:r>
                            <w:r w:rsidRPr="004E0AB8">
                              <w:rPr>
                                <w:spacing w:val="-5"/>
                                <w:sz w:val="21"/>
                              </w:rPr>
                              <w:t xml:space="preserve"> </w:t>
                            </w:r>
                            <w:r w:rsidRPr="004E0AB8">
                              <w:rPr>
                                <w:sz w:val="21"/>
                              </w:rPr>
                              <w:t>tackle</w:t>
                            </w:r>
                            <w:r w:rsidRPr="004E0AB8">
                              <w:rPr>
                                <w:spacing w:val="-6"/>
                                <w:sz w:val="21"/>
                              </w:rPr>
                              <w:t xml:space="preserve"> </w:t>
                            </w:r>
                            <w:r w:rsidRPr="004E0AB8">
                              <w:rPr>
                                <w:sz w:val="21"/>
                              </w:rPr>
                              <w:t>inequality</w:t>
                            </w:r>
                            <w:r w:rsidRPr="004E0AB8">
                              <w:rPr>
                                <w:spacing w:val="-4"/>
                                <w:sz w:val="21"/>
                              </w:rPr>
                              <w:t xml:space="preserve"> </w:t>
                            </w:r>
                            <w:r w:rsidRPr="004E0AB8">
                              <w:rPr>
                                <w:sz w:val="21"/>
                              </w:rPr>
                              <w:t>and</w:t>
                            </w:r>
                            <w:r w:rsidRPr="004E0AB8">
                              <w:rPr>
                                <w:spacing w:val="-5"/>
                                <w:sz w:val="21"/>
                              </w:rPr>
                              <w:t xml:space="preserve"> </w:t>
                            </w:r>
                            <w:r w:rsidRPr="004E0AB8">
                              <w:rPr>
                                <w:sz w:val="21"/>
                              </w:rPr>
                              <w:t>raise</w:t>
                            </w:r>
                            <w:r w:rsidRPr="004E0AB8">
                              <w:rPr>
                                <w:spacing w:val="-6"/>
                                <w:sz w:val="21"/>
                              </w:rPr>
                              <w:t xml:space="preserve"> </w:t>
                            </w:r>
                            <w:r w:rsidRPr="004E0AB8">
                              <w:rPr>
                                <w:sz w:val="21"/>
                              </w:rPr>
                              <w:t>educational</w:t>
                            </w:r>
                            <w:r w:rsidRPr="004E0AB8">
                              <w:rPr>
                                <w:spacing w:val="-7"/>
                                <w:sz w:val="21"/>
                              </w:rPr>
                              <w:t xml:space="preserve"> </w:t>
                            </w:r>
                            <w:r w:rsidRPr="004E0AB8">
                              <w:rPr>
                                <w:sz w:val="21"/>
                              </w:rPr>
                              <w:t>attainment</w:t>
                            </w:r>
                          </w:p>
                        </w:txbxContent>
                      </wps:txbx>
                      <wps:bodyPr wrap="square" lIns="0" tIns="0" rIns="0" bIns="0" rtlCol="0">
                        <a:noAutofit/>
                      </wps:bodyPr>
                    </wps:wsp>
                  </a:graphicData>
                </a:graphic>
                <wp14:sizeRelV relativeFrom="margin">
                  <wp14:pctHeight>0</wp14:pctHeight>
                </wp14:sizeRelV>
              </wp:anchor>
            </w:drawing>
          </mc:Choice>
          <mc:Fallback>
            <w:pict>
              <v:shape w14:anchorId="3D414B83" id="Textbox 13" o:spid="_x0000_s1057" type="#_x0000_t202" style="position:absolute;left:0;text-align:left;margin-left:448.5pt;margin-top:6.6pt;width:351pt;height:114.5pt;z-index:-2516295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" filled="f">
                <v:path arrowok="t"/>
                <v:textbox inset="0,0,0,0">
                  <w:txbxContent>
                    <w:p w14:paraId="7BA6B447" w14:textId="77777777" w:rsidR="00BC68D5" w:rsidRPr="004E0AB8" w:rsidRDefault="00BC68D5" w:rsidP="00BC68D5">
                      <w:pPr>
                        <w:spacing w:before="69" w:line="264" w:lineRule="auto"/>
                        <w:ind w:left="143" w:right="834"/>
                        <w:rPr>
                          <w:sz w:val="21"/>
                        </w:rPr>
                      </w:pPr>
                      <w:r w:rsidRPr="004E0AB8">
                        <w:rPr>
                          <w:b/>
                          <w:sz w:val="21"/>
                        </w:rPr>
                        <w:t>The</w:t>
                      </w:r>
                      <w:r w:rsidRPr="004E0AB8">
                        <w:rPr>
                          <w:b/>
                          <w:spacing w:val="-6"/>
                          <w:sz w:val="21"/>
                        </w:rPr>
                        <w:t xml:space="preserve"> </w:t>
                      </w:r>
                      <w:r w:rsidRPr="004E0AB8">
                        <w:rPr>
                          <w:b/>
                          <w:sz w:val="21"/>
                        </w:rPr>
                        <w:t>County</w:t>
                      </w:r>
                      <w:r w:rsidRPr="004E0AB8">
                        <w:rPr>
                          <w:b/>
                          <w:spacing w:val="-2"/>
                          <w:sz w:val="21"/>
                        </w:rPr>
                        <w:t xml:space="preserve"> </w:t>
                      </w:r>
                      <w:r w:rsidRPr="004E0AB8">
                        <w:rPr>
                          <w:b/>
                          <w:sz w:val="21"/>
                        </w:rPr>
                        <w:t>Plan</w:t>
                      </w:r>
                      <w:r w:rsidRPr="004E0AB8">
                        <w:rPr>
                          <w:b/>
                          <w:spacing w:val="-1"/>
                          <w:sz w:val="21"/>
                        </w:rPr>
                        <w:t xml:space="preserve"> </w:t>
                      </w:r>
                      <w:r w:rsidRPr="004E0AB8">
                        <w:rPr>
                          <w:sz w:val="21"/>
                        </w:rPr>
                        <w:t>contains</w:t>
                      </w:r>
                      <w:r w:rsidRPr="004E0AB8">
                        <w:rPr>
                          <w:spacing w:val="-4"/>
                          <w:sz w:val="21"/>
                        </w:rPr>
                        <w:t xml:space="preserve"> </w:t>
                      </w:r>
                      <w:proofErr w:type="gramStart"/>
                      <w:r w:rsidRPr="004E0AB8">
                        <w:rPr>
                          <w:sz w:val="21"/>
                        </w:rPr>
                        <w:t>a</w:t>
                      </w:r>
                      <w:r w:rsidRPr="004E0AB8">
                        <w:rPr>
                          <w:spacing w:val="-5"/>
                          <w:sz w:val="21"/>
                        </w:rPr>
                        <w:t xml:space="preserve"> </w:t>
                      </w:r>
                      <w:r w:rsidRPr="004E0AB8">
                        <w:rPr>
                          <w:sz w:val="21"/>
                        </w:rPr>
                        <w:t>number</w:t>
                      </w:r>
                      <w:r w:rsidRPr="004E0AB8">
                        <w:rPr>
                          <w:spacing w:val="-2"/>
                          <w:sz w:val="21"/>
                        </w:rPr>
                        <w:t xml:space="preserve"> </w:t>
                      </w:r>
                      <w:r w:rsidRPr="004E0AB8">
                        <w:rPr>
                          <w:sz w:val="21"/>
                        </w:rPr>
                        <w:t>of</w:t>
                      </w:r>
                      <w:proofErr w:type="gramEnd"/>
                      <w:r w:rsidRPr="004E0AB8">
                        <w:rPr>
                          <w:spacing w:val="-5"/>
                          <w:sz w:val="21"/>
                        </w:rPr>
                        <w:t xml:space="preserve"> </w:t>
                      </w:r>
                      <w:r w:rsidRPr="004E0AB8">
                        <w:rPr>
                          <w:sz w:val="21"/>
                        </w:rPr>
                        <w:t>priorities</w:t>
                      </w:r>
                      <w:r w:rsidRPr="004E0AB8">
                        <w:rPr>
                          <w:spacing w:val="-3"/>
                          <w:sz w:val="21"/>
                        </w:rPr>
                        <w:t xml:space="preserve"> </w:t>
                      </w:r>
                      <w:r w:rsidRPr="004E0AB8">
                        <w:rPr>
                          <w:sz w:val="21"/>
                        </w:rPr>
                        <w:t>that</w:t>
                      </w:r>
                      <w:r w:rsidRPr="004E0AB8">
                        <w:rPr>
                          <w:spacing w:val="-3"/>
                          <w:sz w:val="21"/>
                        </w:rPr>
                        <w:t xml:space="preserve"> </w:t>
                      </w:r>
                      <w:r w:rsidRPr="004E0AB8">
                        <w:rPr>
                          <w:sz w:val="21"/>
                        </w:rPr>
                        <w:t>informed</w:t>
                      </w:r>
                      <w:r w:rsidRPr="004E0AB8">
                        <w:rPr>
                          <w:spacing w:val="-2"/>
                          <w:sz w:val="21"/>
                        </w:rPr>
                        <w:t xml:space="preserve"> </w:t>
                      </w:r>
                      <w:r w:rsidRPr="004E0AB8">
                        <w:rPr>
                          <w:sz w:val="21"/>
                        </w:rPr>
                        <w:t>the</w:t>
                      </w:r>
                      <w:r w:rsidRPr="004E0AB8">
                        <w:rPr>
                          <w:spacing w:val="-5"/>
                          <w:sz w:val="21"/>
                        </w:rPr>
                        <w:t xml:space="preserve"> </w:t>
                      </w:r>
                      <w:r w:rsidRPr="004E0AB8">
                        <w:rPr>
                          <w:sz w:val="21"/>
                        </w:rPr>
                        <w:t>Key Objectives within this Strategy, namely:</w:t>
                      </w:r>
                    </w:p>
                    <w:p w14:paraId="455F11D0" w14:textId="77777777" w:rsidR="00BC68D5" w:rsidRPr="004E0AB8" w:rsidRDefault="00BC68D5" w:rsidP="00BC68D5">
                      <w:pPr>
                        <w:widowControl w:val="0"/>
                        <w:numPr>
                          <w:ilvl w:val="0"/>
                          <w:numId w:val="28"/>
                        </w:numPr>
                        <w:tabs>
                          <w:tab w:val="left" w:pos="863"/>
                        </w:tabs>
                        <w:autoSpaceDE w:val="0"/>
                        <w:autoSpaceDN w:val="0"/>
                        <w:spacing w:before="121" w:after="0" w:line="240" w:lineRule="auto"/>
                        <w:rPr>
                          <w:sz w:val="21"/>
                        </w:rPr>
                      </w:pPr>
                      <w:r w:rsidRPr="004E0AB8">
                        <w:rPr>
                          <w:sz w:val="21"/>
                        </w:rPr>
                        <w:t>Responding</w:t>
                      </w:r>
                      <w:r w:rsidRPr="004E0AB8">
                        <w:rPr>
                          <w:spacing w:val="-6"/>
                          <w:sz w:val="21"/>
                        </w:rPr>
                        <w:t xml:space="preserve"> </w:t>
                      </w:r>
                      <w:r w:rsidRPr="004E0AB8">
                        <w:rPr>
                          <w:sz w:val="21"/>
                        </w:rPr>
                        <w:t>to</w:t>
                      </w:r>
                      <w:r w:rsidRPr="004E0AB8">
                        <w:rPr>
                          <w:spacing w:val="-5"/>
                          <w:sz w:val="21"/>
                        </w:rPr>
                        <w:t xml:space="preserve"> </w:t>
                      </w:r>
                      <w:r w:rsidRPr="004E0AB8">
                        <w:rPr>
                          <w:sz w:val="21"/>
                        </w:rPr>
                        <w:t>the</w:t>
                      </w:r>
                      <w:r w:rsidRPr="004E0AB8">
                        <w:rPr>
                          <w:spacing w:val="-5"/>
                          <w:sz w:val="21"/>
                        </w:rPr>
                        <w:t xml:space="preserve"> </w:t>
                      </w:r>
                      <w:r w:rsidRPr="004E0AB8">
                        <w:rPr>
                          <w:sz w:val="21"/>
                        </w:rPr>
                        <w:t>Climate</w:t>
                      </w:r>
                      <w:r w:rsidRPr="004E0AB8">
                        <w:rPr>
                          <w:spacing w:val="-6"/>
                          <w:sz w:val="21"/>
                        </w:rPr>
                        <w:t xml:space="preserve"> </w:t>
                      </w:r>
                      <w:r w:rsidRPr="004E0AB8">
                        <w:rPr>
                          <w:sz w:val="21"/>
                        </w:rPr>
                        <w:t>and</w:t>
                      </w:r>
                      <w:r w:rsidRPr="004E0AB8">
                        <w:rPr>
                          <w:spacing w:val="-5"/>
                          <w:sz w:val="21"/>
                        </w:rPr>
                        <w:t xml:space="preserve"> </w:t>
                      </w:r>
                      <w:r w:rsidRPr="004E0AB8">
                        <w:rPr>
                          <w:sz w:val="21"/>
                        </w:rPr>
                        <w:t>Nature</w:t>
                      </w:r>
                      <w:r w:rsidRPr="004E0AB8">
                        <w:rPr>
                          <w:spacing w:val="-4"/>
                          <w:sz w:val="21"/>
                        </w:rPr>
                        <w:t xml:space="preserve"> </w:t>
                      </w:r>
                      <w:r w:rsidRPr="004E0AB8">
                        <w:rPr>
                          <w:spacing w:val="-2"/>
                          <w:sz w:val="21"/>
                        </w:rPr>
                        <w:t>Emergency</w:t>
                      </w:r>
                    </w:p>
                    <w:p w14:paraId="6B3B2284" w14:textId="77777777" w:rsidR="00BC68D5" w:rsidRPr="004E0AB8" w:rsidRDefault="00BC68D5" w:rsidP="00BC68D5">
                      <w:pPr>
                        <w:widowControl w:val="0"/>
                        <w:numPr>
                          <w:ilvl w:val="0"/>
                          <w:numId w:val="28"/>
                        </w:numPr>
                        <w:tabs>
                          <w:tab w:val="left" w:pos="863"/>
                        </w:tabs>
                        <w:autoSpaceDE w:val="0"/>
                        <w:autoSpaceDN w:val="0"/>
                        <w:spacing w:before="25" w:after="0" w:line="261" w:lineRule="auto"/>
                        <w:ind w:right="593"/>
                        <w:rPr>
                          <w:sz w:val="21"/>
                        </w:rPr>
                      </w:pPr>
                      <w:r w:rsidRPr="004E0AB8">
                        <w:rPr>
                          <w:sz w:val="21"/>
                        </w:rPr>
                        <w:t>Using</w:t>
                      </w:r>
                      <w:r w:rsidRPr="004E0AB8">
                        <w:rPr>
                          <w:spacing w:val="-4"/>
                          <w:sz w:val="21"/>
                        </w:rPr>
                        <w:t xml:space="preserve"> </w:t>
                      </w:r>
                      <w:r w:rsidRPr="004E0AB8">
                        <w:rPr>
                          <w:sz w:val="21"/>
                        </w:rPr>
                        <w:t>our</w:t>
                      </w:r>
                      <w:r w:rsidRPr="004E0AB8">
                        <w:rPr>
                          <w:spacing w:val="-4"/>
                          <w:sz w:val="21"/>
                        </w:rPr>
                        <w:t xml:space="preserve"> </w:t>
                      </w:r>
                      <w:r w:rsidRPr="004E0AB8">
                        <w:rPr>
                          <w:sz w:val="21"/>
                        </w:rPr>
                        <w:t>purchasing</w:t>
                      </w:r>
                      <w:r w:rsidRPr="004E0AB8">
                        <w:rPr>
                          <w:spacing w:val="-4"/>
                          <w:sz w:val="21"/>
                        </w:rPr>
                        <w:t xml:space="preserve"> </w:t>
                      </w:r>
                      <w:r w:rsidRPr="004E0AB8">
                        <w:rPr>
                          <w:sz w:val="21"/>
                        </w:rPr>
                        <w:t>power</w:t>
                      </w:r>
                      <w:r w:rsidRPr="004E0AB8">
                        <w:rPr>
                          <w:spacing w:val="-5"/>
                          <w:sz w:val="21"/>
                        </w:rPr>
                        <w:t xml:space="preserve"> </w:t>
                      </w:r>
                      <w:r w:rsidRPr="004E0AB8">
                        <w:rPr>
                          <w:sz w:val="21"/>
                        </w:rPr>
                        <w:t>to</w:t>
                      </w:r>
                      <w:r w:rsidRPr="004E0AB8">
                        <w:rPr>
                          <w:spacing w:val="-4"/>
                          <w:sz w:val="21"/>
                        </w:rPr>
                        <w:t xml:space="preserve"> </w:t>
                      </w:r>
                      <w:r w:rsidRPr="004E0AB8">
                        <w:rPr>
                          <w:sz w:val="21"/>
                        </w:rPr>
                        <w:t>support</w:t>
                      </w:r>
                      <w:r w:rsidRPr="004E0AB8">
                        <w:rPr>
                          <w:spacing w:val="-4"/>
                          <w:sz w:val="21"/>
                        </w:rPr>
                        <w:t xml:space="preserve"> </w:t>
                      </w:r>
                      <w:r w:rsidRPr="004E0AB8">
                        <w:rPr>
                          <w:sz w:val="21"/>
                        </w:rPr>
                        <w:t>local</w:t>
                      </w:r>
                      <w:r w:rsidRPr="004E0AB8">
                        <w:rPr>
                          <w:spacing w:val="-4"/>
                          <w:sz w:val="21"/>
                        </w:rPr>
                        <w:t xml:space="preserve"> </w:t>
                      </w:r>
                      <w:r w:rsidRPr="004E0AB8">
                        <w:rPr>
                          <w:sz w:val="21"/>
                        </w:rPr>
                        <w:t>businesses,</w:t>
                      </w:r>
                      <w:r w:rsidRPr="004E0AB8">
                        <w:rPr>
                          <w:spacing w:val="-4"/>
                          <w:sz w:val="21"/>
                        </w:rPr>
                        <w:t xml:space="preserve"> </w:t>
                      </w:r>
                      <w:r w:rsidRPr="004E0AB8">
                        <w:rPr>
                          <w:sz w:val="21"/>
                        </w:rPr>
                        <w:t>drive</w:t>
                      </w:r>
                      <w:r w:rsidRPr="004E0AB8">
                        <w:rPr>
                          <w:spacing w:val="-5"/>
                          <w:sz w:val="21"/>
                        </w:rPr>
                        <w:t xml:space="preserve"> </w:t>
                      </w:r>
                      <w:r w:rsidRPr="004E0AB8">
                        <w:rPr>
                          <w:sz w:val="21"/>
                        </w:rPr>
                        <w:t>up workers’ rights and improve environmental standards.</w:t>
                      </w:r>
                    </w:p>
                    <w:p w14:paraId="56A80681" w14:textId="77777777" w:rsidR="00BC68D5" w:rsidRPr="004E0AB8" w:rsidRDefault="00BC68D5" w:rsidP="00BC68D5">
                      <w:pPr>
                        <w:widowControl w:val="0"/>
                        <w:numPr>
                          <w:ilvl w:val="0"/>
                          <w:numId w:val="28"/>
                        </w:numPr>
                        <w:tabs>
                          <w:tab w:val="left" w:pos="863"/>
                        </w:tabs>
                        <w:autoSpaceDE w:val="0"/>
                        <w:autoSpaceDN w:val="0"/>
                        <w:spacing w:before="6" w:after="0" w:line="261" w:lineRule="auto"/>
                        <w:ind w:right="440"/>
                        <w:rPr>
                          <w:sz w:val="21"/>
                        </w:rPr>
                      </w:pPr>
                      <w:r w:rsidRPr="004E0AB8">
                        <w:rPr>
                          <w:sz w:val="21"/>
                        </w:rPr>
                        <w:t>Securing Community Benefit and Social Value commitments to support</w:t>
                      </w:r>
                      <w:r w:rsidRPr="004E0AB8">
                        <w:rPr>
                          <w:spacing w:val="-5"/>
                          <w:sz w:val="21"/>
                        </w:rPr>
                        <w:t xml:space="preserve"> </w:t>
                      </w:r>
                      <w:r w:rsidRPr="004E0AB8">
                        <w:rPr>
                          <w:sz w:val="21"/>
                        </w:rPr>
                        <w:t>work</w:t>
                      </w:r>
                      <w:r w:rsidRPr="004E0AB8">
                        <w:rPr>
                          <w:spacing w:val="-4"/>
                          <w:sz w:val="21"/>
                        </w:rPr>
                        <w:t xml:space="preserve"> </w:t>
                      </w:r>
                      <w:r w:rsidRPr="004E0AB8">
                        <w:rPr>
                          <w:sz w:val="21"/>
                        </w:rPr>
                        <w:t>to</w:t>
                      </w:r>
                      <w:r w:rsidRPr="004E0AB8">
                        <w:rPr>
                          <w:spacing w:val="-5"/>
                          <w:sz w:val="21"/>
                        </w:rPr>
                        <w:t xml:space="preserve"> </w:t>
                      </w:r>
                      <w:r w:rsidRPr="004E0AB8">
                        <w:rPr>
                          <w:sz w:val="21"/>
                        </w:rPr>
                        <w:t>tackle</w:t>
                      </w:r>
                      <w:r w:rsidRPr="004E0AB8">
                        <w:rPr>
                          <w:spacing w:val="-6"/>
                          <w:sz w:val="21"/>
                        </w:rPr>
                        <w:t xml:space="preserve"> </w:t>
                      </w:r>
                      <w:r w:rsidRPr="004E0AB8">
                        <w:rPr>
                          <w:sz w:val="21"/>
                        </w:rPr>
                        <w:t>inequality</w:t>
                      </w:r>
                      <w:r w:rsidRPr="004E0AB8">
                        <w:rPr>
                          <w:spacing w:val="-4"/>
                          <w:sz w:val="21"/>
                        </w:rPr>
                        <w:t xml:space="preserve"> </w:t>
                      </w:r>
                      <w:r w:rsidRPr="004E0AB8">
                        <w:rPr>
                          <w:sz w:val="21"/>
                        </w:rPr>
                        <w:t>and</w:t>
                      </w:r>
                      <w:r w:rsidRPr="004E0AB8">
                        <w:rPr>
                          <w:spacing w:val="-5"/>
                          <w:sz w:val="21"/>
                        </w:rPr>
                        <w:t xml:space="preserve"> </w:t>
                      </w:r>
                      <w:r w:rsidRPr="004E0AB8">
                        <w:rPr>
                          <w:sz w:val="21"/>
                        </w:rPr>
                        <w:t>raise</w:t>
                      </w:r>
                      <w:r w:rsidRPr="004E0AB8">
                        <w:rPr>
                          <w:spacing w:val="-6"/>
                          <w:sz w:val="21"/>
                        </w:rPr>
                        <w:t xml:space="preserve"> </w:t>
                      </w:r>
                      <w:r w:rsidRPr="004E0AB8">
                        <w:rPr>
                          <w:sz w:val="21"/>
                        </w:rPr>
                        <w:t>educational</w:t>
                      </w:r>
                      <w:r w:rsidRPr="004E0AB8">
                        <w:rPr>
                          <w:spacing w:val="-7"/>
                          <w:sz w:val="21"/>
                        </w:rPr>
                        <w:t xml:space="preserve"> </w:t>
                      </w:r>
                      <w:r w:rsidRPr="004E0AB8">
                        <w:rPr>
                          <w:sz w:val="21"/>
                        </w:rPr>
                        <w:t>attainment</w:t>
                      </w:r>
                    </w:p>
                  </w:txbxContent>
                </v:textbox>
                <w10:wrap type="topAndBottom" anchorx="page"/>
              </v:shape>
            </w:pict>
          </mc:Fallback>
        </mc:AlternateContent>
      </w: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respond</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the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climate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nature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emergency,</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recycle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more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 make improvements to the local environment</w:t>
      </w:r>
    </w:p>
    <w:p w14:paraId="210956F2" w14:textId="298F1BC3" w:rsidR="00BC68D5" w:rsidRPr="004E0AB8" w:rsidRDefault="00BC68D5" w:rsidP="00BC68D5">
      <w:pPr>
        <w:widowControl w:val="0"/>
        <w:numPr>
          <w:ilvl w:val="0"/>
          <w:numId w:val="29"/>
        </w:numPr>
        <w:tabs>
          <w:tab w:val="left" w:pos="509"/>
        </w:tabs>
        <w:autoSpaceDE w:val="0"/>
        <w:autoSpaceDN w:val="0"/>
        <w:spacing w:before="120" w:after="0" w:line="264" w:lineRule="auto"/>
        <w:ind w:right="150"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make</w:t>
      </w:r>
      <w:r w:rsidRPr="004E0AB8">
        <w:rPr>
          <w:rFonts w:ascii="Calibri" w:eastAsia="Calibri" w:hAnsi="Calibri" w:cs="Calibri"/>
          <w:b/>
          <w:i/>
          <w:color w:val="668825"/>
          <w:spacing w:val="-2"/>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Torfaen</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great</w:t>
      </w:r>
      <w:r w:rsidRPr="004E0AB8">
        <w:rPr>
          <w:rFonts w:ascii="Calibri" w:eastAsia="Calibri" w:hAnsi="Calibri" w:cs="Calibri"/>
          <w:b/>
          <w:i/>
          <w:color w:val="668825"/>
          <w:spacing w:val="-1"/>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place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do</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business</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by</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working</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with</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 xml:space="preserve">local employers, encouraging new business start-ups and entrepreneurial </w:t>
      </w:r>
      <w:r w:rsidRPr="004E0AB8">
        <w:rPr>
          <w:rFonts w:ascii="Calibri" w:eastAsia="Calibri" w:hAnsi="Calibri" w:cs="Calibri"/>
          <w:b/>
          <w:i/>
          <w:color w:val="668825"/>
          <w:spacing w:val="-2"/>
          <w:kern w:val="0"/>
          <w:sz w:val="21"/>
          <w:szCs w:val="21"/>
          <w:lang w:val="en-US"/>
          <w14:ligatures w14:val="none"/>
        </w:rPr>
        <w:t>activities</w:t>
      </w:r>
    </w:p>
    <w:p w14:paraId="7E59439F" w14:textId="77777777" w:rsidR="00BC68D5" w:rsidRPr="004E0AB8" w:rsidRDefault="00BC68D5" w:rsidP="00BC68D5">
      <w:pPr>
        <w:widowControl w:val="0"/>
        <w:numPr>
          <w:ilvl w:val="0"/>
          <w:numId w:val="29"/>
        </w:numPr>
        <w:tabs>
          <w:tab w:val="left" w:pos="509"/>
        </w:tabs>
        <w:autoSpaceDE w:val="0"/>
        <w:autoSpaceDN w:val="0"/>
        <w:spacing w:before="119" w:after="0" w:line="264" w:lineRule="auto"/>
        <w:ind w:right="373"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promote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healthier</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lifestyles</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in</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Torfaen</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improve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mental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 physical wellbeing.</w:t>
      </w:r>
    </w:p>
    <w:p w14:paraId="4184366E" w14:textId="77777777" w:rsidR="00BC68D5" w:rsidRPr="004E0AB8" w:rsidRDefault="00BC68D5" w:rsidP="00BC68D5">
      <w:pPr>
        <w:widowControl w:val="0"/>
        <w:numPr>
          <w:ilvl w:val="0"/>
          <w:numId w:val="29"/>
        </w:numPr>
        <w:tabs>
          <w:tab w:val="left" w:pos="509"/>
        </w:tabs>
        <w:autoSpaceDE w:val="0"/>
        <w:autoSpaceDN w:val="0"/>
        <w:spacing w:before="120" w:after="0" w:line="264" w:lineRule="auto"/>
        <w:ind w:right="657"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support</w:t>
      </w:r>
      <w:r w:rsidRPr="004E0AB8">
        <w:rPr>
          <w:rFonts w:ascii="Calibri" w:eastAsia="Calibri" w:hAnsi="Calibri" w:cs="Calibri"/>
          <w:b/>
          <w:i/>
          <w:color w:val="668825"/>
          <w:spacing w:val="-2"/>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our</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local</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culture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heritage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and</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make</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Torfaen</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a thriving, safe and attractive place to live and visit</w:t>
      </w:r>
    </w:p>
    <w:p w14:paraId="0828E39F" w14:textId="77777777" w:rsidR="00BC68D5" w:rsidRPr="004E0AB8" w:rsidRDefault="00BC68D5" w:rsidP="00BC68D5">
      <w:pPr>
        <w:widowControl w:val="0"/>
        <w:numPr>
          <w:ilvl w:val="0"/>
          <w:numId w:val="29"/>
        </w:numPr>
        <w:tabs>
          <w:tab w:val="left" w:pos="509"/>
        </w:tabs>
        <w:autoSpaceDE w:val="0"/>
        <w:autoSpaceDN w:val="0"/>
        <w:spacing w:before="121" w:after="0" w:line="264" w:lineRule="auto"/>
        <w:ind w:right="259" w:firstLine="0"/>
        <w:rPr>
          <w:rFonts w:ascii="Calibri" w:eastAsia="Calibri" w:hAnsi="Calibri" w:cs="Calibri"/>
          <w:b/>
          <w:i/>
          <w:kern w:val="0"/>
          <w:sz w:val="21"/>
          <w:szCs w:val="21"/>
          <w:lang w:val="en-US"/>
          <w14:ligatures w14:val="none"/>
        </w:rPr>
      </w:pPr>
      <w:r w:rsidRPr="004E0AB8">
        <w:rPr>
          <w:rFonts w:ascii="Calibri" w:eastAsia="Calibri" w:hAnsi="Calibri" w:cs="Calibri"/>
          <w:b/>
          <w:i/>
          <w:color w:val="668825"/>
          <w:kern w:val="0"/>
          <w:sz w:val="21"/>
          <w:szCs w:val="21"/>
          <w:lang w:val="en-US"/>
          <w14:ligatures w14:val="none"/>
        </w:rPr>
        <w:t>We</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will</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provide</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efficient</w:t>
      </w:r>
      <w:r w:rsidRPr="004E0AB8">
        <w:rPr>
          <w:rFonts w:ascii="Calibri" w:eastAsia="Calibri" w:hAnsi="Calibri" w:cs="Calibri"/>
          <w:b/>
          <w:i/>
          <w:color w:val="668825"/>
          <w:spacing w:val="-7"/>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customer</w:t>
      </w:r>
      <w:r w:rsidRPr="004E0AB8">
        <w:rPr>
          <w:rFonts w:ascii="Calibri" w:eastAsia="Calibri" w:hAnsi="Calibri" w:cs="Calibri"/>
          <w:b/>
          <w:i/>
          <w:color w:val="668825"/>
          <w:spacing w:val="-3"/>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focused</w:t>
      </w:r>
      <w:r w:rsidRPr="004E0AB8">
        <w:rPr>
          <w:rFonts w:ascii="Calibri" w:eastAsia="Calibri" w:hAnsi="Calibri" w:cs="Calibri"/>
          <w:b/>
          <w:i/>
          <w:color w:val="668825"/>
          <w:spacing w:val="-7"/>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services</w:t>
      </w:r>
      <w:r w:rsidRPr="004E0AB8">
        <w:rPr>
          <w:rFonts w:ascii="Calibri" w:eastAsia="Calibri" w:hAnsi="Calibri" w:cs="Calibri"/>
          <w:b/>
          <w:i/>
          <w:color w:val="668825"/>
          <w:spacing w:val="-5"/>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that</w:t>
      </w:r>
      <w:r w:rsidRPr="004E0AB8">
        <w:rPr>
          <w:rFonts w:ascii="Calibri" w:eastAsia="Calibri" w:hAnsi="Calibri" w:cs="Calibri"/>
          <w:b/>
          <w:i/>
          <w:color w:val="668825"/>
          <w:spacing w:val="-2"/>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reflect</w:t>
      </w:r>
      <w:r w:rsidRPr="004E0AB8">
        <w:rPr>
          <w:rFonts w:ascii="Calibri" w:eastAsia="Calibri" w:hAnsi="Calibri" w:cs="Calibri"/>
          <w:b/>
          <w:i/>
          <w:color w:val="668825"/>
          <w:spacing w:val="-4"/>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the</w:t>
      </w:r>
      <w:r w:rsidRPr="004E0AB8">
        <w:rPr>
          <w:rFonts w:ascii="Calibri" w:eastAsia="Calibri" w:hAnsi="Calibri" w:cs="Calibri"/>
          <w:b/>
          <w:i/>
          <w:color w:val="668825"/>
          <w:spacing w:val="-6"/>
          <w:kern w:val="0"/>
          <w:sz w:val="21"/>
          <w:szCs w:val="21"/>
          <w:lang w:val="en-US"/>
          <w14:ligatures w14:val="none"/>
        </w:rPr>
        <w:t xml:space="preserve"> </w:t>
      </w:r>
      <w:r w:rsidRPr="004E0AB8">
        <w:rPr>
          <w:rFonts w:ascii="Calibri" w:eastAsia="Calibri" w:hAnsi="Calibri" w:cs="Calibri"/>
          <w:b/>
          <w:i/>
          <w:color w:val="668825"/>
          <w:kern w:val="0"/>
          <w:sz w:val="21"/>
          <w:szCs w:val="21"/>
          <w:lang w:val="en-US"/>
          <w14:ligatures w14:val="none"/>
        </w:rPr>
        <w:t>way people live their lives and wish to access services</w:t>
      </w:r>
    </w:p>
    <w:p w14:paraId="23B0ED15" w14:textId="77777777" w:rsidR="00BC68D5" w:rsidRPr="00BC68D5" w:rsidRDefault="00BC68D5" w:rsidP="00BC68D5">
      <w:pPr>
        <w:widowControl w:val="0"/>
        <w:autoSpaceDE w:val="0"/>
        <w:autoSpaceDN w:val="0"/>
        <w:spacing w:after="0" w:line="240" w:lineRule="auto"/>
        <w:rPr>
          <w:rFonts w:ascii="Calibri" w:eastAsia="Calibri" w:hAnsi="Calibri" w:cs="Calibri"/>
          <w:b/>
          <w:i/>
          <w:kern w:val="0"/>
          <w:sz w:val="19"/>
          <w:szCs w:val="19"/>
          <w:lang w:val="en-US"/>
          <w14:ligatures w14:val="none"/>
        </w:rPr>
      </w:pPr>
      <w:r w:rsidRPr="00BC68D5">
        <w:rPr>
          <w:rFonts w:ascii="Calibri" w:eastAsia="Calibri" w:hAnsi="Calibri" w:cs="Calibri"/>
          <w:kern w:val="0"/>
          <w:sz w:val="19"/>
          <w:szCs w:val="19"/>
          <w:lang w:val="en-US"/>
          <w14:ligatures w14:val="none"/>
        </w:rPr>
        <w:br w:type="column"/>
      </w:r>
    </w:p>
    <w:p w14:paraId="5583F972" w14:textId="5D04A4D8" w:rsidR="00BC68D5" w:rsidRPr="00BC68D5" w:rsidRDefault="00BC68D5" w:rsidP="00BC68D5">
      <w:pPr>
        <w:widowControl w:val="0"/>
        <w:autoSpaceDE w:val="0"/>
        <w:autoSpaceDN w:val="0"/>
        <w:spacing w:before="42" w:after="0" w:line="240" w:lineRule="auto"/>
        <w:rPr>
          <w:rFonts w:ascii="Calibri" w:eastAsia="Calibri" w:hAnsi="Calibri" w:cs="Calibri"/>
          <w:b/>
          <w:i/>
          <w:kern w:val="0"/>
          <w:sz w:val="20"/>
          <w:lang w:val="en-US"/>
          <w14:ligatures w14:val="none"/>
        </w:rPr>
      </w:pPr>
    </w:p>
    <w:p w14:paraId="43057ACE" w14:textId="77777777" w:rsidR="00BC68D5" w:rsidRPr="00BC68D5" w:rsidRDefault="00BC68D5" w:rsidP="00BC68D5">
      <w:pPr>
        <w:widowControl w:val="0"/>
        <w:autoSpaceDE w:val="0"/>
        <w:autoSpaceDN w:val="0"/>
        <w:spacing w:before="10" w:after="0" w:line="240" w:lineRule="auto"/>
        <w:rPr>
          <w:rFonts w:ascii="Calibri" w:eastAsia="Calibri" w:hAnsi="Calibri" w:cs="Calibri"/>
          <w:b/>
          <w:i/>
          <w:kern w:val="0"/>
          <w:sz w:val="3"/>
          <w:lang w:val="en-US"/>
          <w14:ligatures w14:val="none"/>
        </w:rPr>
      </w:pPr>
    </w:p>
    <w:p w14:paraId="44451C5C" w14:textId="77777777" w:rsidR="00BC68D5" w:rsidRPr="004E0AB8" w:rsidRDefault="00BC68D5" w:rsidP="00BC68D5">
      <w:pPr>
        <w:widowControl w:val="0"/>
        <w:autoSpaceDE w:val="0"/>
        <w:autoSpaceDN w:val="0"/>
        <w:spacing w:before="284" w:after="0" w:line="340" w:lineRule="exact"/>
        <w:ind w:left="366"/>
        <w:outlineLvl w:val="2"/>
        <w:rPr>
          <w:rFonts w:ascii="Calibri" w:eastAsia="Calibri" w:hAnsi="Calibri" w:cs="Calibri"/>
          <w:kern w:val="0"/>
          <w:sz w:val="28"/>
          <w:szCs w:val="28"/>
          <w:lang w:val="en-US"/>
          <w14:ligatures w14:val="none"/>
        </w:rPr>
      </w:pPr>
      <w:r w:rsidRPr="004E0AB8">
        <w:rPr>
          <w:rFonts w:ascii="Calibri" w:eastAsia="Calibri" w:hAnsi="Calibri" w:cs="Calibri"/>
          <w:color w:val="3D762A"/>
          <w:kern w:val="0"/>
          <w:sz w:val="28"/>
          <w:szCs w:val="28"/>
          <w:lang w:val="en-US"/>
          <w14:ligatures w14:val="none"/>
        </w:rPr>
        <w:t>Climate</w:t>
      </w:r>
      <w:r w:rsidRPr="004E0AB8">
        <w:rPr>
          <w:rFonts w:ascii="Calibri" w:eastAsia="Calibri" w:hAnsi="Calibri" w:cs="Calibri"/>
          <w:color w:val="3D762A"/>
          <w:spacing w:val="-6"/>
          <w:kern w:val="0"/>
          <w:sz w:val="28"/>
          <w:szCs w:val="28"/>
          <w:lang w:val="en-US"/>
          <w14:ligatures w14:val="none"/>
        </w:rPr>
        <w:t xml:space="preserve"> </w:t>
      </w:r>
      <w:r w:rsidRPr="004E0AB8">
        <w:rPr>
          <w:rFonts w:ascii="Calibri" w:eastAsia="Calibri" w:hAnsi="Calibri" w:cs="Calibri"/>
          <w:color w:val="3D762A"/>
          <w:kern w:val="0"/>
          <w:sz w:val="28"/>
          <w:szCs w:val="28"/>
          <w:lang w:val="en-US"/>
          <w14:ligatures w14:val="none"/>
        </w:rPr>
        <w:t>and</w:t>
      </w:r>
      <w:r w:rsidRPr="004E0AB8">
        <w:rPr>
          <w:rFonts w:ascii="Calibri" w:eastAsia="Calibri" w:hAnsi="Calibri" w:cs="Calibri"/>
          <w:color w:val="3D762A"/>
          <w:spacing w:val="-7"/>
          <w:kern w:val="0"/>
          <w:sz w:val="28"/>
          <w:szCs w:val="28"/>
          <w:lang w:val="en-US"/>
          <w14:ligatures w14:val="none"/>
        </w:rPr>
        <w:t xml:space="preserve"> </w:t>
      </w:r>
      <w:r w:rsidRPr="004E0AB8">
        <w:rPr>
          <w:rFonts w:ascii="Calibri" w:eastAsia="Calibri" w:hAnsi="Calibri" w:cs="Calibri"/>
          <w:color w:val="3D762A"/>
          <w:kern w:val="0"/>
          <w:sz w:val="28"/>
          <w:szCs w:val="28"/>
          <w:lang w:val="en-US"/>
          <w14:ligatures w14:val="none"/>
        </w:rPr>
        <w:t>Nature</w:t>
      </w:r>
      <w:r w:rsidRPr="004E0AB8">
        <w:rPr>
          <w:rFonts w:ascii="Calibri" w:eastAsia="Calibri" w:hAnsi="Calibri" w:cs="Calibri"/>
          <w:color w:val="3D762A"/>
          <w:spacing w:val="-5"/>
          <w:kern w:val="0"/>
          <w:sz w:val="28"/>
          <w:szCs w:val="28"/>
          <w:lang w:val="en-US"/>
          <w14:ligatures w14:val="none"/>
        </w:rPr>
        <w:t xml:space="preserve"> </w:t>
      </w:r>
      <w:r w:rsidRPr="004E0AB8">
        <w:rPr>
          <w:rFonts w:ascii="Calibri" w:eastAsia="Calibri" w:hAnsi="Calibri" w:cs="Calibri"/>
          <w:color w:val="3D762A"/>
          <w:kern w:val="0"/>
          <w:sz w:val="28"/>
          <w:szCs w:val="28"/>
          <w:lang w:val="en-US"/>
          <w14:ligatures w14:val="none"/>
        </w:rPr>
        <w:t>Emergency</w:t>
      </w:r>
      <w:r w:rsidRPr="004E0AB8">
        <w:rPr>
          <w:rFonts w:ascii="Calibri" w:eastAsia="Calibri" w:hAnsi="Calibri" w:cs="Calibri"/>
          <w:color w:val="3D762A"/>
          <w:spacing w:val="-5"/>
          <w:kern w:val="0"/>
          <w:sz w:val="28"/>
          <w:szCs w:val="28"/>
          <w:lang w:val="en-US"/>
          <w14:ligatures w14:val="none"/>
        </w:rPr>
        <w:t xml:space="preserve"> </w:t>
      </w:r>
      <w:r w:rsidRPr="004E0AB8">
        <w:rPr>
          <w:rFonts w:ascii="Calibri" w:eastAsia="Calibri" w:hAnsi="Calibri" w:cs="Calibri"/>
          <w:color w:val="3D762A"/>
          <w:kern w:val="0"/>
          <w:sz w:val="28"/>
          <w:szCs w:val="28"/>
          <w:lang w:val="en-US"/>
          <w14:ligatures w14:val="none"/>
        </w:rPr>
        <w:t>Action</w:t>
      </w:r>
      <w:r w:rsidRPr="004E0AB8">
        <w:rPr>
          <w:rFonts w:ascii="Calibri" w:eastAsia="Calibri" w:hAnsi="Calibri" w:cs="Calibri"/>
          <w:color w:val="3D762A"/>
          <w:spacing w:val="-6"/>
          <w:kern w:val="0"/>
          <w:sz w:val="28"/>
          <w:szCs w:val="28"/>
          <w:lang w:val="en-US"/>
          <w14:ligatures w14:val="none"/>
        </w:rPr>
        <w:t xml:space="preserve"> </w:t>
      </w:r>
      <w:r w:rsidRPr="004E0AB8">
        <w:rPr>
          <w:rFonts w:ascii="Calibri" w:eastAsia="Calibri" w:hAnsi="Calibri" w:cs="Calibri"/>
          <w:color w:val="3D762A"/>
          <w:spacing w:val="-4"/>
          <w:kern w:val="0"/>
          <w:sz w:val="28"/>
          <w:szCs w:val="28"/>
          <w:lang w:val="en-US"/>
          <w14:ligatures w14:val="none"/>
        </w:rPr>
        <w:t>Plan</w:t>
      </w:r>
    </w:p>
    <w:p w14:paraId="2A5DC200" w14:textId="77777777" w:rsidR="00BC68D5" w:rsidRPr="004E0AB8" w:rsidRDefault="00BC68D5" w:rsidP="00BC68D5">
      <w:pPr>
        <w:widowControl w:val="0"/>
        <w:autoSpaceDE w:val="0"/>
        <w:autoSpaceDN w:val="0"/>
        <w:spacing w:after="0" w:line="264" w:lineRule="auto"/>
        <w:ind w:left="366"/>
        <w:rPr>
          <w:rFonts w:ascii="Calibri" w:eastAsia="Calibri" w:hAnsi="Calibri" w:cs="Calibri"/>
          <w:kern w:val="0"/>
          <w:sz w:val="21"/>
          <w:szCs w:val="21"/>
          <w:lang w:val="en-US"/>
          <w14:ligatures w14:val="none"/>
        </w:rPr>
      </w:pPr>
      <w:r w:rsidRPr="004E0AB8">
        <w:rPr>
          <w:rFonts w:ascii="Calibri" w:eastAsia="Calibri" w:hAnsi="Calibri" w:cs="Calibri"/>
          <w:kern w:val="0"/>
          <w:sz w:val="21"/>
          <w:szCs w:val="21"/>
          <w:lang w:val="en-US"/>
          <w14:ligatures w14:val="none"/>
        </w:rPr>
        <w:t>In</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June</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2019</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Torfaen</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County</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Borough</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Council</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declared</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a</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Climate</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Change</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Emergency and</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committed</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becoming</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a</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net</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carbon</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zero</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Council</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by</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2030.</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The</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Council</w:t>
      </w:r>
      <w:r w:rsidRPr="004E0AB8">
        <w:rPr>
          <w:rFonts w:ascii="Calibri" w:eastAsia="Calibri" w:hAnsi="Calibri" w:cs="Calibri"/>
          <w:spacing w:val="-1"/>
          <w:kern w:val="0"/>
          <w:sz w:val="21"/>
          <w:szCs w:val="21"/>
          <w:lang w:val="en-US"/>
          <w14:ligatures w14:val="none"/>
        </w:rPr>
        <w:t xml:space="preserve"> </w:t>
      </w:r>
      <w:r w:rsidRPr="004E0AB8">
        <w:rPr>
          <w:rFonts w:ascii="Calibri" w:eastAsia="Calibri" w:hAnsi="Calibri" w:cs="Calibri"/>
          <w:kern w:val="0"/>
          <w:sz w:val="21"/>
          <w:szCs w:val="21"/>
          <w:lang w:val="en-US"/>
          <w14:ligatures w14:val="none"/>
        </w:rPr>
        <w:t>has</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 xml:space="preserve">also declared a nature emergency in September 2021 to </w:t>
      </w:r>
      <w:proofErr w:type="spellStart"/>
      <w:r w:rsidRPr="004E0AB8">
        <w:rPr>
          <w:rFonts w:ascii="Calibri" w:eastAsia="Calibri" w:hAnsi="Calibri" w:cs="Calibri"/>
          <w:kern w:val="0"/>
          <w:sz w:val="21"/>
          <w:szCs w:val="21"/>
          <w:lang w:val="en-US"/>
          <w14:ligatures w14:val="none"/>
        </w:rPr>
        <w:t>recognise</w:t>
      </w:r>
      <w:proofErr w:type="spellEnd"/>
      <w:r w:rsidRPr="004E0AB8">
        <w:rPr>
          <w:rFonts w:ascii="Calibri" w:eastAsia="Calibri" w:hAnsi="Calibri" w:cs="Calibri"/>
          <w:kern w:val="0"/>
          <w:sz w:val="21"/>
          <w:szCs w:val="21"/>
          <w:lang w:val="en-US"/>
          <w14:ligatures w14:val="none"/>
        </w:rPr>
        <w:t xml:space="preserve"> the serious threat of declining biodiversity.</w:t>
      </w:r>
      <w:r w:rsidRPr="004E0AB8">
        <w:rPr>
          <w:rFonts w:ascii="Calibri" w:eastAsia="Calibri" w:hAnsi="Calibri" w:cs="Calibri"/>
          <w:spacing w:val="80"/>
          <w:kern w:val="0"/>
          <w:sz w:val="21"/>
          <w:szCs w:val="21"/>
          <w:lang w:val="en-US"/>
          <w14:ligatures w14:val="none"/>
        </w:rPr>
        <w:t xml:space="preserve"> </w:t>
      </w:r>
      <w:r w:rsidRPr="004E0AB8">
        <w:rPr>
          <w:rFonts w:ascii="Calibri" w:eastAsia="Calibri" w:hAnsi="Calibri" w:cs="Calibri"/>
          <w:kern w:val="0"/>
          <w:sz w:val="21"/>
          <w:szCs w:val="21"/>
          <w:lang w:val="en-US"/>
          <w14:ligatures w14:val="none"/>
        </w:rPr>
        <w:t>Our action plan sets out our approach to becoming carbon</w:t>
      </w:r>
    </w:p>
    <w:p w14:paraId="69E845E6" w14:textId="77777777" w:rsidR="00BC68D5" w:rsidRPr="004E0AB8" w:rsidRDefault="00BC68D5" w:rsidP="00BC68D5">
      <w:pPr>
        <w:widowControl w:val="0"/>
        <w:autoSpaceDE w:val="0"/>
        <w:autoSpaceDN w:val="0"/>
        <w:spacing w:after="0" w:line="264" w:lineRule="auto"/>
        <w:ind w:left="366"/>
        <w:rPr>
          <w:rFonts w:ascii="Calibri" w:eastAsia="Calibri" w:hAnsi="Calibri" w:cs="Calibri"/>
          <w:kern w:val="0"/>
          <w:sz w:val="21"/>
          <w:szCs w:val="21"/>
          <w:lang w:val="en-US"/>
          <w14:ligatures w14:val="none"/>
        </w:rPr>
      </w:pPr>
      <w:r w:rsidRPr="004E0AB8">
        <w:rPr>
          <w:rFonts w:ascii="Calibri" w:eastAsia="Calibri" w:hAnsi="Calibri" w:cs="Calibri"/>
          <w:kern w:val="0"/>
          <w:sz w:val="21"/>
          <w:szCs w:val="21"/>
          <w:lang w:val="en-US"/>
          <w14:ligatures w14:val="none"/>
        </w:rPr>
        <w:t>neutral</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by</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2030</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and</w:t>
      </w:r>
      <w:r w:rsidRPr="004E0AB8">
        <w:rPr>
          <w:rFonts w:ascii="Calibri" w:eastAsia="Calibri" w:hAnsi="Calibri" w:cs="Calibri"/>
          <w:spacing w:val="-6"/>
          <w:kern w:val="0"/>
          <w:sz w:val="21"/>
          <w:szCs w:val="21"/>
          <w:lang w:val="en-US"/>
          <w14:ligatures w14:val="none"/>
        </w:rPr>
        <w:t xml:space="preserve"> </w:t>
      </w:r>
      <w:r w:rsidRPr="004E0AB8">
        <w:rPr>
          <w:rFonts w:ascii="Calibri" w:eastAsia="Calibri" w:hAnsi="Calibri" w:cs="Calibri"/>
          <w:kern w:val="0"/>
          <w:sz w:val="21"/>
          <w:szCs w:val="21"/>
          <w:lang w:val="en-US"/>
          <w14:ligatures w14:val="none"/>
        </w:rPr>
        <w:t>how</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we</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will</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protect</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and</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enhance</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Torfaen’s</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precious</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natural resources and the biodiversity they support.</w:t>
      </w:r>
    </w:p>
    <w:p w14:paraId="0ECE88D6" w14:textId="77777777" w:rsidR="00BC68D5" w:rsidRPr="00BC68D5" w:rsidRDefault="00BC68D5" w:rsidP="00BC68D5">
      <w:pPr>
        <w:widowControl w:val="0"/>
        <w:autoSpaceDE w:val="0"/>
        <w:autoSpaceDN w:val="0"/>
        <w:spacing w:before="119" w:after="0" w:line="264" w:lineRule="auto"/>
        <w:ind w:left="366" w:right="45"/>
        <w:rPr>
          <w:rFonts w:ascii="Calibri" w:eastAsia="Calibri" w:hAnsi="Calibri" w:cs="Calibri"/>
          <w:kern w:val="0"/>
          <w:sz w:val="21"/>
          <w:szCs w:val="21"/>
          <w:lang w:val="en-US"/>
          <w14:ligatures w14:val="none"/>
        </w:rPr>
      </w:pPr>
      <w:r w:rsidRPr="004E0AB8">
        <w:rPr>
          <w:rFonts w:ascii="Calibri" w:eastAsia="Calibri" w:hAnsi="Calibri" w:cs="Calibri"/>
          <w:kern w:val="0"/>
          <w:sz w:val="21"/>
          <w:szCs w:val="21"/>
          <w:lang w:val="en-US"/>
          <w14:ligatures w14:val="none"/>
        </w:rPr>
        <w:t>But</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make</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a</w:t>
      </w:r>
      <w:r w:rsidRPr="004E0AB8">
        <w:rPr>
          <w:rFonts w:ascii="Calibri" w:eastAsia="Calibri" w:hAnsi="Calibri" w:cs="Calibri"/>
          <w:spacing w:val="-5"/>
          <w:kern w:val="0"/>
          <w:sz w:val="21"/>
          <w:szCs w:val="21"/>
          <w:lang w:val="en-US"/>
          <w14:ligatures w14:val="none"/>
        </w:rPr>
        <w:t xml:space="preserve"> </w:t>
      </w:r>
      <w:r w:rsidRPr="004E0AB8">
        <w:rPr>
          <w:rFonts w:ascii="Calibri" w:eastAsia="Calibri" w:hAnsi="Calibri" w:cs="Calibri"/>
          <w:kern w:val="0"/>
          <w:sz w:val="21"/>
          <w:szCs w:val="21"/>
          <w:lang w:val="en-US"/>
          <w14:ligatures w14:val="none"/>
        </w:rPr>
        <w:t>real</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difference</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the</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whole</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of</w:t>
      </w:r>
      <w:r w:rsidRPr="004E0AB8">
        <w:rPr>
          <w:rFonts w:ascii="Calibri" w:eastAsia="Calibri" w:hAnsi="Calibri" w:cs="Calibri"/>
          <w:spacing w:val="-4"/>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Torfaen</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needs</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to</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reduce</w:t>
      </w:r>
      <w:r w:rsidRPr="004E0AB8">
        <w:rPr>
          <w:rFonts w:ascii="Calibri" w:eastAsia="Calibri" w:hAnsi="Calibri" w:cs="Calibri"/>
          <w:spacing w:val="-2"/>
          <w:kern w:val="0"/>
          <w:sz w:val="21"/>
          <w:szCs w:val="21"/>
          <w:lang w:val="en-US"/>
          <w14:ligatures w14:val="none"/>
        </w:rPr>
        <w:t xml:space="preserve"> </w:t>
      </w:r>
      <w:r w:rsidRPr="004E0AB8">
        <w:rPr>
          <w:rFonts w:ascii="Calibri" w:eastAsia="Calibri" w:hAnsi="Calibri" w:cs="Calibri"/>
          <w:kern w:val="0"/>
          <w:sz w:val="21"/>
          <w:szCs w:val="21"/>
          <w:lang w:val="en-US"/>
          <w14:ligatures w14:val="none"/>
        </w:rPr>
        <w:t>its</w:t>
      </w:r>
      <w:r w:rsidRPr="004E0AB8">
        <w:rPr>
          <w:rFonts w:ascii="Calibri" w:eastAsia="Calibri" w:hAnsi="Calibri" w:cs="Calibri"/>
          <w:spacing w:val="-3"/>
          <w:kern w:val="0"/>
          <w:sz w:val="21"/>
          <w:szCs w:val="21"/>
          <w:lang w:val="en-US"/>
          <w14:ligatures w14:val="none"/>
        </w:rPr>
        <w:t xml:space="preserve"> </w:t>
      </w:r>
      <w:r w:rsidRPr="004E0AB8">
        <w:rPr>
          <w:rFonts w:ascii="Calibri" w:eastAsia="Calibri" w:hAnsi="Calibri" w:cs="Calibri"/>
          <w:kern w:val="0"/>
          <w:sz w:val="21"/>
          <w:szCs w:val="21"/>
          <w:lang w:val="en-US"/>
          <w14:ligatures w14:val="none"/>
        </w:rPr>
        <w:t>carbon footprint and get involved in supporting nature too.</w:t>
      </w:r>
    </w:p>
    <w:bookmarkEnd w:id="0"/>
    <w:p w14:paraId="1BC752D3" w14:textId="0FBEE94E" w:rsidR="00BC68D5" w:rsidRDefault="00BC68D5" w:rsidP="00A743A0">
      <w:pPr>
        <w:pStyle w:val="ListParagraph"/>
        <w:numPr>
          <w:ilvl w:val="0"/>
          <w:numId w:val="25"/>
        </w:numPr>
        <w:rPr>
          <w:rFonts w:ascii="Arial" w:eastAsiaTheme="minorEastAsia" w:hAnsi="Arial" w:cs="Arial"/>
          <w:sz w:val="22"/>
          <w:szCs w:val="22"/>
          <w:highlight w:val="yellow"/>
        </w:rPr>
        <w:sectPr w:rsidR="00BC68D5" w:rsidSect="00BC68D5">
          <w:type w:val="continuous"/>
          <w:pgSz w:w="16838" w:h="11906" w:orient="landscape"/>
          <w:pgMar w:top="567" w:right="720" w:bottom="851" w:left="720" w:header="709" w:footer="1407" w:gutter="0"/>
          <w:pgNumType w:start="0"/>
          <w:cols w:num="2" w:space="708"/>
          <w:titlePg/>
          <w:docGrid w:linePitch="360"/>
        </w:sectPr>
      </w:pPr>
    </w:p>
    <w:p w14:paraId="67F7B7BC" w14:textId="30B399F8" w:rsidR="00AC1953" w:rsidRPr="00BC68D5" w:rsidRDefault="00AC1953" w:rsidP="00BC68D5">
      <w:pPr>
        <w:rPr>
          <w:rFonts w:ascii="Arial" w:eastAsiaTheme="minorEastAsia" w:hAnsi="Arial" w:cs="Arial"/>
        </w:rPr>
      </w:pPr>
    </w:p>
    <w:p w14:paraId="242EB4AB" w14:textId="000E7F53" w:rsidR="009321BE" w:rsidRPr="002209D6" w:rsidRDefault="00806A29">
      <w:pPr>
        <w:rPr>
          <w:rFonts w:ascii="Arial" w:hAnsi="Arial" w:cs="Arial"/>
          <w:noProof/>
        </w:rPr>
      </w:pPr>
      <w:r w:rsidRPr="002209D6">
        <w:rPr>
          <w:rFonts w:ascii="Arial" w:eastAsiaTheme="minorEastAsia" w:hAnsi="Arial" w:cs="Arial"/>
          <w:b/>
          <w:bCs/>
          <w:noProof/>
          <w:color w:val="193967"/>
        </w:rPr>
        <mc:AlternateContent>
          <mc:Choice Requires="wps">
            <w:drawing>
              <wp:anchor distT="0" distB="0" distL="114300" distR="114300" simplePos="0" relativeHeight="251632640" behindDoc="0" locked="0" layoutInCell="1" allowOverlap="1" wp14:anchorId="5EF8B058" wp14:editId="53B77FE8">
                <wp:simplePos x="0" y="0"/>
                <wp:positionH relativeFrom="margin">
                  <wp:posOffset>4939030</wp:posOffset>
                </wp:positionH>
                <wp:positionV relativeFrom="paragraph">
                  <wp:posOffset>344170</wp:posOffset>
                </wp:positionV>
                <wp:extent cx="4934585" cy="4786630"/>
                <wp:effectExtent l="0" t="0" r="0" b="0"/>
                <wp:wrapSquare wrapText="bothSides"/>
                <wp:docPr id="1774926864" name="Text Box 1774926864"/>
                <wp:cNvGraphicFramePr/>
                <a:graphic xmlns:a="http://schemas.openxmlformats.org/drawingml/2006/main">
                  <a:graphicData uri="http://schemas.microsoft.com/office/word/2010/wordprocessingShape">
                    <wps:wsp>
                      <wps:cNvSpPr txBox="1"/>
                      <wps:spPr>
                        <a:xfrm>
                          <a:off x="0" y="0"/>
                          <a:ext cx="4934585" cy="4786630"/>
                        </a:xfrm>
                        <a:prstGeom prst="roundRect">
                          <a:avLst/>
                        </a:prstGeom>
                        <a:solidFill>
                          <a:srgbClr val="E5E5E3"/>
                        </a:solidFill>
                      </wps:spPr>
                      <wps:txbx>
                        <w:txbxContent>
                          <w:p w14:paraId="0EB561B7" w14:textId="6FB0FE4C" w:rsidR="00A60056" w:rsidRPr="00740E71" w:rsidRDefault="008652D1" w:rsidP="00A60056">
                            <w:pPr>
                              <w:spacing w:after="120" w:line="264" w:lineRule="auto"/>
                              <w:rPr>
                                <w:rFonts w:ascii="Arial" w:eastAsia="Times New Roman" w:hAnsi="Arial" w:cs="Arial"/>
                                <w:kern w:val="24"/>
                                <w:sz w:val="20"/>
                                <w:szCs w:val="20"/>
                                <w14:ligatures w14:val="none"/>
                              </w:rPr>
                            </w:pPr>
                            <w:r>
                              <w:rPr>
                                <w:rFonts w:ascii="Arial" w:eastAsia="Times New Roman" w:hAnsi="Arial" w:cs="Arial"/>
                                <w:kern w:val="24"/>
                                <w:sz w:val="20"/>
                                <w:szCs w:val="20"/>
                              </w:rPr>
                              <w:t>Ways</w:t>
                            </w:r>
                            <w:r w:rsidR="00A60056" w:rsidRPr="00740E71">
                              <w:rPr>
                                <w:rFonts w:ascii="Arial" w:eastAsia="Times New Roman" w:hAnsi="Arial" w:cs="Arial"/>
                                <w:kern w:val="24"/>
                                <w:sz w:val="20"/>
                                <w:szCs w:val="20"/>
                              </w:rPr>
                              <w:t xml:space="preserve"> in which </w:t>
                            </w:r>
                            <w:r w:rsidR="00422FFE">
                              <w:rPr>
                                <w:rFonts w:ascii="Arial" w:eastAsia="Times New Roman" w:hAnsi="Arial" w:cs="Arial"/>
                                <w:kern w:val="24"/>
                                <w:sz w:val="20"/>
                                <w:szCs w:val="20"/>
                              </w:rPr>
                              <w:t>W</w:t>
                            </w:r>
                            <w:r w:rsidR="00A60056" w:rsidRPr="00740E71">
                              <w:rPr>
                                <w:rFonts w:ascii="Arial" w:eastAsia="Times New Roman" w:hAnsi="Arial" w:cs="Arial"/>
                                <w:kern w:val="24"/>
                                <w:sz w:val="20"/>
                                <w:szCs w:val="20"/>
                              </w:rPr>
                              <w:t>ell-being can</w:t>
                            </w:r>
                            <w:r w:rsidR="004A70EF" w:rsidRPr="00740E71">
                              <w:rPr>
                                <w:rFonts w:ascii="Arial" w:eastAsia="Times New Roman" w:hAnsi="Arial" w:cs="Arial"/>
                                <w:kern w:val="24"/>
                                <w:sz w:val="20"/>
                                <w:szCs w:val="20"/>
                              </w:rPr>
                              <w:t xml:space="preserve"> be</w:t>
                            </w:r>
                            <w:r w:rsidR="00A60056" w:rsidRPr="00740E71">
                              <w:rPr>
                                <w:rFonts w:ascii="Arial" w:eastAsia="Times New Roman" w:hAnsi="Arial" w:cs="Arial"/>
                                <w:kern w:val="24"/>
                                <w:sz w:val="20"/>
                                <w:szCs w:val="20"/>
                              </w:rPr>
                              <w:t xml:space="preserve"> </w:t>
                            </w:r>
                            <w:r w:rsidR="004C3723">
                              <w:rPr>
                                <w:rFonts w:ascii="Arial" w:eastAsia="Times New Roman" w:hAnsi="Arial" w:cs="Arial"/>
                                <w:kern w:val="24"/>
                                <w:sz w:val="20"/>
                                <w:szCs w:val="20"/>
                              </w:rPr>
                              <w:t>embedded</w:t>
                            </w:r>
                            <w:r w:rsidR="00A60056" w:rsidRPr="00740E71">
                              <w:rPr>
                                <w:rFonts w:ascii="Arial" w:eastAsia="Times New Roman" w:hAnsi="Arial" w:cs="Arial"/>
                                <w:kern w:val="24"/>
                                <w:sz w:val="20"/>
                                <w:szCs w:val="20"/>
                              </w:rPr>
                              <w:t xml:space="preserve"> and delivered through the procurement cycle include, but are not limited to:</w:t>
                            </w:r>
                          </w:p>
                          <w:p w14:paraId="5F725264" w14:textId="1E7165D1"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Encouraging innovative solutions from </w:t>
                            </w:r>
                            <w:r w:rsidR="008734EB" w:rsidRPr="00740E71">
                              <w:rPr>
                                <w:rFonts w:ascii="Arial" w:hAnsi="Arial" w:cs="Arial"/>
                                <w:kern w:val="24"/>
                                <w:sz w:val="20"/>
                                <w:szCs w:val="20"/>
                              </w:rPr>
                              <w:t xml:space="preserve">early market </w:t>
                            </w:r>
                            <w:r w:rsidR="00E80D7C" w:rsidRPr="00740E71">
                              <w:rPr>
                                <w:rFonts w:ascii="Arial" w:hAnsi="Arial" w:cs="Arial"/>
                                <w:kern w:val="24"/>
                                <w:sz w:val="20"/>
                                <w:szCs w:val="20"/>
                              </w:rPr>
                              <w:t>engagement and</w:t>
                            </w:r>
                            <w:r w:rsidR="00FE61E9" w:rsidRPr="00740E71">
                              <w:rPr>
                                <w:rFonts w:ascii="Arial" w:hAnsi="Arial" w:cs="Arial"/>
                                <w:kern w:val="24"/>
                                <w:sz w:val="20"/>
                                <w:szCs w:val="20"/>
                              </w:rPr>
                              <w:t xml:space="preserve"> </w:t>
                            </w:r>
                            <w:r w:rsidRPr="00740E71">
                              <w:rPr>
                                <w:rFonts w:ascii="Arial" w:hAnsi="Arial" w:cs="Arial"/>
                                <w:kern w:val="24"/>
                                <w:sz w:val="20"/>
                                <w:szCs w:val="20"/>
                              </w:rPr>
                              <w:t>by focusing on</w:t>
                            </w:r>
                            <w:r w:rsidR="00525C97" w:rsidRPr="00740E71">
                              <w:rPr>
                                <w:rFonts w:ascii="Arial" w:hAnsi="Arial" w:cs="Arial"/>
                                <w:kern w:val="24"/>
                                <w:sz w:val="20"/>
                                <w:szCs w:val="20"/>
                              </w:rPr>
                              <w:t xml:space="preserve"> new ways of w</w:t>
                            </w:r>
                            <w:r w:rsidR="006E26D2" w:rsidRPr="00740E71">
                              <w:rPr>
                                <w:rFonts w:ascii="Arial" w:hAnsi="Arial" w:cs="Arial"/>
                                <w:kern w:val="24"/>
                                <w:sz w:val="20"/>
                                <w:szCs w:val="20"/>
                              </w:rPr>
                              <w:t>orking</w:t>
                            </w:r>
                            <w:r w:rsidR="00525C97" w:rsidRPr="00740E71">
                              <w:rPr>
                                <w:rFonts w:ascii="Arial" w:hAnsi="Arial" w:cs="Arial"/>
                                <w:kern w:val="24"/>
                                <w:sz w:val="20"/>
                                <w:szCs w:val="20"/>
                              </w:rPr>
                              <w:t>.</w:t>
                            </w:r>
                            <w:r w:rsidRPr="00740E71">
                              <w:rPr>
                                <w:rFonts w:ascii="Arial" w:hAnsi="Arial" w:cs="Arial"/>
                                <w:kern w:val="24"/>
                                <w:sz w:val="20"/>
                                <w:szCs w:val="20"/>
                              </w:rPr>
                              <w:t xml:space="preserve"> </w:t>
                            </w:r>
                          </w:p>
                          <w:p w14:paraId="70A2059C" w14:textId="7145B3F2" w:rsidR="008F02A7" w:rsidRPr="00BD4BF0" w:rsidRDefault="008F02A7" w:rsidP="008F02A7">
                            <w:pPr>
                              <w:pStyle w:val="ListParagraph"/>
                              <w:numPr>
                                <w:ilvl w:val="0"/>
                                <w:numId w:val="5"/>
                              </w:numPr>
                              <w:spacing w:line="264" w:lineRule="auto"/>
                              <w:rPr>
                                <w:rFonts w:ascii="Arial" w:hAnsi="Arial" w:cs="Arial"/>
                                <w:kern w:val="24"/>
                                <w:sz w:val="20"/>
                                <w:szCs w:val="20"/>
                              </w:rPr>
                            </w:pPr>
                            <w:r w:rsidRPr="00BD4BF0">
                              <w:rPr>
                                <w:rFonts w:ascii="Arial" w:hAnsi="Arial" w:cs="Arial"/>
                                <w:kern w:val="24"/>
                                <w:sz w:val="20"/>
                                <w:szCs w:val="20"/>
                              </w:rPr>
                              <w:t xml:space="preserve">Using the </w:t>
                            </w:r>
                            <w:hyperlink r:id="rId26" w:history="1">
                              <w:r w:rsidRPr="00C856A3">
                                <w:rPr>
                                  <w:rStyle w:val="Hyperlink"/>
                                  <w:rFonts w:ascii="Arial" w:hAnsi="Arial" w:cs="Arial"/>
                                  <w:kern w:val="24"/>
                                  <w:sz w:val="20"/>
                                  <w:szCs w:val="20"/>
                                </w:rPr>
                                <w:t>Sustainable Procurement Hierarchy</w:t>
                              </w:r>
                            </w:hyperlink>
                            <w:r w:rsidRPr="00BD4BF0">
                              <w:rPr>
                                <w:rFonts w:ascii="Arial" w:hAnsi="Arial" w:cs="Arial"/>
                                <w:kern w:val="24"/>
                                <w:sz w:val="20"/>
                                <w:szCs w:val="20"/>
                              </w:rPr>
                              <w:t xml:space="preserve"> in developing specifications </w:t>
                            </w:r>
                            <w:r w:rsidRPr="00BD4BF0">
                              <w:rPr>
                                <w:rFonts w:ascii="Arial" w:hAnsi="Arial" w:cs="Arial"/>
                                <w:sz w:val="20"/>
                                <w:szCs w:val="20"/>
                              </w:rPr>
                              <w:t>to identify opportunities to buy sustainably, minimise carbon impact, waste, and any negative environmental impact</w:t>
                            </w:r>
                            <w:r>
                              <w:rPr>
                                <w:rFonts w:ascii="Arial" w:hAnsi="Arial" w:cs="Arial"/>
                                <w:sz w:val="20"/>
                                <w:szCs w:val="20"/>
                              </w:rPr>
                              <w:t>.</w:t>
                            </w:r>
                          </w:p>
                          <w:p w14:paraId="1E6A46E0" w14:textId="59A932A8"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Structuring tender processes and documents to improve accessibility to smaller and third sector businesses</w:t>
                            </w:r>
                            <w:r w:rsidR="001271C2" w:rsidRPr="00740E71">
                              <w:rPr>
                                <w:rFonts w:ascii="Arial" w:hAnsi="Arial" w:cs="Arial"/>
                                <w:kern w:val="24"/>
                                <w:sz w:val="20"/>
                                <w:szCs w:val="20"/>
                              </w:rPr>
                              <w:t>.</w:t>
                            </w:r>
                          </w:p>
                          <w:p w14:paraId="6E2DD04C" w14:textId="74189428" w:rsidR="00A60056" w:rsidRPr="00740E71" w:rsidRDefault="00A60056" w:rsidP="00522428">
                            <w:pPr>
                              <w:pStyle w:val="ListParagraph"/>
                              <w:numPr>
                                <w:ilvl w:val="0"/>
                                <w:numId w:val="5"/>
                              </w:numPr>
                              <w:spacing w:line="264" w:lineRule="auto"/>
                              <w:rPr>
                                <w:rFonts w:ascii="Arial" w:eastAsiaTheme="minorEastAsia" w:hAnsi="Arial" w:cs="Arial"/>
                                <w:kern w:val="24"/>
                                <w:sz w:val="20"/>
                                <w:szCs w:val="20"/>
                              </w:rPr>
                            </w:pPr>
                            <w:r w:rsidRPr="00740E71">
                              <w:rPr>
                                <w:rFonts w:ascii="Arial" w:hAnsi="Arial" w:cs="Arial"/>
                                <w:kern w:val="24"/>
                                <w:sz w:val="20"/>
                                <w:szCs w:val="20"/>
                              </w:rPr>
                              <w:t xml:space="preserve">Setting selection criteria for bidders that take account of </w:t>
                            </w:r>
                            <w:r w:rsidR="00422FFE">
                              <w:rPr>
                                <w:rFonts w:ascii="Arial" w:hAnsi="Arial" w:cs="Arial"/>
                                <w:kern w:val="24"/>
                                <w:sz w:val="20"/>
                                <w:szCs w:val="20"/>
                              </w:rPr>
                              <w:t>W</w:t>
                            </w:r>
                            <w:r w:rsidRPr="00740E71">
                              <w:rPr>
                                <w:rFonts w:ascii="Arial" w:hAnsi="Arial" w:cs="Arial"/>
                                <w:kern w:val="24"/>
                                <w:sz w:val="20"/>
                                <w:szCs w:val="20"/>
                              </w:rPr>
                              <w:t>ell-being considerations linked to legislation and policy, including carbon reduction</w:t>
                            </w:r>
                            <w:r w:rsidR="00AC241B" w:rsidRPr="00740E71">
                              <w:rPr>
                                <w:rFonts w:ascii="Arial" w:hAnsi="Arial" w:cs="Arial"/>
                                <w:kern w:val="24"/>
                                <w:sz w:val="20"/>
                                <w:szCs w:val="20"/>
                              </w:rPr>
                              <w:t>,</w:t>
                            </w:r>
                            <w:r w:rsidRPr="00740E71">
                              <w:rPr>
                                <w:rFonts w:ascii="Arial" w:hAnsi="Arial" w:cs="Arial"/>
                                <w:kern w:val="24"/>
                                <w:sz w:val="20"/>
                                <w:szCs w:val="20"/>
                              </w:rPr>
                              <w:t xml:space="preserve"> and equality</w:t>
                            </w:r>
                            <w:r w:rsidR="00520FB5" w:rsidRPr="00740E71">
                              <w:rPr>
                                <w:rFonts w:ascii="Arial" w:hAnsi="Arial" w:cs="Arial"/>
                                <w:kern w:val="24"/>
                                <w:sz w:val="20"/>
                                <w:szCs w:val="20"/>
                              </w:rPr>
                              <w:t>,</w:t>
                            </w:r>
                            <w:r w:rsidRPr="00740E71">
                              <w:rPr>
                                <w:rFonts w:ascii="Arial" w:hAnsi="Arial" w:cs="Arial"/>
                                <w:kern w:val="24"/>
                                <w:sz w:val="20"/>
                                <w:szCs w:val="20"/>
                              </w:rPr>
                              <w:t xml:space="preserve"> </w:t>
                            </w:r>
                            <w:r w:rsidR="00E80D7C" w:rsidRPr="00740E71">
                              <w:rPr>
                                <w:rFonts w:ascii="Arial" w:hAnsi="Arial" w:cs="Arial"/>
                                <w:kern w:val="24"/>
                                <w:sz w:val="20"/>
                                <w:szCs w:val="20"/>
                              </w:rPr>
                              <w:t>diversity,</w:t>
                            </w:r>
                            <w:r w:rsidR="00520FB5" w:rsidRPr="00740E71">
                              <w:rPr>
                                <w:rFonts w:ascii="Arial" w:hAnsi="Arial" w:cs="Arial"/>
                                <w:kern w:val="24"/>
                                <w:sz w:val="20"/>
                                <w:szCs w:val="20"/>
                              </w:rPr>
                              <w:t xml:space="preserve"> and inclusion</w:t>
                            </w:r>
                            <w:r w:rsidR="001271C2" w:rsidRPr="00740E71">
                              <w:rPr>
                                <w:rFonts w:ascii="Arial" w:hAnsi="Arial" w:cs="Arial"/>
                                <w:kern w:val="24"/>
                                <w:sz w:val="20"/>
                                <w:szCs w:val="20"/>
                              </w:rPr>
                              <w:t>.</w:t>
                            </w:r>
                          </w:p>
                          <w:p w14:paraId="6E9CD40A" w14:textId="6DF8A7C2"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Considering </w:t>
                            </w:r>
                            <w:r w:rsidR="00520FB5" w:rsidRPr="00740E71">
                              <w:rPr>
                                <w:rFonts w:ascii="Arial" w:hAnsi="Arial" w:cs="Arial"/>
                                <w:kern w:val="24"/>
                                <w:sz w:val="20"/>
                                <w:szCs w:val="20"/>
                              </w:rPr>
                              <w:t xml:space="preserve">the </w:t>
                            </w:r>
                            <w:r w:rsidR="00422FFE">
                              <w:rPr>
                                <w:rFonts w:ascii="Arial" w:hAnsi="Arial" w:cs="Arial"/>
                                <w:kern w:val="24"/>
                                <w:sz w:val="20"/>
                                <w:szCs w:val="20"/>
                              </w:rPr>
                              <w:t>W</w:t>
                            </w:r>
                            <w:r w:rsidRPr="00740E71">
                              <w:rPr>
                                <w:rFonts w:ascii="Arial" w:hAnsi="Arial" w:cs="Arial"/>
                                <w:kern w:val="24"/>
                                <w:sz w:val="20"/>
                                <w:szCs w:val="20"/>
                              </w:rPr>
                              <w:t>ell-being impact as part of whole life cost of decisions made when awarding contracts</w:t>
                            </w:r>
                            <w:r w:rsidR="001271C2" w:rsidRPr="00740E71">
                              <w:rPr>
                                <w:rFonts w:ascii="Arial" w:hAnsi="Arial" w:cs="Arial"/>
                                <w:kern w:val="24"/>
                                <w:sz w:val="20"/>
                                <w:szCs w:val="20"/>
                              </w:rPr>
                              <w:t>.</w:t>
                            </w:r>
                          </w:p>
                          <w:p w14:paraId="117F7B26" w14:textId="7748A699" w:rsidR="00A60056" w:rsidRPr="00740E71" w:rsidRDefault="00515B6A" w:rsidP="00522428">
                            <w:pPr>
                              <w:pStyle w:val="ListParagraph"/>
                              <w:numPr>
                                <w:ilvl w:val="0"/>
                                <w:numId w:val="5"/>
                              </w:numPr>
                              <w:spacing w:line="264" w:lineRule="auto"/>
                              <w:rPr>
                                <w:rFonts w:ascii="Arial" w:hAnsi="Arial" w:cs="Arial"/>
                                <w:kern w:val="24"/>
                                <w:sz w:val="20"/>
                                <w:szCs w:val="20"/>
                              </w:rPr>
                            </w:pPr>
                            <w:r>
                              <w:rPr>
                                <w:rFonts w:ascii="Arial" w:hAnsi="Arial" w:cs="Arial"/>
                                <w:kern w:val="24"/>
                                <w:sz w:val="20"/>
                                <w:szCs w:val="20"/>
                              </w:rPr>
                              <w:t>Including</w:t>
                            </w:r>
                            <w:r w:rsidR="00A60056" w:rsidRPr="00740E71">
                              <w:rPr>
                                <w:rFonts w:ascii="Arial" w:hAnsi="Arial" w:cs="Arial"/>
                                <w:kern w:val="24"/>
                                <w:sz w:val="20"/>
                                <w:szCs w:val="20"/>
                              </w:rPr>
                              <w:t xml:space="preserve"> Social Public Works Clauses and other Contractual clauses to ensure that </w:t>
                            </w:r>
                            <w:r w:rsidR="00422FFE">
                              <w:rPr>
                                <w:rFonts w:ascii="Arial" w:hAnsi="Arial" w:cs="Arial"/>
                                <w:kern w:val="24"/>
                                <w:sz w:val="20"/>
                                <w:szCs w:val="20"/>
                              </w:rPr>
                              <w:t>W</w:t>
                            </w:r>
                            <w:r w:rsidR="00A60056" w:rsidRPr="00740E71">
                              <w:rPr>
                                <w:rFonts w:ascii="Arial" w:hAnsi="Arial" w:cs="Arial"/>
                                <w:kern w:val="24"/>
                                <w:sz w:val="20"/>
                                <w:szCs w:val="20"/>
                              </w:rPr>
                              <w:t xml:space="preserve">ell-being commitments are </w:t>
                            </w:r>
                            <w:r w:rsidR="004A5B1E" w:rsidRPr="00740E71">
                              <w:rPr>
                                <w:rFonts w:ascii="Arial" w:hAnsi="Arial" w:cs="Arial"/>
                                <w:kern w:val="24"/>
                                <w:sz w:val="20"/>
                                <w:szCs w:val="20"/>
                              </w:rPr>
                              <w:t xml:space="preserve">understood and </w:t>
                            </w:r>
                            <w:r w:rsidR="00A60056" w:rsidRPr="00740E71">
                              <w:rPr>
                                <w:rFonts w:ascii="Arial" w:hAnsi="Arial" w:cs="Arial"/>
                                <w:kern w:val="24"/>
                                <w:sz w:val="20"/>
                                <w:szCs w:val="20"/>
                              </w:rPr>
                              <w:t>delivered</w:t>
                            </w:r>
                            <w:r w:rsidR="001271C2" w:rsidRPr="00740E71">
                              <w:rPr>
                                <w:rFonts w:ascii="Arial" w:hAnsi="Arial" w:cs="Arial"/>
                                <w:kern w:val="24"/>
                                <w:sz w:val="20"/>
                                <w:szCs w:val="20"/>
                              </w:rPr>
                              <w:t>.</w:t>
                            </w:r>
                          </w:p>
                          <w:p w14:paraId="62A4097D" w14:textId="339F88EA"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Securing additional </w:t>
                            </w:r>
                            <w:r w:rsidR="001A7CD9" w:rsidRPr="00740E71">
                              <w:rPr>
                                <w:rFonts w:ascii="Arial" w:hAnsi="Arial" w:cs="Arial"/>
                                <w:kern w:val="24"/>
                                <w:sz w:val="20"/>
                                <w:szCs w:val="20"/>
                              </w:rPr>
                              <w:t>Community W</w:t>
                            </w:r>
                            <w:r w:rsidRPr="00740E71">
                              <w:rPr>
                                <w:rFonts w:ascii="Arial" w:hAnsi="Arial" w:cs="Arial"/>
                                <w:kern w:val="24"/>
                                <w:sz w:val="20"/>
                                <w:szCs w:val="20"/>
                              </w:rPr>
                              <w:t xml:space="preserve">ell-being </w:t>
                            </w:r>
                            <w:r w:rsidR="001A7CD9" w:rsidRPr="00740E71">
                              <w:rPr>
                                <w:rFonts w:ascii="Arial" w:hAnsi="Arial" w:cs="Arial"/>
                                <w:kern w:val="24"/>
                                <w:sz w:val="20"/>
                                <w:szCs w:val="20"/>
                              </w:rPr>
                              <w:t>Benefits</w:t>
                            </w:r>
                            <w:r w:rsidRPr="00740E71">
                              <w:rPr>
                                <w:rFonts w:ascii="Arial" w:hAnsi="Arial" w:cs="Arial"/>
                                <w:kern w:val="24"/>
                                <w:sz w:val="20"/>
                                <w:szCs w:val="20"/>
                              </w:rPr>
                              <w:t xml:space="preserve"> from contractors which goes beyond the primary purpose of the contract to support delivery of wider Council priorities</w:t>
                            </w:r>
                            <w:r w:rsidR="001271C2" w:rsidRPr="00740E71">
                              <w:rPr>
                                <w:rFonts w:ascii="Arial" w:hAnsi="Arial" w:cs="Arial"/>
                                <w:kern w:val="24"/>
                                <w:sz w:val="20"/>
                                <w:szCs w:val="20"/>
                              </w:rPr>
                              <w:t>.</w:t>
                            </w:r>
                          </w:p>
                          <w:p w14:paraId="4A0CF273" w14:textId="3EAD3EC0" w:rsidR="00A60056"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Managing contracts effectively to ensure that requirements and added value commitments are delivered</w:t>
                            </w:r>
                            <w:r w:rsidR="001271C2" w:rsidRPr="00740E71">
                              <w:rPr>
                                <w:rFonts w:ascii="Arial" w:hAnsi="Arial" w:cs="Arial"/>
                                <w:kern w:val="24"/>
                                <w:sz w:val="20"/>
                                <w:szCs w:val="20"/>
                              </w:rPr>
                              <w:t>.</w:t>
                            </w:r>
                          </w:p>
                          <w:p w14:paraId="0274BDE3" w14:textId="77777777" w:rsidR="00BD4BF0" w:rsidRPr="00BD4BF0" w:rsidRDefault="00BD4BF0">
                            <w:pPr>
                              <w:rPr>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w14:anchorId="5EF8B058" id="Text Box 1774926864" o:spid="_x0000_s1058" style="position:absolute;margin-left:388.9pt;margin-top:27.1pt;width:388.55pt;height:376.9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" fillcolor="#e5e5e3" stroked="f">
                <v:textbox>
                  <w:txbxContent>
                    <w:p w14:paraId="0EB561B7" w14:textId="6FB0FE4C" w:rsidR="00A60056" w:rsidRPr="00740E71" w:rsidRDefault="008652D1" w:rsidP="00A60056">
                      <w:pPr>
                        <w:spacing w:after="120" w:line="264" w:lineRule="auto"/>
                        <w:rPr>
                          <w:rFonts w:ascii="Arial" w:eastAsia="Times New Roman" w:hAnsi="Arial" w:cs="Arial"/>
                          <w:kern w:val="24"/>
                          <w:sz w:val="20"/>
                          <w:szCs w:val="20"/>
                          <w14:ligatures w14:val="none"/>
                        </w:rPr>
                      </w:pPr>
                      <w:r>
                        <w:rPr>
                          <w:rFonts w:ascii="Arial" w:eastAsia="Times New Roman" w:hAnsi="Arial" w:cs="Arial"/>
                          <w:kern w:val="24"/>
                          <w:sz w:val="20"/>
                          <w:szCs w:val="20"/>
                        </w:rPr>
                        <w:t>Ways</w:t>
                      </w:r>
                      <w:r w:rsidR="00A60056" w:rsidRPr="00740E71">
                        <w:rPr>
                          <w:rFonts w:ascii="Arial" w:eastAsia="Times New Roman" w:hAnsi="Arial" w:cs="Arial"/>
                          <w:kern w:val="24"/>
                          <w:sz w:val="20"/>
                          <w:szCs w:val="20"/>
                        </w:rPr>
                        <w:t xml:space="preserve"> in which </w:t>
                      </w:r>
                      <w:r w:rsidR="00422FFE">
                        <w:rPr>
                          <w:rFonts w:ascii="Arial" w:eastAsia="Times New Roman" w:hAnsi="Arial" w:cs="Arial"/>
                          <w:kern w:val="24"/>
                          <w:sz w:val="20"/>
                          <w:szCs w:val="20"/>
                        </w:rPr>
                        <w:t>W</w:t>
                      </w:r>
                      <w:r w:rsidR="00A60056" w:rsidRPr="00740E71">
                        <w:rPr>
                          <w:rFonts w:ascii="Arial" w:eastAsia="Times New Roman" w:hAnsi="Arial" w:cs="Arial"/>
                          <w:kern w:val="24"/>
                          <w:sz w:val="20"/>
                          <w:szCs w:val="20"/>
                        </w:rPr>
                        <w:t>ell-being can</w:t>
                      </w:r>
                      <w:r w:rsidR="004A70EF" w:rsidRPr="00740E71">
                        <w:rPr>
                          <w:rFonts w:ascii="Arial" w:eastAsia="Times New Roman" w:hAnsi="Arial" w:cs="Arial"/>
                          <w:kern w:val="24"/>
                          <w:sz w:val="20"/>
                          <w:szCs w:val="20"/>
                        </w:rPr>
                        <w:t xml:space="preserve"> be</w:t>
                      </w:r>
                      <w:r w:rsidR="00A60056" w:rsidRPr="00740E71">
                        <w:rPr>
                          <w:rFonts w:ascii="Arial" w:eastAsia="Times New Roman" w:hAnsi="Arial" w:cs="Arial"/>
                          <w:kern w:val="24"/>
                          <w:sz w:val="20"/>
                          <w:szCs w:val="20"/>
                        </w:rPr>
                        <w:t xml:space="preserve"> </w:t>
                      </w:r>
                      <w:r w:rsidR="004C3723">
                        <w:rPr>
                          <w:rFonts w:ascii="Arial" w:eastAsia="Times New Roman" w:hAnsi="Arial" w:cs="Arial"/>
                          <w:kern w:val="24"/>
                          <w:sz w:val="20"/>
                          <w:szCs w:val="20"/>
                        </w:rPr>
                        <w:t>embedded</w:t>
                      </w:r>
                      <w:r w:rsidR="00A60056" w:rsidRPr="00740E71">
                        <w:rPr>
                          <w:rFonts w:ascii="Arial" w:eastAsia="Times New Roman" w:hAnsi="Arial" w:cs="Arial"/>
                          <w:kern w:val="24"/>
                          <w:sz w:val="20"/>
                          <w:szCs w:val="20"/>
                        </w:rPr>
                        <w:t xml:space="preserve"> and delivered through the procurement cycle include, but are not limited to:</w:t>
                      </w:r>
                    </w:p>
                    <w:p w14:paraId="5F725264" w14:textId="1E7165D1"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Encouraging innovative solutions from </w:t>
                      </w:r>
                      <w:r w:rsidR="008734EB" w:rsidRPr="00740E71">
                        <w:rPr>
                          <w:rFonts w:ascii="Arial" w:hAnsi="Arial" w:cs="Arial"/>
                          <w:kern w:val="24"/>
                          <w:sz w:val="20"/>
                          <w:szCs w:val="20"/>
                        </w:rPr>
                        <w:t xml:space="preserve">early market </w:t>
                      </w:r>
                      <w:r w:rsidR="00E80D7C" w:rsidRPr="00740E71">
                        <w:rPr>
                          <w:rFonts w:ascii="Arial" w:hAnsi="Arial" w:cs="Arial"/>
                          <w:kern w:val="24"/>
                          <w:sz w:val="20"/>
                          <w:szCs w:val="20"/>
                        </w:rPr>
                        <w:t>engagement and</w:t>
                      </w:r>
                      <w:r w:rsidR="00FE61E9" w:rsidRPr="00740E71">
                        <w:rPr>
                          <w:rFonts w:ascii="Arial" w:hAnsi="Arial" w:cs="Arial"/>
                          <w:kern w:val="24"/>
                          <w:sz w:val="20"/>
                          <w:szCs w:val="20"/>
                        </w:rPr>
                        <w:t xml:space="preserve"> </w:t>
                      </w:r>
                      <w:r w:rsidRPr="00740E71">
                        <w:rPr>
                          <w:rFonts w:ascii="Arial" w:hAnsi="Arial" w:cs="Arial"/>
                          <w:kern w:val="24"/>
                          <w:sz w:val="20"/>
                          <w:szCs w:val="20"/>
                        </w:rPr>
                        <w:t>by focusing on</w:t>
                      </w:r>
                      <w:r w:rsidR="00525C97" w:rsidRPr="00740E71">
                        <w:rPr>
                          <w:rFonts w:ascii="Arial" w:hAnsi="Arial" w:cs="Arial"/>
                          <w:kern w:val="24"/>
                          <w:sz w:val="20"/>
                          <w:szCs w:val="20"/>
                        </w:rPr>
                        <w:t xml:space="preserve"> new ways of w</w:t>
                      </w:r>
                      <w:r w:rsidR="006E26D2" w:rsidRPr="00740E71">
                        <w:rPr>
                          <w:rFonts w:ascii="Arial" w:hAnsi="Arial" w:cs="Arial"/>
                          <w:kern w:val="24"/>
                          <w:sz w:val="20"/>
                          <w:szCs w:val="20"/>
                        </w:rPr>
                        <w:t>orking</w:t>
                      </w:r>
                      <w:r w:rsidR="00525C97" w:rsidRPr="00740E71">
                        <w:rPr>
                          <w:rFonts w:ascii="Arial" w:hAnsi="Arial" w:cs="Arial"/>
                          <w:kern w:val="24"/>
                          <w:sz w:val="20"/>
                          <w:szCs w:val="20"/>
                        </w:rPr>
                        <w:t>.</w:t>
                      </w:r>
                      <w:r w:rsidRPr="00740E71">
                        <w:rPr>
                          <w:rFonts w:ascii="Arial" w:hAnsi="Arial" w:cs="Arial"/>
                          <w:kern w:val="24"/>
                          <w:sz w:val="20"/>
                          <w:szCs w:val="20"/>
                        </w:rPr>
                        <w:t xml:space="preserve"> </w:t>
                      </w:r>
                    </w:p>
                    <w:p w14:paraId="70A2059C" w14:textId="7145B3F2" w:rsidR="008F02A7" w:rsidRPr="00BD4BF0" w:rsidRDefault="008F02A7" w:rsidP="008F02A7">
                      <w:pPr>
                        <w:pStyle w:val="ListParagraph"/>
                        <w:numPr>
                          <w:ilvl w:val="0"/>
                          <w:numId w:val="5"/>
                        </w:numPr>
                        <w:spacing w:line="264" w:lineRule="auto"/>
                        <w:rPr>
                          <w:rFonts w:ascii="Arial" w:hAnsi="Arial" w:cs="Arial"/>
                          <w:kern w:val="24"/>
                          <w:sz w:val="20"/>
                          <w:szCs w:val="20"/>
                        </w:rPr>
                      </w:pPr>
                      <w:r w:rsidRPr="00BD4BF0">
                        <w:rPr>
                          <w:rFonts w:ascii="Arial" w:hAnsi="Arial" w:cs="Arial"/>
                          <w:kern w:val="24"/>
                          <w:sz w:val="20"/>
                          <w:szCs w:val="20"/>
                        </w:rPr>
                        <w:t xml:space="preserve">Using the </w:t>
                      </w:r>
                      <w:hyperlink r:id="rId27" w:history="1">
                        <w:r w:rsidRPr="00C856A3">
                          <w:rPr>
                            <w:rStyle w:val="Hyperlink"/>
                            <w:rFonts w:ascii="Arial" w:hAnsi="Arial" w:cs="Arial"/>
                            <w:kern w:val="24"/>
                            <w:sz w:val="20"/>
                            <w:szCs w:val="20"/>
                          </w:rPr>
                          <w:t>Sustainable Procurement Hierarchy</w:t>
                        </w:r>
                      </w:hyperlink>
                      <w:r w:rsidRPr="00BD4BF0">
                        <w:rPr>
                          <w:rFonts w:ascii="Arial" w:hAnsi="Arial" w:cs="Arial"/>
                          <w:kern w:val="24"/>
                          <w:sz w:val="20"/>
                          <w:szCs w:val="20"/>
                        </w:rPr>
                        <w:t xml:space="preserve"> in developing specifications </w:t>
                      </w:r>
                      <w:r w:rsidRPr="00BD4BF0">
                        <w:rPr>
                          <w:rFonts w:ascii="Arial" w:hAnsi="Arial" w:cs="Arial"/>
                          <w:sz w:val="20"/>
                          <w:szCs w:val="20"/>
                        </w:rPr>
                        <w:t>to identify opportunities to buy sustainably, minimise carbon impact, waste, and any negative environmental impact</w:t>
                      </w:r>
                      <w:r>
                        <w:rPr>
                          <w:rFonts w:ascii="Arial" w:hAnsi="Arial" w:cs="Arial"/>
                          <w:sz w:val="20"/>
                          <w:szCs w:val="20"/>
                        </w:rPr>
                        <w:t>.</w:t>
                      </w:r>
                    </w:p>
                    <w:p w14:paraId="1E6A46E0" w14:textId="59A932A8"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Structuring tender processes and documents to improve accessibility to smaller and third sector businesses</w:t>
                      </w:r>
                      <w:r w:rsidR="001271C2" w:rsidRPr="00740E71">
                        <w:rPr>
                          <w:rFonts w:ascii="Arial" w:hAnsi="Arial" w:cs="Arial"/>
                          <w:kern w:val="24"/>
                          <w:sz w:val="20"/>
                          <w:szCs w:val="20"/>
                        </w:rPr>
                        <w:t>.</w:t>
                      </w:r>
                    </w:p>
                    <w:p w14:paraId="6E2DD04C" w14:textId="74189428" w:rsidR="00A60056" w:rsidRPr="00740E71" w:rsidRDefault="00A60056" w:rsidP="00522428">
                      <w:pPr>
                        <w:pStyle w:val="ListParagraph"/>
                        <w:numPr>
                          <w:ilvl w:val="0"/>
                          <w:numId w:val="5"/>
                        </w:numPr>
                        <w:spacing w:line="264" w:lineRule="auto"/>
                        <w:rPr>
                          <w:rFonts w:ascii="Arial" w:eastAsiaTheme="minorEastAsia" w:hAnsi="Arial" w:cs="Arial"/>
                          <w:kern w:val="24"/>
                          <w:sz w:val="20"/>
                          <w:szCs w:val="20"/>
                        </w:rPr>
                      </w:pPr>
                      <w:r w:rsidRPr="00740E71">
                        <w:rPr>
                          <w:rFonts w:ascii="Arial" w:hAnsi="Arial" w:cs="Arial"/>
                          <w:kern w:val="24"/>
                          <w:sz w:val="20"/>
                          <w:szCs w:val="20"/>
                        </w:rPr>
                        <w:t xml:space="preserve">Setting selection criteria for bidders that take account of </w:t>
                      </w:r>
                      <w:r w:rsidR="00422FFE">
                        <w:rPr>
                          <w:rFonts w:ascii="Arial" w:hAnsi="Arial" w:cs="Arial"/>
                          <w:kern w:val="24"/>
                          <w:sz w:val="20"/>
                          <w:szCs w:val="20"/>
                        </w:rPr>
                        <w:t>W</w:t>
                      </w:r>
                      <w:r w:rsidRPr="00740E71">
                        <w:rPr>
                          <w:rFonts w:ascii="Arial" w:hAnsi="Arial" w:cs="Arial"/>
                          <w:kern w:val="24"/>
                          <w:sz w:val="20"/>
                          <w:szCs w:val="20"/>
                        </w:rPr>
                        <w:t>ell-being considerations linked to legislation and policy, including carbon reduction</w:t>
                      </w:r>
                      <w:r w:rsidR="00AC241B" w:rsidRPr="00740E71">
                        <w:rPr>
                          <w:rFonts w:ascii="Arial" w:hAnsi="Arial" w:cs="Arial"/>
                          <w:kern w:val="24"/>
                          <w:sz w:val="20"/>
                          <w:szCs w:val="20"/>
                        </w:rPr>
                        <w:t>,</w:t>
                      </w:r>
                      <w:r w:rsidRPr="00740E71">
                        <w:rPr>
                          <w:rFonts w:ascii="Arial" w:hAnsi="Arial" w:cs="Arial"/>
                          <w:kern w:val="24"/>
                          <w:sz w:val="20"/>
                          <w:szCs w:val="20"/>
                        </w:rPr>
                        <w:t xml:space="preserve"> and equality</w:t>
                      </w:r>
                      <w:r w:rsidR="00520FB5" w:rsidRPr="00740E71">
                        <w:rPr>
                          <w:rFonts w:ascii="Arial" w:hAnsi="Arial" w:cs="Arial"/>
                          <w:kern w:val="24"/>
                          <w:sz w:val="20"/>
                          <w:szCs w:val="20"/>
                        </w:rPr>
                        <w:t>,</w:t>
                      </w:r>
                      <w:r w:rsidRPr="00740E71">
                        <w:rPr>
                          <w:rFonts w:ascii="Arial" w:hAnsi="Arial" w:cs="Arial"/>
                          <w:kern w:val="24"/>
                          <w:sz w:val="20"/>
                          <w:szCs w:val="20"/>
                        </w:rPr>
                        <w:t xml:space="preserve"> </w:t>
                      </w:r>
                      <w:r w:rsidR="00E80D7C" w:rsidRPr="00740E71">
                        <w:rPr>
                          <w:rFonts w:ascii="Arial" w:hAnsi="Arial" w:cs="Arial"/>
                          <w:kern w:val="24"/>
                          <w:sz w:val="20"/>
                          <w:szCs w:val="20"/>
                        </w:rPr>
                        <w:t>diversity,</w:t>
                      </w:r>
                      <w:r w:rsidR="00520FB5" w:rsidRPr="00740E71">
                        <w:rPr>
                          <w:rFonts w:ascii="Arial" w:hAnsi="Arial" w:cs="Arial"/>
                          <w:kern w:val="24"/>
                          <w:sz w:val="20"/>
                          <w:szCs w:val="20"/>
                        </w:rPr>
                        <w:t xml:space="preserve"> and inclusion</w:t>
                      </w:r>
                      <w:r w:rsidR="001271C2" w:rsidRPr="00740E71">
                        <w:rPr>
                          <w:rFonts w:ascii="Arial" w:hAnsi="Arial" w:cs="Arial"/>
                          <w:kern w:val="24"/>
                          <w:sz w:val="20"/>
                          <w:szCs w:val="20"/>
                        </w:rPr>
                        <w:t>.</w:t>
                      </w:r>
                    </w:p>
                    <w:p w14:paraId="6E9CD40A" w14:textId="6DF8A7C2"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Considering </w:t>
                      </w:r>
                      <w:r w:rsidR="00520FB5" w:rsidRPr="00740E71">
                        <w:rPr>
                          <w:rFonts w:ascii="Arial" w:hAnsi="Arial" w:cs="Arial"/>
                          <w:kern w:val="24"/>
                          <w:sz w:val="20"/>
                          <w:szCs w:val="20"/>
                        </w:rPr>
                        <w:t xml:space="preserve">the </w:t>
                      </w:r>
                      <w:r w:rsidR="00422FFE">
                        <w:rPr>
                          <w:rFonts w:ascii="Arial" w:hAnsi="Arial" w:cs="Arial"/>
                          <w:kern w:val="24"/>
                          <w:sz w:val="20"/>
                          <w:szCs w:val="20"/>
                        </w:rPr>
                        <w:t>W</w:t>
                      </w:r>
                      <w:r w:rsidRPr="00740E71">
                        <w:rPr>
                          <w:rFonts w:ascii="Arial" w:hAnsi="Arial" w:cs="Arial"/>
                          <w:kern w:val="24"/>
                          <w:sz w:val="20"/>
                          <w:szCs w:val="20"/>
                        </w:rPr>
                        <w:t>ell-being impact as part of whole life cost of decisions made when awarding contracts</w:t>
                      </w:r>
                      <w:r w:rsidR="001271C2" w:rsidRPr="00740E71">
                        <w:rPr>
                          <w:rFonts w:ascii="Arial" w:hAnsi="Arial" w:cs="Arial"/>
                          <w:kern w:val="24"/>
                          <w:sz w:val="20"/>
                          <w:szCs w:val="20"/>
                        </w:rPr>
                        <w:t>.</w:t>
                      </w:r>
                    </w:p>
                    <w:p w14:paraId="117F7B26" w14:textId="7748A699" w:rsidR="00A60056" w:rsidRPr="00740E71" w:rsidRDefault="00515B6A" w:rsidP="00522428">
                      <w:pPr>
                        <w:pStyle w:val="ListParagraph"/>
                        <w:numPr>
                          <w:ilvl w:val="0"/>
                          <w:numId w:val="5"/>
                        </w:numPr>
                        <w:spacing w:line="264" w:lineRule="auto"/>
                        <w:rPr>
                          <w:rFonts w:ascii="Arial" w:hAnsi="Arial" w:cs="Arial"/>
                          <w:kern w:val="24"/>
                          <w:sz w:val="20"/>
                          <w:szCs w:val="20"/>
                        </w:rPr>
                      </w:pPr>
                      <w:r>
                        <w:rPr>
                          <w:rFonts w:ascii="Arial" w:hAnsi="Arial" w:cs="Arial"/>
                          <w:kern w:val="24"/>
                          <w:sz w:val="20"/>
                          <w:szCs w:val="20"/>
                        </w:rPr>
                        <w:t>Including</w:t>
                      </w:r>
                      <w:r w:rsidR="00A60056" w:rsidRPr="00740E71">
                        <w:rPr>
                          <w:rFonts w:ascii="Arial" w:hAnsi="Arial" w:cs="Arial"/>
                          <w:kern w:val="24"/>
                          <w:sz w:val="20"/>
                          <w:szCs w:val="20"/>
                        </w:rPr>
                        <w:t xml:space="preserve"> Social Public Works Clauses and other Contractual clauses to ensure that </w:t>
                      </w:r>
                      <w:r w:rsidR="00422FFE">
                        <w:rPr>
                          <w:rFonts w:ascii="Arial" w:hAnsi="Arial" w:cs="Arial"/>
                          <w:kern w:val="24"/>
                          <w:sz w:val="20"/>
                          <w:szCs w:val="20"/>
                        </w:rPr>
                        <w:t>W</w:t>
                      </w:r>
                      <w:r w:rsidR="00A60056" w:rsidRPr="00740E71">
                        <w:rPr>
                          <w:rFonts w:ascii="Arial" w:hAnsi="Arial" w:cs="Arial"/>
                          <w:kern w:val="24"/>
                          <w:sz w:val="20"/>
                          <w:szCs w:val="20"/>
                        </w:rPr>
                        <w:t xml:space="preserve">ell-being commitments are </w:t>
                      </w:r>
                      <w:r w:rsidR="004A5B1E" w:rsidRPr="00740E71">
                        <w:rPr>
                          <w:rFonts w:ascii="Arial" w:hAnsi="Arial" w:cs="Arial"/>
                          <w:kern w:val="24"/>
                          <w:sz w:val="20"/>
                          <w:szCs w:val="20"/>
                        </w:rPr>
                        <w:t xml:space="preserve">understood and </w:t>
                      </w:r>
                      <w:r w:rsidR="00A60056" w:rsidRPr="00740E71">
                        <w:rPr>
                          <w:rFonts w:ascii="Arial" w:hAnsi="Arial" w:cs="Arial"/>
                          <w:kern w:val="24"/>
                          <w:sz w:val="20"/>
                          <w:szCs w:val="20"/>
                        </w:rPr>
                        <w:t>delivered</w:t>
                      </w:r>
                      <w:r w:rsidR="001271C2" w:rsidRPr="00740E71">
                        <w:rPr>
                          <w:rFonts w:ascii="Arial" w:hAnsi="Arial" w:cs="Arial"/>
                          <w:kern w:val="24"/>
                          <w:sz w:val="20"/>
                          <w:szCs w:val="20"/>
                        </w:rPr>
                        <w:t>.</w:t>
                      </w:r>
                    </w:p>
                    <w:p w14:paraId="62A4097D" w14:textId="339F88EA" w:rsidR="00A60056" w:rsidRPr="00740E71"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 xml:space="preserve">Securing additional </w:t>
                      </w:r>
                      <w:r w:rsidR="001A7CD9" w:rsidRPr="00740E71">
                        <w:rPr>
                          <w:rFonts w:ascii="Arial" w:hAnsi="Arial" w:cs="Arial"/>
                          <w:kern w:val="24"/>
                          <w:sz w:val="20"/>
                          <w:szCs w:val="20"/>
                        </w:rPr>
                        <w:t>Community W</w:t>
                      </w:r>
                      <w:r w:rsidRPr="00740E71">
                        <w:rPr>
                          <w:rFonts w:ascii="Arial" w:hAnsi="Arial" w:cs="Arial"/>
                          <w:kern w:val="24"/>
                          <w:sz w:val="20"/>
                          <w:szCs w:val="20"/>
                        </w:rPr>
                        <w:t xml:space="preserve">ell-being </w:t>
                      </w:r>
                      <w:r w:rsidR="001A7CD9" w:rsidRPr="00740E71">
                        <w:rPr>
                          <w:rFonts w:ascii="Arial" w:hAnsi="Arial" w:cs="Arial"/>
                          <w:kern w:val="24"/>
                          <w:sz w:val="20"/>
                          <w:szCs w:val="20"/>
                        </w:rPr>
                        <w:t>Benefits</w:t>
                      </w:r>
                      <w:r w:rsidRPr="00740E71">
                        <w:rPr>
                          <w:rFonts w:ascii="Arial" w:hAnsi="Arial" w:cs="Arial"/>
                          <w:kern w:val="24"/>
                          <w:sz w:val="20"/>
                          <w:szCs w:val="20"/>
                        </w:rPr>
                        <w:t xml:space="preserve"> from contractors which goes beyond the primary purpose of the contract to support delivery of wider Council priorities</w:t>
                      </w:r>
                      <w:r w:rsidR="001271C2" w:rsidRPr="00740E71">
                        <w:rPr>
                          <w:rFonts w:ascii="Arial" w:hAnsi="Arial" w:cs="Arial"/>
                          <w:kern w:val="24"/>
                          <w:sz w:val="20"/>
                          <w:szCs w:val="20"/>
                        </w:rPr>
                        <w:t>.</w:t>
                      </w:r>
                    </w:p>
                    <w:p w14:paraId="4A0CF273" w14:textId="3EAD3EC0" w:rsidR="00A60056" w:rsidRDefault="00A60056" w:rsidP="00522428">
                      <w:pPr>
                        <w:pStyle w:val="ListParagraph"/>
                        <w:numPr>
                          <w:ilvl w:val="0"/>
                          <w:numId w:val="5"/>
                        </w:numPr>
                        <w:spacing w:line="264" w:lineRule="auto"/>
                        <w:rPr>
                          <w:rFonts w:ascii="Arial" w:hAnsi="Arial" w:cs="Arial"/>
                          <w:kern w:val="24"/>
                          <w:sz w:val="20"/>
                          <w:szCs w:val="20"/>
                        </w:rPr>
                      </w:pPr>
                      <w:r w:rsidRPr="00740E71">
                        <w:rPr>
                          <w:rFonts w:ascii="Arial" w:hAnsi="Arial" w:cs="Arial"/>
                          <w:kern w:val="24"/>
                          <w:sz w:val="20"/>
                          <w:szCs w:val="20"/>
                        </w:rPr>
                        <w:t>Managing contracts effectively to ensure that requirements and added value commitments are delivered</w:t>
                      </w:r>
                      <w:r w:rsidR="001271C2" w:rsidRPr="00740E71">
                        <w:rPr>
                          <w:rFonts w:ascii="Arial" w:hAnsi="Arial" w:cs="Arial"/>
                          <w:kern w:val="24"/>
                          <w:sz w:val="20"/>
                          <w:szCs w:val="20"/>
                        </w:rPr>
                        <w:t>.</w:t>
                      </w:r>
                    </w:p>
                    <w:p w14:paraId="0274BDE3" w14:textId="77777777" w:rsidR="00BD4BF0" w:rsidRPr="00BD4BF0" w:rsidRDefault="00BD4BF0">
                      <w:pPr>
                        <w:rPr>
                          <w:sz w:val="20"/>
                          <w:szCs w:val="20"/>
                        </w:rPr>
                      </w:pPr>
                    </w:p>
                  </w:txbxContent>
                </v:textbox>
                <w10:wrap type="square" anchorx="margin"/>
              </v:roundrect>
            </w:pict>
          </mc:Fallback>
        </mc:AlternateContent>
      </w:r>
      <w:r w:rsidR="002B1E91">
        <w:rPr>
          <w:rFonts w:ascii="Arial" w:eastAsiaTheme="minorEastAsia" w:hAnsi="Arial" w:cs="Arial"/>
          <w:b/>
          <w:bCs/>
          <w:color w:val="193967"/>
          <w:sz w:val="48"/>
          <w:szCs w:val="48"/>
        </w:rPr>
        <w:t>D</w:t>
      </w:r>
      <w:r w:rsidR="00135A2F" w:rsidRPr="002209D6">
        <w:rPr>
          <w:rFonts w:ascii="Arial" w:eastAsiaTheme="minorEastAsia" w:hAnsi="Arial" w:cs="Arial"/>
          <w:b/>
          <w:bCs/>
          <w:color w:val="193967"/>
          <w:sz w:val="48"/>
          <w:szCs w:val="48"/>
        </w:rPr>
        <w:t>eliver</w:t>
      </w:r>
      <w:r w:rsidR="002B1E91">
        <w:rPr>
          <w:rFonts w:ascii="Arial" w:eastAsiaTheme="minorEastAsia" w:hAnsi="Arial" w:cs="Arial"/>
          <w:b/>
          <w:bCs/>
          <w:color w:val="193967"/>
          <w:sz w:val="48"/>
          <w:szCs w:val="48"/>
        </w:rPr>
        <w:t>ing</w:t>
      </w:r>
      <w:r w:rsidR="00135A2F" w:rsidRPr="002209D6">
        <w:rPr>
          <w:rFonts w:ascii="Arial" w:eastAsiaTheme="minorEastAsia" w:hAnsi="Arial" w:cs="Arial"/>
          <w:b/>
          <w:bCs/>
          <w:color w:val="193967"/>
          <w:sz w:val="48"/>
          <w:szCs w:val="48"/>
        </w:rPr>
        <w:t xml:space="preserve"> Well-being through Procurement</w:t>
      </w:r>
      <w:r w:rsidR="00A60056" w:rsidRPr="002209D6">
        <w:rPr>
          <w:rFonts w:ascii="Arial" w:hAnsi="Arial" w:cs="Arial"/>
          <w:noProof/>
        </w:rPr>
        <w:t xml:space="preserve"> </w:t>
      </w:r>
    </w:p>
    <w:p w14:paraId="2D419733" w14:textId="68B843D0" w:rsidR="005F27B3" w:rsidRPr="002209D6" w:rsidRDefault="005F27B3" w:rsidP="005F27B3">
      <w:pPr>
        <w:rPr>
          <w:rFonts w:ascii="Arial" w:eastAsiaTheme="minorEastAsia" w:hAnsi="Arial" w:cs="Arial"/>
        </w:rPr>
      </w:pPr>
      <w:r w:rsidRPr="002209D6">
        <w:rPr>
          <w:rFonts w:ascii="Arial" w:eastAsiaTheme="minorEastAsia" w:hAnsi="Arial" w:cs="Arial"/>
        </w:rPr>
        <w:t xml:space="preserve">Delivery of </w:t>
      </w:r>
      <w:r w:rsidR="00422FFE">
        <w:rPr>
          <w:rFonts w:ascii="Arial" w:eastAsiaTheme="minorEastAsia" w:hAnsi="Arial" w:cs="Arial"/>
        </w:rPr>
        <w:t>W</w:t>
      </w:r>
      <w:r w:rsidRPr="002209D6">
        <w:rPr>
          <w:rFonts w:ascii="Arial" w:eastAsiaTheme="minorEastAsia" w:hAnsi="Arial" w:cs="Arial"/>
        </w:rPr>
        <w:t>ell-being needs to be considered at all stages of the procurement cycle.</w:t>
      </w:r>
    </w:p>
    <w:p w14:paraId="5717C886" w14:textId="351B71FC" w:rsidR="0089228A" w:rsidRPr="002209D6" w:rsidRDefault="007B07F6" w:rsidP="2F61C409">
      <w:pPr>
        <w:rPr>
          <w:rFonts w:ascii="Arial" w:eastAsiaTheme="minorEastAsia" w:hAnsi="Arial" w:cs="Arial"/>
          <w:kern w:val="24"/>
          <w:lang w:eastAsia="en-GB"/>
          <w14:ligatures w14:val="none"/>
        </w:rPr>
      </w:pPr>
      <w:r w:rsidRPr="002209D6">
        <w:rPr>
          <w:rFonts w:ascii="Arial" w:eastAsiaTheme="minorEastAsia" w:hAnsi="Arial" w:cs="Arial"/>
        </w:rPr>
        <w:t>To have</w:t>
      </w:r>
      <w:r w:rsidR="005F27B3" w:rsidRPr="002209D6">
        <w:rPr>
          <w:rFonts w:ascii="Arial" w:eastAsiaTheme="minorEastAsia" w:hAnsi="Arial" w:cs="Arial"/>
        </w:rPr>
        <w:t xml:space="preserve"> the biggest positive impact on </w:t>
      </w:r>
      <w:r w:rsidR="00422FFE">
        <w:rPr>
          <w:rFonts w:ascii="Arial" w:eastAsiaTheme="minorEastAsia" w:hAnsi="Arial" w:cs="Arial"/>
        </w:rPr>
        <w:t>W</w:t>
      </w:r>
      <w:r w:rsidR="005F27B3" w:rsidRPr="002209D6">
        <w:rPr>
          <w:rFonts w:ascii="Arial" w:eastAsiaTheme="minorEastAsia" w:hAnsi="Arial" w:cs="Arial"/>
        </w:rPr>
        <w:t>ell-</w:t>
      </w:r>
      <w:r w:rsidR="00D244FC" w:rsidRPr="002209D6">
        <w:rPr>
          <w:rFonts w:ascii="Arial" w:eastAsiaTheme="minorEastAsia" w:hAnsi="Arial" w:cs="Arial"/>
        </w:rPr>
        <w:t>being, we</w:t>
      </w:r>
      <w:r w:rsidR="005F27B3" w:rsidRPr="002209D6">
        <w:rPr>
          <w:rFonts w:ascii="Arial" w:eastAsiaTheme="minorEastAsia" w:hAnsi="Arial" w:cs="Arial"/>
        </w:rPr>
        <w:t xml:space="preserve"> need to ensure that it is fully considered at planning and defining requirements stage and then</w:t>
      </w:r>
      <w:r w:rsidR="00593D0F" w:rsidRPr="002209D6">
        <w:rPr>
          <w:rFonts w:ascii="Arial" w:eastAsiaTheme="minorEastAsia" w:hAnsi="Arial" w:cs="Arial"/>
        </w:rPr>
        <w:t xml:space="preserve"> embedded within </w:t>
      </w:r>
      <w:r w:rsidR="007C1152" w:rsidRPr="002209D6">
        <w:rPr>
          <w:rFonts w:ascii="Arial" w:eastAsiaTheme="minorEastAsia" w:hAnsi="Arial" w:cs="Arial"/>
        </w:rPr>
        <w:t>tender documents</w:t>
      </w:r>
      <w:r w:rsidR="0004705E" w:rsidRPr="002209D6">
        <w:rPr>
          <w:rFonts w:ascii="Arial" w:eastAsiaTheme="minorEastAsia" w:hAnsi="Arial" w:cs="Arial"/>
        </w:rPr>
        <w:t>, whilst ensuring</w:t>
      </w:r>
      <w:r w:rsidR="005F27B3" w:rsidRPr="002209D6">
        <w:rPr>
          <w:rFonts w:ascii="Arial" w:eastAsiaTheme="minorEastAsia" w:hAnsi="Arial" w:cs="Arial"/>
        </w:rPr>
        <w:t xml:space="preserve"> delivery is actively managed </w:t>
      </w:r>
      <w:r w:rsidR="00A4688F" w:rsidRPr="002209D6">
        <w:rPr>
          <w:rFonts w:ascii="Arial" w:eastAsiaTheme="minorEastAsia" w:hAnsi="Arial" w:cs="Arial"/>
        </w:rPr>
        <w:t>at the</w:t>
      </w:r>
      <w:r w:rsidR="005F27B3" w:rsidRPr="002209D6">
        <w:rPr>
          <w:rFonts w:ascii="Arial" w:eastAsiaTheme="minorEastAsia" w:hAnsi="Arial" w:cs="Arial"/>
        </w:rPr>
        <w:t xml:space="preserve"> contract management stage.</w:t>
      </w:r>
      <w:r w:rsidR="005F27B3" w:rsidRPr="002209D6">
        <w:rPr>
          <w:rFonts w:ascii="Arial" w:eastAsiaTheme="minorEastAsia" w:hAnsi="Arial" w:cs="Arial"/>
          <w:kern w:val="24"/>
          <w:lang w:eastAsia="en-GB"/>
          <w14:ligatures w14:val="none"/>
        </w:rPr>
        <w:t xml:space="preserve"> </w:t>
      </w:r>
    </w:p>
    <w:p w14:paraId="7BF19CFB" w14:textId="3366B97D" w:rsidR="00AA62C5" w:rsidRPr="002209D6" w:rsidRDefault="00740E71" w:rsidP="006D0E00">
      <w:pPr>
        <w:rPr>
          <w:rFonts w:ascii="Arial" w:hAnsi="Arial" w:cs="Arial"/>
        </w:rPr>
      </w:pPr>
      <w:r w:rsidRPr="002209D6">
        <w:rPr>
          <w:rFonts w:ascii="Arial" w:eastAsiaTheme="minorEastAsia" w:hAnsi="Arial" w:cs="Arial"/>
          <w:noProof/>
          <w:kern w:val="24"/>
          <w:lang w:eastAsia="en-GB"/>
          <w14:ligatures w14:val="none"/>
        </w:rPr>
        <w:drawing>
          <wp:anchor distT="0" distB="0" distL="114300" distR="114300" simplePos="0" relativeHeight="251646976" behindDoc="1" locked="0" layoutInCell="1" allowOverlap="1" wp14:anchorId="25491FC2" wp14:editId="06E6B5B9">
            <wp:simplePos x="0" y="0"/>
            <wp:positionH relativeFrom="margin">
              <wp:align>left</wp:align>
            </wp:positionH>
            <wp:positionV relativeFrom="paragraph">
              <wp:posOffset>83185</wp:posOffset>
            </wp:positionV>
            <wp:extent cx="3625850" cy="2741930"/>
            <wp:effectExtent l="0" t="0" r="0" b="1270"/>
            <wp:wrapTight wrapText="bothSides">
              <wp:wrapPolygon edited="0">
                <wp:start x="0" y="0"/>
                <wp:lineTo x="0" y="21460"/>
                <wp:lineTo x="21449" y="21460"/>
                <wp:lineTo x="21449" y="0"/>
                <wp:lineTo x="0" y="0"/>
              </wp:wrapPolygon>
            </wp:wrapTight>
            <wp:docPr id="2" name="Picture 2" descr="A screenshot of a computer&#10;&#10;Description automatically generated with low confidence">
              <a:extLst xmlns:a="http://schemas.openxmlformats.org/drawingml/2006/main">
                <a:ext uri="{FF2B5EF4-FFF2-40B4-BE49-F238E27FC236}">
                  <a16:creationId xmlns:a16="http://schemas.microsoft.com/office/drawing/2014/main" id="{96D0D092-BB2F-EEA8-5353-962F978EB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with low confidence">
                      <a:extLst>
                        <a:ext uri="{FF2B5EF4-FFF2-40B4-BE49-F238E27FC236}">
                          <a16:creationId xmlns:a16="http://schemas.microsoft.com/office/drawing/2014/main" id="{96D0D092-BB2F-EEA8-5353-962F978EB7B7}"/>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625850" cy="2741930"/>
                    </a:xfrm>
                    <a:prstGeom prst="rect">
                      <a:avLst/>
                    </a:prstGeom>
                  </pic:spPr>
                </pic:pic>
              </a:graphicData>
            </a:graphic>
            <wp14:sizeRelH relativeFrom="margin">
              <wp14:pctWidth>0</wp14:pctWidth>
            </wp14:sizeRelH>
            <wp14:sizeRelV relativeFrom="margin">
              <wp14:pctHeight>0</wp14:pctHeight>
            </wp14:sizeRelV>
          </wp:anchor>
        </w:drawing>
      </w:r>
    </w:p>
    <w:p w14:paraId="35241C40" w14:textId="79C91CE7" w:rsidR="00115995" w:rsidRPr="002209D6" w:rsidRDefault="00115995">
      <w:pPr>
        <w:rPr>
          <w:rFonts w:ascii="Arial" w:hAnsi="Arial" w:cs="Arial"/>
        </w:rPr>
      </w:pPr>
    </w:p>
    <w:p w14:paraId="675EA166" w14:textId="77777777" w:rsidR="00115995" w:rsidRPr="002209D6" w:rsidRDefault="00115995">
      <w:pPr>
        <w:rPr>
          <w:rFonts w:ascii="Arial" w:hAnsi="Arial" w:cs="Arial"/>
        </w:rPr>
      </w:pPr>
    </w:p>
    <w:p w14:paraId="4FCF33B6" w14:textId="77777777" w:rsidR="00115995" w:rsidRPr="002209D6" w:rsidRDefault="00115995">
      <w:pPr>
        <w:rPr>
          <w:rFonts w:ascii="Arial" w:hAnsi="Arial" w:cs="Arial"/>
        </w:rPr>
      </w:pPr>
    </w:p>
    <w:p w14:paraId="03774C0B" w14:textId="77777777" w:rsidR="00115995" w:rsidRPr="002209D6" w:rsidRDefault="00115995">
      <w:pPr>
        <w:rPr>
          <w:rFonts w:ascii="Arial" w:hAnsi="Arial" w:cs="Arial"/>
        </w:rPr>
      </w:pPr>
    </w:p>
    <w:p w14:paraId="39254960" w14:textId="77777777" w:rsidR="00115995" w:rsidRPr="002209D6" w:rsidRDefault="00115995">
      <w:pPr>
        <w:rPr>
          <w:rFonts w:ascii="Arial" w:hAnsi="Arial" w:cs="Arial"/>
        </w:rPr>
      </w:pPr>
    </w:p>
    <w:p w14:paraId="069CFF11" w14:textId="77777777" w:rsidR="00115995" w:rsidRPr="002209D6" w:rsidRDefault="00115995">
      <w:pPr>
        <w:rPr>
          <w:rFonts w:ascii="Arial" w:hAnsi="Arial" w:cs="Arial"/>
        </w:rPr>
      </w:pPr>
    </w:p>
    <w:p w14:paraId="5094AC1E" w14:textId="77777777" w:rsidR="00115995" w:rsidRPr="002209D6" w:rsidRDefault="00115995">
      <w:pPr>
        <w:rPr>
          <w:rFonts w:ascii="Arial" w:hAnsi="Arial" w:cs="Arial"/>
        </w:rPr>
      </w:pPr>
    </w:p>
    <w:p w14:paraId="02DFD801" w14:textId="77777777" w:rsidR="00115995" w:rsidRPr="002209D6" w:rsidRDefault="00115995">
      <w:pPr>
        <w:rPr>
          <w:rFonts w:ascii="Arial" w:hAnsi="Arial" w:cs="Arial"/>
        </w:rPr>
      </w:pPr>
    </w:p>
    <w:p w14:paraId="5761A72F" w14:textId="77777777" w:rsidR="00115995" w:rsidRPr="002209D6" w:rsidRDefault="00115995">
      <w:pPr>
        <w:rPr>
          <w:rFonts w:ascii="Arial" w:hAnsi="Arial" w:cs="Arial"/>
        </w:rPr>
      </w:pPr>
    </w:p>
    <w:p w14:paraId="7319841C" w14:textId="77777777" w:rsidR="00115995" w:rsidRPr="002209D6" w:rsidRDefault="00115995">
      <w:pPr>
        <w:rPr>
          <w:rFonts w:ascii="Arial" w:hAnsi="Arial" w:cs="Arial"/>
        </w:rPr>
      </w:pPr>
    </w:p>
    <w:p w14:paraId="5EABB250" w14:textId="0B83B877" w:rsidR="00135A2F" w:rsidRPr="002209D6" w:rsidRDefault="0089228A">
      <w:pPr>
        <w:rPr>
          <w:rFonts w:ascii="Arial" w:eastAsiaTheme="minorEastAsia" w:hAnsi="Arial" w:cs="Arial"/>
          <w:sz w:val="24"/>
          <w:szCs w:val="24"/>
        </w:rPr>
      </w:pPr>
      <w:r w:rsidRPr="002209D6">
        <w:rPr>
          <w:rFonts w:ascii="Arial" w:hAnsi="Arial" w:cs="Arial"/>
        </w:rPr>
        <w:t xml:space="preserve">The </w:t>
      </w:r>
      <w:r w:rsidR="00B02F2D" w:rsidRPr="002209D6">
        <w:rPr>
          <w:rFonts w:ascii="Arial" w:hAnsi="Arial" w:cs="Arial"/>
          <w:color w:val="242424"/>
        </w:rPr>
        <w:t>Social Partnership &amp; Public Procurement</w:t>
      </w:r>
      <w:r w:rsidRPr="002209D6">
        <w:rPr>
          <w:rFonts w:ascii="Arial" w:hAnsi="Arial" w:cs="Arial"/>
        </w:rPr>
        <w:t xml:space="preserve"> </w:t>
      </w:r>
      <w:r w:rsidR="009F749D" w:rsidRPr="002209D6">
        <w:rPr>
          <w:rFonts w:ascii="Arial" w:hAnsi="Arial" w:cs="Arial"/>
        </w:rPr>
        <w:t xml:space="preserve">(Wales) </w:t>
      </w:r>
      <w:r w:rsidRPr="002209D6">
        <w:rPr>
          <w:rFonts w:ascii="Arial" w:hAnsi="Arial" w:cs="Arial"/>
        </w:rPr>
        <w:t>Act sets out specific contract management duties to ensure that socially responsible outcomes built into contracts are delivered, and that the obligations are passed on to sub-contractors in supply chains.</w:t>
      </w:r>
      <w:r w:rsidR="00135A2F" w:rsidRPr="002209D6">
        <w:rPr>
          <w:rFonts w:ascii="Arial" w:eastAsiaTheme="minorEastAsia" w:hAnsi="Arial" w:cs="Arial"/>
          <w:sz w:val="24"/>
          <w:szCs w:val="24"/>
        </w:rPr>
        <w:br w:type="page"/>
      </w:r>
    </w:p>
    <w:p w14:paraId="40A43FA2" w14:textId="69B43EDC" w:rsidR="00E73577" w:rsidRPr="002209D6" w:rsidRDefault="00E73577">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 xml:space="preserve">Our approach to securing </w:t>
      </w:r>
      <w:r w:rsidR="001A7CD9" w:rsidRPr="002209D6">
        <w:rPr>
          <w:rFonts w:ascii="Arial" w:eastAsiaTheme="minorEastAsia" w:hAnsi="Arial" w:cs="Arial"/>
          <w:b/>
          <w:bCs/>
          <w:color w:val="193967"/>
          <w:sz w:val="48"/>
          <w:szCs w:val="48"/>
        </w:rPr>
        <w:t>Community W</w:t>
      </w:r>
      <w:r w:rsidRPr="002209D6">
        <w:rPr>
          <w:rFonts w:ascii="Arial" w:eastAsiaTheme="minorEastAsia" w:hAnsi="Arial" w:cs="Arial"/>
          <w:b/>
          <w:bCs/>
          <w:color w:val="193967"/>
          <w:sz w:val="48"/>
          <w:szCs w:val="48"/>
        </w:rPr>
        <w:t xml:space="preserve">ell-being </w:t>
      </w:r>
      <w:r w:rsidR="001A7CD9" w:rsidRPr="002209D6">
        <w:rPr>
          <w:rFonts w:ascii="Arial" w:eastAsiaTheme="minorEastAsia" w:hAnsi="Arial" w:cs="Arial"/>
          <w:b/>
          <w:bCs/>
          <w:color w:val="193967"/>
          <w:sz w:val="48"/>
          <w:szCs w:val="48"/>
        </w:rPr>
        <w:t>B</w:t>
      </w:r>
      <w:r w:rsidRPr="002209D6">
        <w:rPr>
          <w:rFonts w:ascii="Arial" w:eastAsiaTheme="minorEastAsia" w:hAnsi="Arial" w:cs="Arial"/>
          <w:b/>
          <w:bCs/>
          <w:color w:val="193967"/>
          <w:sz w:val="48"/>
          <w:szCs w:val="48"/>
        </w:rPr>
        <w:t>enefits</w:t>
      </w:r>
    </w:p>
    <w:p w14:paraId="171952E3" w14:textId="2B107471" w:rsidR="0057245F" w:rsidRPr="002209D6" w:rsidRDefault="1323E696" w:rsidP="07252F9E">
      <w:pPr>
        <w:rPr>
          <w:rFonts w:ascii="Arial" w:eastAsiaTheme="minorEastAsia" w:hAnsi="Arial" w:cs="Arial"/>
          <w:color w:val="000000" w:themeColor="text1"/>
        </w:rPr>
      </w:pPr>
      <w:r w:rsidRPr="002209D6">
        <w:rPr>
          <w:rFonts w:ascii="Arial" w:eastAsiaTheme="minorEastAsia" w:hAnsi="Arial" w:cs="Arial"/>
          <w:color w:val="000000" w:themeColor="text1"/>
        </w:rPr>
        <w:t xml:space="preserve">Community </w:t>
      </w:r>
      <w:r w:rsidR="5263A285" w:rsidRPr="002209D6">
        <w:rPr>
          <w:rFonts w:ascii="Arial" w:eastAsiaTheme="minorEastAsia" w:hAnsi="Arial" w:cs="Arial"/>
          <w:color w:val="000000" w:themeColor="text1"/>
        </w:rPr>
        <w:t>Well-being Benefits are well-being commitments offered by bidders over and above the primary contract requirements</w:t>
      </w:r>
      <w:r w:rsidR="001B273F">
        <w:rPr>
          <w:rFonts w:ascii="Arial" w:eastAsiaTheme="minorEastAsia" w:hAnsi="Arial" w:cs="Arial"/>
          <w:color w:val="000000" w:themeColor="text1"/>
        </w:rPr>
        <w:t xml:space="preserve"> i.e. the </w:t>
      </w:r>
      <w:r w:rsidR="003A3027">
        <w:rPr>
          <w:rFonts w:ascii="Arial" w:eastAsiaTheme="minorEastAsia" w:hAnsi="Arial" w:cs="Arial"/>
          <w:color w:val="000000" w:themeColor="text1"/>
        </w:rPr>
        <w:t>requirements as stipulated in the specification and/or Terms and Conditions</w:t>
      </w:r>
      <w:r w:rsidR="5263A285" w:rsidRPr="002209D6">
        <w:rPr>
          <w:rFonts w:ascii="Arial" w:eastAsiaTheme="minorEastAsia" w:hAnsi="Arial" w:cs="Arial"/>
          <w:color w:val="000000" w:themeColor="text1"/>
        </w:rPr>
        <w:t xml:space="preserve">. These </w:t>
      </w:r>
      <w:r w:rsidR="4A92F813" w:rsidRPr="002209D6">
        <w:rPr>
          <w:rFonts w:ascii="Arial" w:eastAsiaTheme="minorEastAsia" w:hAnsi="Arial" w:cs="Arial"/>
          <w:color w:val="000000" w:themeColor="text1"/>
        </w:rPr>
        <w:t>may</w:t>
      </w:r>
      <w:r w:rsidR="5263A285" w:rsidRPr="002209D6">
        <w:rPr>
          <w:rFonts w:ascii="Arial" w:eastAsiaTheme="minorEastAsia" w:hAnsi="Arial" w:cs="Arial"/>
          <w:color w:val="000000" w:themeColor="text1"/>
        </w:rPr>
        <w:t xml:space="preserve"> also </w:t>
      </w:r>
      <w:r w:rsidR="4A92F813" w:rsidRPr="002209D6">
        <w:rPr>
          <w:rFonts w:ascii="Arial" w:eastAsiaTheme="minorEastAsia" w:hAnsi="Arial" w:cs="Arial"/>
          <w:color w:val="000000" w:themeColor="text1"/>
        </w:rPr>
        <w:t xml:space="preserve">be </w:t>
      </w:r>
      <w:r w:rsidR="22D8E3B5" w:rsidRPr="002209D6">
        <w:rPr>
          <w:rFonts w:ascii="Arial" w:eastAsiaTheme="minorEastAsia" w:hAnsi="Arial" w:cs="Arial"/>
          <w:color w:val="000000" w:themeColor="text1"/>
        </w:rPr>
        <w:t>known</w:t>
      </w:r>
      <w:r w:rsidR="5263A285" w:rsidRPr="002209D6">
        <w:rPr>
          <w:rFonts w:ascii="Arial" w:eastAsiaTheme="minorEastAsia" w:hAnsi="Arial" w:cs="Arial"/>
          <w:color w:val="000000" w:themeColor="text1"/>
        </w:rPr>
        <w:t xml:space="preserve"> as Community Benefits or Social Value.</w:t>
      </w:r>
      <w:r w:rsidR="4F79AD37" w:rsidRPr="002209D6">
        <w:rPr>
          <w:rFonts w:ascii="Arial" w:eastAsiaTheme="minorEastAsia" w:hAnsi="Arial" w:cs="Arial"/>
          <w:color w:val="000000" w:themeColor="text1"/>
        </w:rPr>
        <w:t xml:space="preserve"> They are typically sought in higher value contracts (currently over £250,000</w:t>
      </w:r>
      <w:r w:rsidR="6781EFF9" w:rsidRPr="002209D6">
        <w:rPr>
          <w:rFonts w:ascii="Arial" w:eastAsiaTheme="minorEastAsia" w:hAnsi="Arial" w:cs="Arial"/>
          <w:color w:val="000000" w:themeColor="text1"/>
        </w:rPr>
        <w:t>) but</w:t>
      </w:r>
      <w:r w:rsidR="0974CB02" w:rsidRPr="002209D6">
        <w:rPr>
          <w:rFonts w:ascii="Arial" w:eastAsiaTheme="minorEastAsia" w:hAnsi="Arial" w:cs="Arial"/>
          <w:color w:val="000000" w:themeColor="text1"/>
        </w:rPr>
        <w:t xml:space="preserve"> encouraged for inclusion in contracts below this value where appropriate.</w:t>
      </w:r>
    </w:p>
    <w:p w14:paraId="418D8636" w14:textId="2C282D78" w:rsidR="0057245F" w:rsidRPr="002209D6" w:rsidRDefault="00B5008C" w:rsidP="0057245F">
      <w:pPr>
        <w:rPr>
          <w:rFonts w:ascii="Arial" w:eastAsiaTheme="minorEastAsia" w:hAnsi="Arial" w:cs="Arial"/>
          <w:b/>
          <w:bCs/>
          <w:color w:val="000000" w:themeColor="text1"/>
        </w:rPr>
      </w:pPr>
      <w:r w:rsidRPr="002209D6">
        <w:rPr>
          <w:rFonts w:ascii="Arial" w:eastAsiaTheme="minorEastAsia" w:hAnsi="Arial" w:cs="Arial"/>
          <w:b/>
          <w:bCs/>
          <w:noProof/>
          <w:color w:val="193967"/>
          <w:sz w:val="48"/>
          <w:szCs w:val="48"/>
        </w:rPr>
        <mc:AlternateContent>
          <mc:Choice Requires="wps">
            <w:drawing>
              <wp:anchor distT="0" distB="0" distL="114300" distR="114300" simplePos="0" relativeHeight="251650048" behindDoc="1" locked="0" layoutInCell="1" allowOverlap="1" wp14:anchorId="76C42531" wp14:editId="4281957D">
                <wp:simplePos x="0" y="0"/>
                <wp:positionH relativeFrom="margin">
                  <wp:posOffset>5949315</wp:posOffset>
                </wp:positionH>
                <wp:positionV relativeFrom="paragraph">
                  <wp:posOffset>59690</wp:posOffset>
                </wp:positionV>
                <wp:extent cx="3939540" cy="4224655"/>
                <wp:effectExtent l="0" t="0" r="3810" b="4445"/>
                <wp:wrapTight wrapText="bothSides">
                  <wp:wrapPolygon edited="0">
                    <wp:start x="2611" y="0"/>
                    <wp:lineTo x="1776" y="292"/>
                    <wp:lineTo x="313" y="1266"/>
                    <wp:lineTo x="0" y="2435"/>
                    <wp:lineTo x="0" y="19285"/>
                    <wp:lineTo x="522" y="20259"/>
                    <wp:lineTo x="522" y="20454"/>
                    <wp:lineTo x="2193" y="21525"/>
                    <wp:lineTo x="2507" y="21525"/>
                    <wp:lineTo x="19010" y="21525"/>
                    <wp:lineTo x="19323" y="21525"/>
                    <wp:lineTo x="21099" y="20454"/>
                    <wp:lineTo x="21099" y="20259"/>
                    <wp:lineTo x="21516" y="19188"/>
                    <wp:lineTo x="21516" y="2240"/>
                    <wp:lineTo x="21308" y="1266"/>
                    <wp:lineTo x="19845" y="292"/>
                    <wp:lineTo x="18905" y="0"/>
                    <wp:lineTo x="2611" y="0"/>
                  </wp:wrapPolygon>
                </wp:wrapTight>
                <wp:docPr id="668655330" name="Rectangle: Rounded Corners 668655330"/>
                <wp:cNvGraphicFramePr/>
                <a:graphic xmlns:a="http://schemas.openxmlformats.org/drawingml/2006/main">
                  <a:graphicData uri="http://schemas.microsoft.com/office/word/2010/wordprocessingShape">
                    <wps:wsp>
                      <wps:cNvSpPr/>
                      <wps:spPr>
                        <a:xfrm>
                          <a:off x="0" y="0"/>
                          <a:ext cx="3939540" cy="4224655"/>
                        </a:xfrm>
                        <a:prstGeom prst="roundRect">
                          <a:avLst/>
                        </a:prstGeom>
                        <a:solidFill>
                          <a:srgbClr val="E5E5E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2542C1" w14:textId="16C29185" w:rsidR="005A7980" w:rsidRPr="005A7980" w:rsidRDefault="005A7980" w:rsidP="005A7980">
                            <w:pPr>
                              <w:spacing w:line="256" w:lineRule="auto"/>
                              <w:jc w:val="both"/>
                              <w:rPr>
                                <w:rFonts w:ascii="Arial" w:hAnsi="Arial" w:cs="Arial"/>
                                <w:color w:val="000000" w:themeColor="text1"/>
                                <w14:ligatures w14:val="none"/>
                              </w:rPr>
                            </w:pPr>
                            <w:r w:rsidRPr="005A7980">
                              <w:rPr>
                                <w:rFonts w:ascii="Arial" w:hAnsi="Arial" w:cs="Arial"/>
                                <w:color w:val="000000" w:themeColor="text1"/>
                                <w:sz w:val="20"/>
                                <w:szCs w:val="20"/>
                              </w:rPr>
                              <w:t xml:space="preserve">An employee is from a </w:t>
                            </w:r>
                            <w:r w:rsidRPr="005A7980">
                              <w:rPr>
                                <w:rFonts w:ascii="Arial" w:hAnsi="Arial" w:cs="Arial"/>
                                <w:b/>
                                <w:bCs/>
                                <w:color w:val="000000" w:themeColor="text1"/>
                                <w:sz w:val="20"/>
                                <w:szCs w:val="20"/>
                              </w:rPr>
                              <w:t xml:space="preserve">“Disadvantaged group” </w:t>
                            </w:r>
                            <w:r w:rsidRPr="005A7980">
                              <w:rPr>
                                <w:rFonts w:ascii="Arial" w:hAnsi="Arial" w:cs="Arial"/>
                                <w:color w:val="000000" w:themeColor="text1"/>
                                <w:sz w:val="20"/>
                                <w:szCs w:val="20"/>
                              </w:rPr>
                              <w:t>if that employee:</w:t>
                            </w:r>
                            <w:r w:rsidR="00452269">
                              <w:rPr>
                                <w:rFonts w:ascii="Arial" w:hAnsi="Arial" w:cs="Arial"/>
                                <w:color w:val="000000" w:themeColor="text1"/>
                                <w:sz w:val="20"/>
                                <w:szCs w:val="20"/>
                              </w:rPr>
                              <w:t xml:space="preserve"> (</w:t>
                            </w:r>
                            <w:r w:rsidR="00452269" w:rsidRPr="00240901">
                              <w:rPr>
                                <w:rFonts w:ascii="Arial" w:hAnsi="Arial" w:cs="Arial"/>
                                <w:i/>
                                <w:iCs/>
                                <w:color w:val="000000" w:themeColor="text1"/>
                                <w:sz w:val="20"/>
                                <w:szCs w:val="20"/>
                              </w:rPr>
                              <w:t>Will be re</w:t>
                            </w:r>
                            <w:r w:rsidR="000346F8" w:rsidRPr="00240901">
                              <w:rPr>
                                <w:rFonts w:ascii="Arial" w:hAnsi="Arial" w:cs="Arial"/>
                                <w:i/>
                                <w:iCs/>
                                <w:color w:val="000000" w:themeColor="text1"/>
                                <w:sz w:val="20"/>
                                <w:szCs w:val="20"/>
                              </w:rPr>
                              <w:t>vised to reflect Welsh G</w:t>
                            </w:r>
                            <w:r w:rsidR="00240901" w:rsidRPr="00240901">
                              <w:rPr>
                                <w:rFonts w:ascii="Arial" w:hAnsi="Arial" w:cs="Arial"/>
                                <w:i/>
                                <w:iCs/>
                                <w:color w:val="000000" w:themeColor="text1"/>
                                <w:sz w:val="20"/>
                                <w:szCs w:val="20"/>
                              </w:rPr>
                              <w:t>ovt Guidance when issued later in 2024</w:t>
                            </w:r>
                            <w:r w:rsidR="00240901">
                              <w:rPr>
                                <w:rFonts w:ascii="Arial" w:hAnsi="Arial" w:cs="Arial"/>
                                <w:color w:val="000000" w:themeColor="text1"/>
                                <w:sz w:val="20"/>
                                <w:szCs w:val="20"/>
                              </w:rPr>
                              <w:t>)</w:t>
                            </w:r>
                          </w:p>
                          <w:p w14:paraId="5E7E9BC3"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has not been in regular paid employment for the previous 6 months, or</w:t>
                            </w:r>
                          </w:p>
                          <w:p w14:paraId="3A2A63C7"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between 15 and 24 of age, or</w:t>
                            </w:r>
                          </w:p>
                          <w:p w14:paraId="07429E44"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has not attained an upper secondary educational or vocational qualification (International Standard Classification of Education 3) or is within 2 years of completing full-time education and who has not previously obtained his or her first regular paid employment, or</w:t>
                            </w:r>
                          </w:p>
                          <w:p w14:paraId="21BE496F"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over the age of 50 years, or</w:t>
                            </w:r>
                          </w:p>
                          <w:p w14:paraId="1C13D9AE"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lives as a single adult with one or more dependants</w:t>
                            </w:r>
                          </w:p>
                          <w:p w14:paraId="40929E16"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works in a sector or profession where the gender imbalance is at least 25% higher than the average gender imbalance across the United Kingdom, and belongs to that under-represented gender group, or</w:t>
                            </w:r>
                          </w:p>
                          <w:p w14:paraId="53C77C78"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a member of an ethnic minority and requires development of his or her linguistic, vocational training or work experience profile to enhance prospects of gaining access to stable employment.</w:t>
                            </w:r>
                          </w:p>
                        </w:txbxContent>
                      </wps:txbx>
                      <wps:bodyPr wrap="square" rtlCol="0" anchor="ctr"/>
                    </wps:wsp>
                  </a:graphicData>
                </a:graphic>
                <wp14:sizeRelH relativeFrom="margin">
                  <wp14:pctWidth>0</wp14:pctWidth>
                </wp14:sizeRelH>
              </wp:anchor>
            </w:drawing>
          </mc:Choice>
          <mc:Fallback>
            <w:pict>
              <v:roundrect w14:anchorId="76C42531" id="Rectangle: Rounded Corners 668655330" o:spid="_x0000_s1059" style="position:absolute;margin-left:468.45pt;margin-top:4.7pt;width:310.2pt;height:332.6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" fillcolor="#e5e5e3" stroked="f" strokeweight="1pt">
                <v:stroke joinstyle="miter"/>
                <v:textbox>
                  <w:txbxContent>
                    <w:p w14:paraId="062542C1" w14:textId="16C29185" w:rsidR="005A7980" w:rsidRPr="005A7980" w:rsidRDefault="005A7980" w:rsidP="005A7980">
                      <w:pPr>
                        <w:spacing w:line="256" w:lineRule="auto"/>
                        <w:jc w:val="both"/>
                        <w:rPr>
                          <w:rFonts w:ascii="Arial" w:hAnsi="Arial" w:cs="Arial"/>
                          <w:color w:val="000000" w:themeColor="text1"/>
                          <w14:ligatures w14:val="none"/>
                        </w:rPr>
                      </w:pPr>
                      <w:r w:rsidRPr="005A7980">
                        <w:rPr>
                          <w:rFonts w:ascii="Arial" w:hAnsi="Arial" w:cs="Arial"/>
                          <w:color w:val="000000" w:themeColor="text1"/>
                          <w:sz w:val="20"/>
                          <w:szCs w:val="20"/>
                        </w:rPr>
                        <w:t xml:space="preserve">An employee is from a </w:t>
                      </w:r>
                      <w:r w:rsidRPr="005A7980">
                        <w:rPr>
                          <w:rFonts w:ascii="Arial" w:hAnsi="Arial" w:cs="Arial"/>
                          <w:b/>
                          <w:bCs/>
                          <w:color w:val="000000" w:themeColor="text1"/>
                          <w:sz w:val="20"/>
                          <w:szCs w:val="20"/>
                        </w:rPr>
                        <w:t xml:space="preserve">“Disadvantaged group” </w:t>
                      </w:r>
                      <w:r w:rsidRPr="005A7980">
                        <w:rPr>
                          <w:rFonts w:ascii="Arial" w:hAnsi="Arial" w:cs="Arial"/>
                          <w:color w:val="000000" w:themeColor="text1"/>
                          <w:sz w:val="20"/>
                          <w:szCs w:val="20"/>
                        </w:rPr>
                        <w:t>if that employee:</w:t>
                      </w:r>
                      <w:r w:rsidR="00452269">
                        <w:rPr>
                          <w:rFonts w:ascii="Arial" w:hAnsi="Arial" w:cs="Arial"/>
                          <w:color w:val="000000" w:themeColor="text1"/>
                          <w:sz w:val="20"/>
                          <w:szCs w:val="20"/>
                        </w:rPr>
                        <w:t xml:space="preserve"> (</w:t>
                      </w:r>
                      <w:r w:rsidR="00452269" w:rsidRPr="00240901">
                        <w:rPr>
                          <w:rFonts w:ascii="Arial" w:hAnsi="Arial" w:cs="Arial"/>
                          <w:i/>
                          <w:iCs/>
                          <w:color w:val="000000" w:themeColor="text1"/>
                          <w:sz w:val="20"/>
                          <w:szCs w:val="20"/>
                        </w:rPr>
                        <w:t>Will be re</w:t>
                      </w:r>
                      <w:r w:rsidR="000346F8" w:rsidRPr="00240901">
                        <w:rPr>
                          <w:rFonts w:ascii="Arial" w:hAnsi="Arial" w:cs="Arial"/>
                          <w:i/>
                          <w:iCs/>
                          <w:color w:val="000000" w:themeColor="text1"/>
                          <w:sz w:val="20"/>
                          <w:szCs w:val="20"/>
                        </w:rPr>
                        <w:t>vised to reflect Welsh G</w:t>
                      </w:r>
                      <w:r w:rsidR="00240901" w:rsidRPr="00240901">
                        <w:rPr>
                          <w:rFonts w:ascii="Arial" w:hAnsi="Arial" w:cs="Arial"/>
                          <w:i/>
                          <w:iCs/>
                          <w:color w:val="000000" w:themeColor="text1"/>
                          <w:sz w:val="20"/>
                          <w:szCs w:val="20"/>
                        </w:rPr>
                        <w:t>ovt Guidance when issued later in 2024</w:t>
                      </w:r>
                      <w:r w:rsidR="00240901">
                        <w:rPr>
                          <w:rFonts w:ascii="Arial" w:hAnsi="Arial" w:cs="Arial"/>
                          <w:color w:val="000000" w:themeColor="text1"/>
                          <w:sz w:val="20"/>
                          <w:szCs w:val="20"/>
                        </w:rPr>
                        <w:t>)</w:t>
                      </w:r>
                    </w:p>
                    <w:p w14:paraId="5E7E9BC3"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has not been in regular paid employment for the previous 6 months, or</w:t>
                      </w:r>
                    </w:p>
                    <w:p w14:paraId="3A2A63C7"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between 15 and 24 of age, or</w:t>
                      </w:r>
                    </w:p>
                    <w:p w14:paraId="07429E44"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has not attained an upper secondary educational or vocational qualification (International Standard Classification of Education 3) or is within 2 years of completing full-time education and who has not previously obtained his or her first regular paid employment, or</w:t>
                      </w:r>
                    </w:p>
                    <w:p w14:paraId="21BE496F"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over the age of 50 years, or</w:t>
                      </w:r>
                    </w:p>
                    <w:p w14:paraId="1C13D9AE"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lives as a single adult with one or more dependants</w:t>
                      </w:r>
                    </w:p>
                    <w:p w14:paraId="40929E16"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works in a sector or profession where the gender imbalance is at least 25% higher than the average gender imbalance across the United Kingdom, and belongs to that under-represented gender group, or</w:t>
                      </w:r>
                    </w:p>
                    <w:p w14:paraId="53C77C78" w14:textId="77777777" w:rsidR="005A7980" w:rsidRPr="005A7980" w:rsidRDefault="005A7980" w:rsidP="00522428">
                      <w:pPr>
                        <w:pStyle w:val="ListParagraph"/>
                        <w:numPr>
                          <w:ilvl w:val="0"/>
                          <w:numId w:val="6"/>
                        </w:numPr>
                        <w:spacing w:line="256" w:lineRule="auto"/>
                        <w:jc w:val="both"/>
                        <w:rPr>
                          <w:rFonts w:ascii="Arial" w:eastAsia="Calibri" w:hAnsi="Arial" w:cs="Arial"/>
                          <w:color w:val="000000" w:themeColor="text1"/>
                          <w:kern w:val="2"/>
                          <w:sz w:val="20"/>
                          <w:szCs w:val="20"/>
                        </w:rPr>
                      </w:pPr>
                      <w:r w:rsidRPr="005A7980">
                        <w:rPr>
                          <w:rFonts w:ascii="Arial" w:eastAsia="Calibri" w:hAnsi="Arial" w:cs="Arial"/>
                          <w:color w:val="000000" w:themeColor="text1"/>
                          <w:kern w:val="2"/>
                          <w:sz w:val="20"/>
                          <w:szCs w:val="20"/>
                        </w:rPr>
                        <w:t>is a member of an ethnic minority and requires development of his or her linguistic, vocational training or work experience profile to enhance prospects of gaining access to stable employment.</w:t>
                      </w:r>
                    </w:p>
                  </w:txbxContent>
                </v:textbox>
                <w10:wrap type="tight" anchorx="margin"/>
              </v:roundrect>
            </w:pict>
          </mc:Fallback>
        </mc:AlternateContent>
      </w:r>
      <w:r w:rsidR="0057245F" w:rsidRPr="002209D6">
        <w:rPr>
          <w:rFonts w:ascii="Arial" w:eastAsiaTheme="minorEastAsia" w:hAnsi="Arial" w:cs="Arial"/>
          <w:b/>
          <w:bCs/>
          <w:color w:val="000000" w:themeColor="text1"/>
        </w:rPr>
        <w:t xml:space="preserve">What we are looking for </w:t>
      </w:r>
    </w:p>
    <w:p w14:paraId="6D62A4D9" w14:textId="732CC6D5" w:rsidR="0057245F" w:rsidRPr="002209D6" w:rsidRDefault="0057245F" w:rsidP="00522428">
      <w:pPr>
        <w:numPr>
          <w:ilvl w:val="0"/>
          <w:numId w:val="7"/>
        </w:numPr>
        <w:rPr>
          <w:rFonts w:ascii="Arial" w:eastAsiaTheme="minorEastAsia" w:hAnsi="Arial" w:cs="Arial"/>
          <w:color w:val="000000" w:themeColor="text1"/>
        </w:rPr>
      </w:pPr>
      <w:r w:rsidRPr="002209D6">
        <w:rPr>
          <w:rFonts w:ascii="Arial" w:eastAsiaTheme="minorEastAsia" w:hAnsi="Arial" w:cs="Arial"/>
          <w:color w:val="000000" w:themeColor="text1"/>
        </w:rPr>
        <w:t xml:space="preserve">Although further detail is contained within each of the Well-being themes, we typically seek </w:t>
      </w:r>
      <w:r w:rsidR="000269DA" w:rsidRPr="002209D6">
        <w:rPr>
          <w:rFonts w:ascii="Arial" w:eastAsiaTheme="minorEastAsia" w:hAnsi="Arial" w:cs="Arial"/>
          <w:color w:val="000000" w:themeColor="text1"/>
        </w:rPr>
        <w:t>Community Well-being Benefits</w:t>
      </w:r>
      <w:r w:rsidRPr="002209D6">
        <w:rPr>
          <w:rFonts w:ascii="Arial" w:eastAsiaTheme="minorEastAsia" w:hAnsi="Arial" w:cs="Arial"/>
          <w:color w:val="000000" w:themeColor="text1"/>
        </w:rPr>
        <w:t xml:space="preserve"> in respect of:</w:t>
      </w:r>
    </w:p>
    <w:p w14:paraId="7C5B13DC" w14:textId="6D088D56" w:rsidR="0057245F" w:rsidRPr="002209D6" w:rsidRDefault="0057245F" w:rsidP="00522428">
      <w:pPr>
        <w:numPr>
          <w:ilvl w:val="1"/>
          <w:numId w:val="7"/>
        </w:numPr>
        <w:rPr>
          <w:rFonts w:ascii="Arial" w:eastAsiaTheme="minorEastAsia" w:hAnsi="Arial" w:cs="Arial"/>
          <w:color w:val="000000" w:themeColor="text1"/>
        </w:rPr>
      </w:pPr>
      <w:r w:rsidRPr="002209D6">
        <w:rPr>
          <w:rFonts w:ascii="Arial" w:eastAsiaTheme="minorEastAsia" w:hAnsi="Arial" w:cs="Arial"/>
          <w:color w:val="000000" w:themeColor="text1"/>
        </w:rPr>
        <w:t>Employment and Training opportunities for disadvantaged groups</w:t>
      </w:r>
    </w:p>
    <w:p w14:paraId="4D15E904" w14:textId="2C2AD9C1" w:rsidR="0057245F" w:rsidRPr="002209D6" w:rsidRDefault="0057245F" w:rsidP="00522428">
      <w:pPr>
        <w:numPr>
          <w:ilvl w:val="1"/>
          <w:numId w:val="7"/>
        </w:numPr>
        <w:rPr>
          <w:rFonts w:ascii="Arial" w:eastAsiaTheme="minorEastAsia" w:hAnsi="Arial" w:cs="Arial"/>
          <w:color w:val="000000" w:themeColor="text1"/>
        </w:rPr>
      </w:pPr>
      <w:r w:rsidRPr="002209D6">
        <w:rPr>
          <w:rFonts w:ascii="Arial" w:eastAsiaTheme="minorEastAsia" w:hAnsi="Arial" w:cs="Arial"/>
          <w:color w:val="000000" w:themeColor="text1"/>
        </w:rPr>
        <w:t xml:space="preserve">Support for community, educational, </w:t>
      </w:r>
      <w:r w:rsidR="004F5F75" w:rsidRPr="002209D6">
        <w:rPr>
          <w:rFonts w:ascii="Arial" w:eastAsiaTheme="minorEastAsia" w:hAnsi="Arial" w:cs="Arial"/>
          <w:color w:val="000000" w:themeColor="text1"/>
        </w:rPr>
        <w:t>environmental,</w:t>
      </w:r>
      <w:r w:rsidRPr="002209D6">
        <w:rPr>
          <w:rFonts w:ascii="Arial" w:eastAsiaTheme="minorEastAsia" w:hAnsi="Arial" w:cs="Arial"/>
          <w:color w:val="000000" w:themeColor="text1"/>
        </w:rPr>
        <w:t xml:space="preserve"> and cultural initiatives delivered through Voluntary Community and Social Enterprise (VCSE) and Community Groups</w:t>
      </w:r>
    </w:p>
    <w:p w14:paraId="5C990F4D" w14:textId="0F2453BE" w:rsidR="0057245F" w:rsidRPr="002209D6" w:rsidRDefault="0057245F" w:rsidP="00522428">
      <w:pPr>
        <w:numPr>
          <w:ilvl w:val="0"/>
          <w:numId w:val="7"/>
        </w:numPr>
        <w:rPr>
          <w:rFonts w:ascii="Arial" w:eastAsiaTheme="minorEastAsia" w:hAnsi="Arial" w:cs="Arial"/>
          <w:color w:val="000000" w:themeColor="text1"/>
        </w:rPr>
      </w:pPr>
      <w:r w:rsidRPr="002209D6">
        <w:rPr>
          <w:rFonts w:ascii="Arial" w:eastAsiaTheme="minorEastAsia" w:hAnsi="Arial" w:cs="Arial"/>
          <w:color w:val="000000" w:themeColor="text1"/>
        </w:rPr>
        <w:t>Individual tenders, particularly for larger construction projects, will typically provide further detail on</w:t>
      </w:r>
      <w:r w:rsidR="00121800" w:rsidRPr="002209D6">
        <w:rPr>
          <w:rFonts w:ascii="Arial" w:eastAsiaTheme="minorEastAsia" w:hAnsi="Arial" w:cs="Arial"/>
          <w:color w:val="000000" w:themeColor="text1"/>
        </w:rPr>
        <w:t xml:space="preserve"> specific </w:t>
      </w:r>
      <w:r w:rsidRPr="002209D6">
        <w:rPr>
          <w:rFonts w:ascii="Arial" w:eastAsiaTheme="minorEastAsia" w:hAnsi="Arial" w:cs="Arial"/>
          <w:color w:val="000000" w:themeColor="text1"/>
        </w:rPr>
        <w:t>priorities</w:t>
      </w:r>
      <w:r w:rsidR="00121800" w:rsidRPr="002209D6">
        <w:rPr>
          <w:rFonts w:ascii="Arial" w:eastAsiaTheme="minorEastAsia" w:hAnsi="Arial" w:cs="Arial"/>
          <w:color w:val="000000" w:themeColor="text1"/>
        </w:rPr>
        <w:t xml:space="preserve"> and initiatives</w:t>
      </w:r>
      <w:r w:rsidR="00C268CF" w:rsidRPr="002209D6">
        <w:rPr>
          <w:rFonts w:ascii="Arial" w:eastAsiaTheme="minorEastAsia" w:hAnsi="Arial" w:cs="Arial"/>
          <w:color w:val="000000" w:themeColor="text1"/>
        </w:rPr>
        <w:t xml:space="preserve"> linked to the project</w:t>
      </w:r>
      <w:r w:rsidR="001D1D2F" w:rsidRPr="002209D6">
        <w:rPr>
          <w:rFonts w:ascii="Arial" w:eastAsiaTheme="minorEastAsia" w:hAnsi="Arial" w:cs="Arial"/>
          <w:color w:val="000000" w:themeColor="text1"/>
        </w:rPr>
        <w:t>.</w:t>
      </w:r>
    </w:p>
    <w:p w14:paraId="76ECD66F" w14:textId="653A31F2" w:rsidR="0057245F" w:rsidRPr="002209D6" w:rsidRDefault="5263A285" w:rsidP="07252F9E">
      <w:pPr>
        <w:rPr>
          <w:rFonts w:ascii="Arial" w:eastAsiaTheme="minorEastAsia" w:hAnsi="Arial" w:cs="Arial"/>
          <w:b/>
          <w:bCs/>
          <w:color w:val="000000" w:themeColor="text1"/>
        </w:rPr>
      </w:pPr>
      <w:r w:rsidRPr="002209D6">
        <w:rPr>
          <w:rFonts w:ascii="Arial" w:eastAsiaTheme="minorEastAsia" w:hAnsi="Arial" w:cs="Arial"/>
          <w:b/>
          <w:bCs/>
          <w:color w:val="000000" w:themeColor="text1"/>
        </w:rPr>
        <w:t>How we do it</w:t>
      </w:r>
    </w:p>
    <w:p w14:paraId="76EB5BE1" w14:textId="5B677ED7" w:rsidR="0057245F" w:rsidRPr="002209D6" w:rsidRDefault="0057245F" w:rsidP="00522428">
      <w:pPr>
        <w:numPr>
          <w:ilvl w:val="0"/>
          <w:numId w:val="8"/>
        </w:numPr>
        <w:tabs>
          <w:tab w:val="num" w:pos="720"/>
        </w:tabs>
        <w:rPr>
          <w:rFonts w:ascii="Arial" w:eastAsiaTheme="minorEastAsia" w:hAnsi="Arial" w:cs="Arial"/>
          <w:color w:val="000000" w:themeColor="text1"/>
        </w:rPr>
      </w:pPr>
      <w:r w:rsidRPr="002209D6">
        <w:rPr>
          <w:rFonts w:ascii="Arial" w:eastAsiaTheme="minorEastAsia" w:hAnsi="Arial" w:cs="Arial"/>
          <w:color w:val="000000" w:themeColor="text1"/>
        </w:rPr>
        <w:t>In all applicable tenders</w:t>
      </w:r>
      <w:r w:rsidR="007F10EE" w:rsidRPr="002209D6">
        <w:rPr>
          <w:rFonts w:ascii="Arial" w:eastAsiaTheme="minorEastAsia" w:hAnsi="Arial" w:cs="Arial"/>
          <w:color w:val="000000" w:themeColor="text1"/>
        </w:rPr>
        <w:t>, typically</w:t>
      </w:r>
      <w:r w:rsidRPr="002209D6">
        <w:rPr>
          <w:rFonts w:ascii="Arial" w:eastAsiaTheme="minorEastAsia" w:hAnsi="Arial" w:cs="Arial"/>
          <w:color w:val="000000" w:themeColor="text1"/>
        </w:rPr>
        <w:t xml:space="preserve"> above £250,000, we provide bidders with an opportunity to </w:t>
      </w:r>
      <w:r w:rsidR="00875171" w:rsidRPr="002209D6">
        <w:rPr>
          <w:rFonts w:ascii="Arial" w:eastAsiaTheme="minorEastAsia" w:hAnsi="Arial" w:cs="Arial"/>
          <w:color w:val="000000" w:themeColor="text1"/>
        </w:rPr>
        <w:t xml:space="preserve">offer Community Well-being </w:t>
      </w:r>
      <w:r w:rsidR="0097321C" w:rsidRPr="002209D6">
        <w:rPr>
          <w:rFonts w:ascii="Arial" w:eastAsiaTheme="minorEastAsia" w:hAnsi="Arial" w:cs="Arial"/>
          <w:color w:val="000000" w:themeColor="text1"/>
        </w:rPr>
        <w:t>Benefit</w:t>
      </w:r>
      <w:r w:rsidRPr="002209D6">
        <w:rPr>
          <w:rFonts w:ascii="Arial" w:eastAsiaTheme="minorEastAsia" w:hAnsi="Arial" w:cs="Arial"/>
          <w:color w:val="000000" w:themeColor="text1"/>
        </w:rPr>
        <w:t xml:space="preserve"> commitments which are evaluated as part of their tender – </w:t>
      </w:r>
      <w:r w:rsidR="00865154" w:rsidRPr="002209D6">
        <w:rPr>
          <w:rFonts w:ascii="Arial" w:eastAsiaTheme="minorEastAsia" w:hAnsi="Arial" w:cs="Arial"/>
          <w:color w:val="000000" w:themeColor="text1"/>
        </w:rPr>
        <w:t xml:space="preserve">this is </w:t>
      </w:r>
      <w:r w:rsidRPr="002209D6">
        <w:rPr>
          <w:rFonts w:ascii="Arial" w:eastAsiaTheme="minorEastAsia" w:hAnsi="Arial" w:cs="Arial"/>
          <w:color w:val="000000" w:themeColor="text1"/>
        </w:rPr>
        <w:t xml:space="preserve">usually 5%-10% of the overall </w:t>
      </w:r>
      <w:r w:rsidR="004D1C67" w:rsidRPr="002209D6">
        <w:rPr>
          <w:rFonts w:ascii="Arial" w:eastAsiaTheme="minorEastAsia" w:hAnsi="Arial" w:cs="Arial"/>
          <w:color w:val="000000" w:themeColor="text1"/>
        </w:rPr>
        <w:t xml:space="preserve">evaluation </w:t>
      </w:r>
      <w:r w:rsidRPr="002209D6">
        <w:rPr>
          <w:rFonts w:ascii="Arial" w:eastAsiaTheme="minorEastAsia" w:hAnsi="Arial" w:cs="Arial"/>
          <w:color w:val="000000" w:themeColor="text1"/>
        </w:rPr>
        <w:t>weighting</w:t>
      </w:r>
      <w:r w:rsidR="001D1D2F" w:rsidRPr="002209D6">
        <w:rPr>
          <w:rFonts w:ascii="Arial" w:eastAsiaTheme="minorEastAsia" w:hAnsi="Arial" w:cs="Arial"/>
          <w:color w:val="000000" w:themeColor="text1"/>
        </w:rPr>
        <w:t>.</w:t>
      </w:r>
    </w:p>
    <w:p w14:paraId="454A3DB2" w14:textId="2C79E150" w:rsidR="00970ED9" w:rsidRPr="002209D6" w:rsidRDefault="0057245F" w:rsidP="00B62862">
      <w:pPr>
        <w:numPr>
          <w:ilvl w:val="0"/>
          <w:numId w:val="7"/>
        </w:numPr>
        <w:rPr>
          <w:rFonts w:ascii="Arial" w:eastAsiaTheme="minorEastAsia" w:hAnsi="Arial" w:cs="Arial"/>
          <w:color w:val="000000" w:themeColor="text1"/>
        </w:rPr>
      </w:pPr>
      <w:r w:rsidRPr="002209D6">
        <w:rPr>
          <w:rFonts w:ascii="Arial" w:eastAsiaTheme="minorEastAsia" w:hAnsi="Arial" w:cs="Arial"/>
          <w:color w:val="000000" w:themeColor="text1"/>
        </w:rPr>
        <w:t xml:space="preserve">These commitments must be related to the delivery of the contract </w:t>
      </w:r>
      <w:r w:rsidRPr="00BD5A25">
        <w:rPr>
          <w:rFonts w:ascii="Arial" w:eastAsiaTheme="minorEastAsia" w:hAnsi="Arial" w:cs="Arial"/>
          <w:b/>
          <w:bCs/>
          <w:color w:val="000000" w:themeColor="text1"/>
        </w:rPr>
        <w:t>but cannot include anything which is a primary requirement of the contract</w:t>
      </w:r>
      <w:r w:rsidR="001D1D2F" w:rsidRPr="002209D6">
        <w:rPr>
          <w:rFonts w:ascii="Arial" w:eastAsiaTheme="minorEastAsia" w:hAnsi="Arial" w:cs="Arial"/>
          <w:color w:val="000000" w:themeColor="text1"/>
        </w:rPr>
        <w:t>.</w:t>
      </w:r>
      <w:r w:rsidR="00970ED9" w:rsidRPr="002209D6">
        <w:rPr>
          <w:rFonts w:cs="Arial"/>
          <w:color w:val="000000" w:themeColor="text1"/>
          <w:sz w:val="24"/>
          <w:szCs w:val="24"/>
        </w:rPr>
        <w:t xml:space="preserve"> </w:t>
      </w:r>
      <w:r w:rsidR="00970ED9" w:rsidRPr="002209D6">
        <w:rPr>
          <w:rFonts w:ascii="Arial" w:hAnsi="Arial" w:cs="Arial"/>
          <w:color w:val="000000" w:themeColor="text1"/>
        </w:rPr>
        <w:t xml:space="preserve">Our expectation is that </w:t>
      </w:r>
      <w:r w:rsidR="00E72696">
        <w:rPr>
          <w:rFonts w:ascii="Arial" w:hAnsi="Arial" w:cs="Arial"/>
          <w:color w:val="000000" w:themeColor="text1"/>
        </w:rPr>
        <w:t xml:space="preserve">tenderers </w:t>
      </w:r>
      <w:r w:rsidR="00970ED9" w:rsidRPr="002209D6">
        <w:rPr>
          <w:rFonts w:ascii="Arial" w:hAnsi="Arial" w:cs="Arial"/>
          <w:color w:val="000000" w:themeColor="text1"/>
        </w:rPr>
        <w:t>commitment</w:t>
      </w:r>
      <w:r w:rsidR="00544C0E" w:rsidRPr="002209D6">
        <w:rPr>
          <w:rFonts w:ascii="Arial" w:hAnsi="Arial" w:cs="Arial"/>
          <w:color w:val="000000" w:themeColor="text1"/>
        </w:rPr>
        <w:t>s</w:t>
      </w:r>
      <w:r w:rsidR="00970ED9" w:rsidRPr="002209D6">
        <w:rPr>
          <w:rFonts w:ascii="Arial" w:hAnsi="Arial" w:cs="Arial"/>
          <w:color w:val="000000" w:themeColor="text1"/>
        </w:rPr>
        <w:t xml:space="preserve"> will </w:t>
      </w:r>
      <w:r w:rsidR="00353737">
        <w:rPr>
          <w:rFonts w:ascii="Arial" w:hAnsi="Arial" w:cs="Arial"/>
          <w:color w:val="000000" w:themeColor="text1"/>
        </w:rPr>
        <w:t xml:space="preserve">typically </w:t>
      </w:r>
      <w:r w:rsidR="00D778D7">
        <w:rPr>
          <w:rFonts w:ascii="Arial" w:hAnsi="Arial" w:cs="Arial"/>
          <w:color w:val="000000" w:themeColor="text1"/>
        </w:rPr>
        <w:t>equate to 1% to 3% of</w:t>
      </w:r>
      <w:r w:rsidR="00970ED9" w:rsidRPr="002209D6">
        <w:rPr>
          <w:rFonts w:ascii="Arial" w:hAnsi="Arial" w:cs="Arial"/>
          <w:color w:val="000000" w:themeColor="text1"/>
        </w:rPr>
        <w:t xml:space="preserve"> contract</w:t>
      </w:r>
      <w:r w:rsidR="00D778D7">
        <w:rPr>
          <w:rFonts w:ascii="Arial" w:hAnsi="Arial" w:cs="Arial"/>
          <w:color w:val="000000" w:themeColor="text1"/>
        </w:rPr>
        <w:t xml:space="preserve"> value</w:t>
      </w:r>
      <w:r w:rsidR="00544C0E" w:rsidRPr="002209D6">
        <w:rPr>
          <w:rFonts w:ascii="Arial" w:hAnsi="Arial" w:cs="Arial"/>
          <w:color w:val="000000" w:themeColor="text1"/>
        </w:rPr>
        <w:t>.</w:t>
      </w:r>
    </w:p>
    <w:p w14:paraId="6D953C98" w14:textId="03E96FC3" w:rsidR="0057245F" w:rsidRPr="002209D6" w:rsidRDefault="0057245F" w:rsidP="00522428">
      <w:pPr>
        <w:numPr>
          <w:ilvl w:val="0"/>
          <w:numId w:val="8"/>
        </w:numPr>
        <w:tabs>
          <w:tab w:val="num" w:pos="720"/>
        </w:tabs>
        <w:rPr>
          <w:rFonts w:ascii="Arial" w:eastAsiaTheme="minorEastAsia" w:hAnsi="Arial" w:cs="Arial"/>
          <w:color w:val="000000" w:themeColor="text1"/>
        </w:rPr>
      </w:pPr>
      <w:r w:rsidRPr="002209D6">
        <w:rPr>
          <w:rFonts w:ascii="Arial" w:eastAsiaTheme="minorEastAsia" w:hAnsi="Arial" w:cs="Arial"/>
          <w:color w:val="000000" w:themeColor="text1"/>
        </w:rPr>
        <w:t>Bidders record their commitments as targets against specific well-being measures and are required to provide a written explanation of how they will deliver the target</w:t>
      </w:r>
      <w:r w:rsidR="001D1D2F" w:rsidRPr="002209D6">
        <w:rPr>
          <w:rFonts w:ascii="Arial" w:eastAsiaTheme="minorEastAsia" w:hAnsi="Arial" w:cs="Arial"/>
          <w:color w:val="000000" w:themeColor="text1"/>
        </w:rPr>
        <w:t>.</w:t>
      </w:r>
    </w:p>
    <w:p w14:paraId="1142736E" w14:textId="624CDC8E" w:rsidR="0057245F" w:rsidRPr="002322C1" w:rsidRDefault="0057245F" w:rsidP="00522428">
      <w:pPr>
        <w:numPr>
          <w:ilvl w:val="0"/>
          <w:numId w:val="8"/>
        </w:numPr>
        <w:tabs>
          <w:tab w:val="num" w:pos="720"/>
        </w:tabs>
        <w:rPr>
          <w:rFonts w:ascii="Arial" w:eastAsiaTheme="minorEastAsia" w:hAnsi="Arial" w:cs="Arial"/>
          <w:color w:val="000000" w:themeColor="text1"/>
        </w:rPr>
      </w:pPr>
      <w:r w:rsidRPr="002322C1">
        <w:rPr>
          <w:rFonts w:ascii="Arial" w:eastAsiaTheme="minorEastAsia" w:hAnsi="Arial" w:cs="Arial"/>
          <w:color w:val="000000" w:themeColor="text1"/>
        </w:rPr>
        <w:t xml:space="preserve">Further information on our approach to capturing </w:t>
      </w:r>
      <w:r w:rsidR="00A2680C" w:rsidRPr="002322C1">
        <w:rPr>
          <w:rFonts w:ascii="Arial" w:eastAsiaTheme="minorEastAsia" w:hAnsi="Arial" w:cs="Arial"/>
          <w:color w:val="000000" w:themeColor="text1"/>
        </w:rPr>
        <w:t xml:space="preserve">Community </w:t>
      </w:r>
      <w:r w:rsidRPr="002322C1">
        <w:rPr>
          <w:rFonts w:ascii="Arial" w:eastAsiaTheme="minorEastAsia" w:hAnsi="Arial" w:cs="Arial"/>
          <w:color w:val="000000" w:themeColor="text1"/>
        </w:rPr>
        <w:t xml:space="preserve">Well-being Benefits can be found on our website at </w:t>
      </w:r>
      <w:hyperlink r:id="rId29" w:history="1">
        <w:r w:rsidRPr="002322C1">
          <w:rPr>
            <w:rStyle w:val="Hyperlink"/>
            <w:rFonts w:ascii="Arial" w:eastAsiaTheme="minorEastAsia" w:hAnsi="Arial" w:cs="Arial"/>
          </w:rPr>
          <w:t>ardal-procurement.gov.uk/</w:t>
        </w:r>
        <w:r w:rsidR="00EB056B" w:rsidRPr="002322C1">
          <w:rPr>
            <w:rStyle w:val="Hyperlink"/>
            <w:rFonts w:ascii="Arial" w:eastAsiaTheme="minorEastAsia" w:hAnsi="Arial" w:cs="Arial"/>
          </w:rPr>
          <w:t>Community Well-being Benefits</w:t>
        </w:r>
      </w:hyperlink>
    </w:p>
    <w:p w14:paraId="7FFEDC69" w14:textId="0606992E" w:rsidR="001554BE" w:rsidRPr="002209D6" w:rsidRDefault="00772DE4" w:rsidP="00640163">
      <w:pPr>
        <w:tabs>
          <w:tab w:val="num" w:pos="720"/>
        </w:tabs>
        <w:rPr>
          <w:rFonts w:ascii="Arial" w:hAnsi="Arial" w:cs="Arial"/>
          <w:noProof/>
        </w:rPr>
      </w:pPr>
      <w:r>
        <w:rPr>
          <w:rFonts w:ascii="Arial" w:eastAsiaTheme="minorEastAsia" w:hAnsi="Arial" w:cs="Arial"/>
          <w:b/>
          <w:bCs/>
          <w:color w:val="193967"/>
          <w:sz w:val="48"/>
          <w:szCs w:val="48"/>
        </w:rPr>
        <w:lastRenderedPageBreak/>
        <w:t xml:space="preserve">Monitoring and Reporting </w:t>
      </w:r>
    </w:p>
    <w:tbl>
      <w:tblPr>
        <w:tblStyle w:val="TableGridLight"/>
        <w:tblW w:w="0" w:type="auto"/>
        <w:tblLook w:val="04A0" w:firstRow="1" w:lastRow="0" w:firstColumn="1" w:lastColumn="0" w:noHBand="0" w:noVBand="1"/>
      </w:tblPr>
      <w:tblGrid>
        <w:gridCol w:w="15388"/>
      </w:tblGrid>
      <w:tr w:rsidR="00444B09" w:rsidRPr="002209D6" w14:paraId="433995CD" w14:textId="77777777" w:rsidTr="00BF2D3F">
        <w:tc>
          <w:tcPr>
            <w:tcW w:w="15388" w:type="dxa"/>
          </w:tcPr>
          <w:p w14:paraId="7953ECA8" w14:textId="47492336" w:rsidR="00444B09" w:rsidRPr="004E0AB8" w:rsidRDefault="00772DE4" w:rsidP="001027B0">
            <w:pPr>
              <w:spacing w:line="256" w:lineRule="auto"/>
              <w:jc w:val="both"/>
              <w:rPr>
                <w:rFonts w:ascii="Arial" w:eastAsia="Calibri" w:hAnsi="Arial" w:cs="Arial"/>
                <w:b/>
                <w:bCs/>
                <w:color w:val="1F3864" w:themeColor="accent1" w:themeShade="80"/>
                <w:sz w:val="24"/>
                <w:szCs w:val="24"/>
              </w:rPr>
            </w:pPr>
            <w:r w:rsidRPr="004E0AB8">
              <w:rPr>
                <w:rFonts w:ascii="Arial" w:eastAsia="Calibri" w:hAnsi="Arial" w:cs="Arial"/>
                <w:b/>
                <w:bCs/>
                <w:color w:val="1F3864" w:themeColor="accent1" w:themeShade="80"/>
                <w:sz w:val="24"/>
                <w:szCs w:val="24"/>
              </w:rPr>
              <w:t>Monitoring and Reporting</w:t>
            </w:r>
          </w:p>
          <w:p w14:paraId="23AAEC3C" w14:textId="77777777" w:rsidR="00444B09" w:rsidRPr="004E0AB8" w:rsidRDefault="00444B09" w:rsidP="008C1E94">
            <w:pPr>
              <w:rPr>
                <w:rFonts w:ascii="Arial" w:hAnsi="Arial" w:cs="Arial"/>
                <w:noProof/>
                <w:sz w:val="20"/>
                <w:szCs w:val="20"/>
              </w:rPr>
            </w:pPr>
          </w:p>
          <w:p w14:paraId="7EB0B5B5" w14:textId="77777777" w:rsidR="007C16B4" w:rsidRPr="004E0AB8" w:rsidRDefault="001974C1" w:rsidP="00A45540">
            <w:pPr>
              <w:rPr>
                <w:rFonts w:ascii="Arial" w:hAnsi="Arial" w:cs="Arial"/>
                <w:sz w:val="20"/>
                <w:szCs w:val="20"/>
              </w:rPr>
            </w:pPr>
            <w:r w:rsidRPr="004E0AB8">
              <w:rPr>
                <w:rFonts w:ascii="Arial" w:hAnsi="Arial" w:cs="Arial"/>
                <w:noProof/>
                <w:sz w:val="20"/>
                <w:szCs w:val="20"/>
              </w:rPr>
              <w:t xml:space="preserve">The </w:t>
            </w:r>
            <w:r w:rsidR="00B54D64" w:rsidRPr="004E0AB8">
              <w:rPr>
                <w:rFonts w:ascii="Arial" w:hAnsi="Arial" w:cs="Arial"/>
                <w:noProof/>
                <w:sz w:val="20"/>
                <w:szCs w:val="20"/>
              </w:rPr>
              <w:t xml:space="preserve">Socially Responsible Procurement Policy </w:t>
            </w:r>
            <w:r w:rsidR="00B54D64" w:rsidRPr="004E0AB8">
              <w:rPr>
                <w:rFonts w:ascii="Arial" w:hAnsi="Arial" w:cs="Arial"/>
                <w:sz w:val="20"/>
                <w:szCs w:val="20"/>
              </w:rPr>
              <w:t>outlines Ardal's vision</w:t>
            </w:r>
            <w:r w:rsidR="00026DCA" w:rsidRPr="004E0AB8">
              <w:rPr>
                <w:rFonts w:ascii="Arial" w:hAnsi="Arial" w:cs="Arial"/>
                <w:sz w:val="20"/>
                <w:szCs w:val="20"/>
              </w:rPr>
              <w:t xml:space="preserve"> for organisations wanting to work with any Ardal Council</w:t>
            </w:r>
            <w:r w:rsidR="00A45540" w:rsidRPr="004E0AB8">
              <w:rPr>
                <w:rFonts w:ascii="Arial" w:hAnsi="Arial" w:cs="Arial"/>
                <w:sz w:val="20"/>
                <w:szCs w:val="20"/>
              </w:rPr>
              <w:t xml:space="preserve">.  </w:t>
            </w:r>
          </w:p>
          <w:p w14:paraId="63820DFF" w14:textId="77777777" w:rsidR="007C16B4" w:rsidRPr="004E0AB8" w:rsidRDefault="007C16B4" w:rsidP="00A45540">
            <w:pPr>
              <w:rPr>
                <w:rFonts w:ascii="Arial" w:hAnsi="Arial" w:cs="Arial"/>
                <w:sz w:val="20"/>
                <w:szCs w:val="20"/>
              </w:rPr>
            </w:pPr>
          </w:p>
          <w:p w14:paraId="6B727F7D" w14:textId="5C37CB60" w:rsidR="00A45540" w:rsidRPr="004E0AB8" w:rsidRDefault="00A45540" w:rsidP="00A45540">
            <w:pPr>
              <w:rPr>
                <w:rFonts w:ascii="Arial" w:hAnsi="Arial" w:cs="Arial"/>
              </w:rPr>
            </w:pPr>
            <w:r w:rsidRPr="004E0AB8">
              <w:rPr>
                <w:rFonts w:ascii="Arial" w:hAnsi="Arial" w:cs="Arial"/>
                <w:sz w:val="20"/>
                <w:szCs w:val="20"/>
              </w:rPr>
              <w:t>The Policy</w:t>
            </w:r>
            <w:r w:rsidR="00B54D64" w:rsidRPr="004E0AB8">
              <w:rPr>
                <w:rFonts w:ascii="Arial" w:hAnsi="Arial" w:cs="Arial"/>
                <w:sz w:val="20"/>
                <w:szCs w:val="20"/>
              </w:rPr>
              <w:t xml:space="preserve"> will be implemented through </w:t>
            </w:r>
            <w:r w:rsidR="00D954D2" w:rsidRPr="004E0AB8">
              <w:rPr>
                <w:rFonts w:ascii="Arial" w:hAnsi="Arial" w:cs="Arial"/>
                <w:sz w:val="20"/>
                <w:szCs w:val="20"/>
              </w:rPr>
              <w:t>each</w:t>
            </w:r>
            <w:r w:rsidR="00B54D64" w:rsidRPr="004E0AB8">
              <w:rPr>
                <w:rFonts w:ascii="Arial" w:hAnsi="Arial" w:cs="Arial"/>
                <w:sz w:val="20"/>
                <w:szCs w:val="20"/>
              </w:rPr>
              <w:t xml:space="preserve"> Council’s Socially Responsible Procurement Strategy and </w:t>
            </w:r>
            <w:r w:rsidR="00210825" w:rsidRPr="004E0AB8">
              <w:rPr>
                <w:rFonts w:ascii="Arial" w:hAnsi="Arial" w:cs="Arial"/>
                <w:sz w:val="20"/>
                <w:szCs w:val="20"/>
              </w:rPr>
              <w:t>Delivery</w:t>
            </w:r>
            <w:r w:rsidR="00B54D64" w:rsidRPr="004E0AB8">
              <w:rPr>
                <w:rFonts w:ascii="Arial" w:hAnsi="Arial" w:cs="Arial"/>
                <w:sz w:val="20"/>
                <w:szCs w:val="20"/>
              </w:rPr>
              <w:t xml:space="preserve"> Plan.</w:t>
            </w:r>
            <w:r w:rsidRPr="004E0AB8">
              <w:rPr>
                <w:rFonts w:ascii="Arial" w:hAnsi="Arial" w:cs="Arial"/>
                <w:sz w:val="20"/>
                <w:szCs w:val="20"/>
              </w:rPr>
              <w:t xml:space="preserve">  </w:t>
            </w:r>
            <w:r w:rsidR="00D954D2" w:rsidRPr="004E0AB8">
              <w:rPr>
                <w:rFonts w:ascii="Arial" w:hAnsi="Arial" w:cs="Arial"/>
                <w:sz w:val="20"/>
                <w:szCs w:val="20"/>
              </w:rPr>
              <w:t>From 2026 d</w:t>
            </w:r>
            <w:r w:rsidRPr="004E0AB8">
              <w:rPr>
                <w:rFonts w:ascii="Arial" w:hAnsi="Arial" w:cs="Arial"/>
                <w:sz w:val="20"/>
                <w:szCs w:val="20"/>
              </w:rPr>
              <w:t xml:space="preserve">elivery will be monitored and reported in </w:t>
            </w:r>
            <w:r w:rsidR="00D954D2" w:rsidRPr="004E0AB8">
              <w:rPr>
                <w:rFonts w:ascii="Arial" w:hAnsi="Arial" w:cs="Arial"/>
                <w:sz w:val="20"/>
                <w:szCs w:val="20"/>
              </w:rPr>
              <w:t xml:space="preserve">each </w:t>
            </w:r>
            <w:r w:rsidRPr="004E0AB8">
              <w:rPr>
                <w:rFonts w:ascii="Arial" w:hAnsi="Arial" w:cs="Arial"/>
                <w:sz w:val="20"/>
                <w:szCs w:val="20"/>
              </w:rPr>
              <w:t xml:space="preserve">Council’s annual Procurement </w:t>
            </w:r>
            <w:r w:rsidRPr="004E0AB8">
              <w:rPr>
                <w:rFonts w:ascii="Arial" w:hAnsi="Arial" w:cs="Arial"/>
              </w:rPr>
              <w:t>Report</w:t>
            </w:r>
            <w:r w:rsidR="00D954D2" w:rsidRPr="004E0AB8">
              <w:rPr>
                <w:rFonts w:ascii="Arial" w:hAnsi="Arial" w:cs="Arial"/>
              </w:rPr>
              <w:t>.</w:t>
            </w:r>
          </w:p>
          <w:p w14:paraId="53A056BB" w14:textId="77777777" w:rsidR="007C16B4" w:rsidRPr="004E0AB8" w:rsidRDefault="007C16B4" w:rsidP="00A45540">
            <w:pPr>
              <w:rPr>
                <w:rFonts w:ascii="Arial" w:hAnsi="Arial" w:cs="Arial"/>
              </w:rPr>
            </w:pPr>
          </w:p>
          <w:p w14:paraId="349EF153" w14:textId="77777777" w:rsidR="007C16B4" w:rsidRPr="004E0AB8" w:rsidRDefault="007C16B4" w:rsidP="007C16B4">
            <w:pPr>
              <w:rPr>
                <w:rFonts w:ascii="Arial" w:hAnsi="Arial" w:cs="Arial"/>
              </w:rPr>
            </w:pPr>
          </w:p>
          <w:p w14:paraId="2C7E9268" w14:textId="68F0FBCB" w:rsidR="007C16B4" w:rsidRPr="004E0AB8" w:rsidRDefault="007C16B4" w:rsidP="007C16B4">
            <w:pPr>
              <w:rPr>
                <w:rFonts w:ascii="Arial" w:hAnsi="Arial" w:cs="Arial"/>
              </w:rPr>
            </w:pPr>
            <w:r w:rsidRPr="004E0AB8">
              <w:rPr>
                <w:rFonts w:ascii="Arial" w:hAnsi="Arial" w:cs="Arial"/>
              </w:rPr>
              <w:t xml:space="preserve">TCBC’s Socially Responsible Procurement Strategy and Delivery Plan (2022 – 2027) will be updated on an annual basis and will be used to manage and report on progress on an annual basis to the Council’s Strategic Leadership Team. </w:t>
            </w:r>
          </w:p>
          <w:p w14:paraId="791B3D17" w14:textId="77777777" w:rsidR="007C16B4" w:rsidRPr="004E0AB8" w:rsidRDefault="007C16B4" w:rsidP="007C16B4">
            <w:pPr>
              <w:rPr>
                <w:rFonts w:ascii="Arial" w:hAnsi="Arial" w:cs="Arial"/>
              </w:rPr>
            </w:pPr>
          </w:p>
          <w:p w14:paraId="0F626214" w14:textId="0EC3658B" w:rsidR="007C16B4" w:rsidRPr="004E0AB8" w:rsidRDefault="007C16B4" w:rsidP="007C16B4">
            <w:pPr>
              <w:rPr>
                <w:rFonts w:ascii="Arial" w:hAnsi="Arial" w:cs="Arial"/>
              </w:rPr>
            </w:pPr>
            <w:r w:rsidRPr="004E0AB8">
              <w:rPr>
                <w:rFonts w:ascii="Arial" w:hAnsi="Arial" w:cs="Arial"/>
              </w:rPr>
              <w:t>The Council will publish a Procurement Annual Report at the end of each financial year. The report will include:</w:t>
            </w:r>
          </w:p>
          <w:p w14:paraId="2A587250" w14:textId="77777777" w:rsidR="007C16B4" w:rsidRPr="004E0AB8" w:rsidRDefault="007C16B4" w:rsidP="007C16B4">
            <w:pPr>
              <w:rPr>
                <w:rFonts w:ascii="Arial" w:hAnsi="Arial" w:cs="Arial"/>
              </w:rPr>
            </w:pPr>
          </w:p>
          <w:p w14:paraId="4C595595" w14:textId="77777777" w:rsidR="007C16B4" w:rsidRPr="004E0AB8" w:rsidRDefault="007C16B4" w:rsidP="007C16B4">
            <w:pPr>
              <w:rPr>
                <w:rFonts w:ascii="Arial" w:hAnsi="Arial" w:cs="Arial"/>
              </w:rPr>
            </w:pPr>
            <w:r w:rsidRPr="004E0AB8">
              <w:rPr>
                <w:rFonts w:ascii="Arial" w:hAnsi="Arial" w:cs="Arial"/>
              </w:rPr>
              <w:t>•</w:t>
            </w:r>
            <w:r w:rsidRPr="004E0AB8">
              <w:rPr>
                <w:rFonts w:ascii="Arial" w:hAnsi="Arial" w:cs="Arial"/>
              </w:rPr>
              <w:tab/>
              <w:t>A progress report on the implementation of the Socially Responsible Procurement Strategy Delivery Plan.</w:t>
            </w:r>
          </w:p>
          <w:p w14:paraId="1A351770" w14:textId="383961C5" w:rsidR="007C16B4" w:rsidRPr="004E0AB8" w:rsidRDefault="007C16B4" w:rsidP="007C16B4">
            <w:pPr>
              <w:rPr>
                <w:rFonts w:ascii="Arial" w:hAnsi="Arial" w:cs="Arial"/>
              </w:rPr>
            </w:pPr>
            <w:r w:rsidRPr="004E0AB8">
              <w:rPr>
                <w:rFonts w:ascii="Arial" w:hAnsi="Arial" w:cs="Arial"/>
              </w:rPr>
              <w:t>•</w:t>
            </w:r>
            <w:r w:rsidRPr="004E0AB8">
              <w:rPr>
                <w:rFonts w:ascii="Arial" w:hAnsi="Arial" w:cs="Arial"/>
              </w:rPr>
              <w:tab/>
              <w:t>A summary of the contracts awarded above Public Procurement (Wales) Act 2024 Thresholds.</w:t>
            </w:r>
          </w:p>
          <w:p w14:paraId="01D0E328" w14:textId="77777777" w:rsidR="007C16B4" w:rsidRPr="004E0AB8" w:rsidRDefault="007C16B4" w:rsidP="007C16B4">
            <w:pPr>
              <w:rPr>
                <w:rFonts w:ascii="Arial" w:hAnsi="Arial" w:cs="Arial"/>
              </w:rPr>
            </w:pPr>
            <w:r w:rsidRPr="004E0AB8">
              <w:rPr>
                <w:rFonts w:ascii="Arial" w:hAnsi="Arial" w:cs="Arial"/>
              </w:rPr>
              <w:t>•</w:t>
            </w:r>
            <w:r w:rsidRPr="004E0AB8">
              <w:rPr>
                <w:rFonts w:ascii="Arial" w:hAnsi="Arial" w:cs="Arial"/>
              </w:rPr>
              <w:tab/>
              <w:t>Details of a review into the extent to which Council contracts contributed to improving well-being in Torfaen.</w:t>
            </w:r>
          </w:p>
          <w:p w14:paraId="45A7233D" w14:textId="77777777" w:rsidR="007C16B4" w:rsidRPr="004E0AB8" w:rsidRDefault="007C16B4" w:rsidP="007C16B4">
            <w:pPr>
              <w:rPr>
                <w:rFonts w:ascii="Arial" w:hAnsi="Arial" w:cs="Arial"/>
              </w:rPr>
            </w:pPr>
            <w:r w:rsidRPr="004E0AB8">
              <w:rPr>
                <w:rFonts w:ascii="Arial" w:hAnsi="Arial" w:cs="Arial"/>
              </w:rPr>
              <w:t>•</w:t>
            </w:r>
            <w:r w:rsidRPr="004E0AB8">
              <w:rPr>
                <w:rFonts w:ascii="Arial" w:hAnsi="Arial" w:cs="Arial"/>
              </w:rPr>
              <w:tab/>
              <w:t>A statement of the how the Council intends to further improve the delivery of economic, social, environmental and cultural well-being.</w:t>
            </w:r>
          </w:p>
          <w:p w14:paraId="3EE06B2F" w14:textId="37FFAD5C" w:rsidR="007C16B4" w:rsidRPr="00A45540" w:rsidRDefault="007C16B4" w:rsidP="007C16B4">
            <w:pPr>
              <w:rPr>
                <w:rFonts w:ascii="Arial" w:hAnsi="Arial" w:cs="Arial"/>
              </w:rPr>
            </w:pPr>
            <w:r w:rsidRPr="004E0AB8">
              <w:rPr>
                <w:rFonts w:ascii="Arial" w:hAnsi="Arial" w:cs="Arial"/>
              </w:rPr>
              <w:t>•</w:t>
            </w:r>
            <w:r w:rsidRPr="004E0AB8">
              <w:rPr>
                <w:rFonts w:ascii="Arial" w:hAnsi="Arial" w:cs="Arial"/>
              </w:rPr>
              <w:tab/>
              <w:t>A summary of the procurement the Council expects to carry out in the next two financial years.</w:t>
            </w:r>
          </w:p>
          <w:p w14:paraId="70047039" w14:textId="2291CB5C" w:rsidR="001974C1" w:rsidRDefault="001974C1" w:rsidP="008C1E94">
            <w:pPr>
              <w:rPr>
                <w:rFonts w:ascii="Arial" w:hAnsi="Arial" w:cs="Arial"/>
                <w:noProof/>
                <w:sz w:val="20"/>
                <w:szCs w:val="20"/>
              </w:rPr>
            </w:pPr>
          </w:p>
          <w:p w14:paraId="745C80AA" w14:textId="77777777" w:rsidR="001B4235" w:rsidRDefault="001B4235" w:rsidP="00444B09">
            <w:pPr>
              <w:spacing w:line="256" w:lineRule="auto"/>
              <w:jc w:val="both"/>
              <w:rPr>
                <w:rFonts w:ascii="Arial" w:hAnsi="Arial" w:cs="Arial"/>
                <w:noProof/>
                <w:sz w:val="20"/>
                <w:szCs w:val="20"/>
              </w:rPr>
            </w:pPr>
          </w:p>
          <w:p w14:paraId="49CFC807" w14:textId="050A5718" w:rsidR="001B4235" w:rsidRPr="002209D6" w:rsidRDefault="001B4235" w:rsidP="00444B09">
            <w:pPr>
              <w:spacing w:line="256" w:lineRule="auto"/>
              <w:jc w:val="both"/>
              <w:rPr>
                <w:rFonts w:ascii="Arial" w:hAnsi="Arial" w:cs="Arial"/>
                <w:noProof/>
                <w:sz w:val="20"/>
                <w:szCs w:val="20"/>
              </w:rPr>
            </w:pPr>
          </w:p>
        </w:tc>
      </w:tr>
    </w:tbl>
    <w:p w14:paraId="37868C8D" w14:textId="77777777" w:rsidR="002648CC" w:rsidRPr="002209D6" w:rsidRDefault="002648CC">
      <w:pPr>
        <w:rPr>
          <w:rFonts w:ascii="Arial" w:hAnsi="Arial" w:cs="Arial"/>
          <w:noProof/>
        </w:rPr>
      </w:pPr>
    </w:p>
    <w:p w14:paraId="375F7662" w14:textId="3A2C081A" w:rsidR="00943F82" w:rsidRPr="002209D6" w:rsidRDefault="00943F82" w:rsidP="001027B0">
      <w:pPr>
        <w:ind w:left="2880"/>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7EDC733D" w14:textId="7FC8B7F3" w:rsidR="0075604E" w:rsidRPr="002209D6" w:rsidRDefault="00DF749F" w:rsidP="005C119E">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Reducing Car</w:t>
      </w:r>
      <w:r w:rsidR="003F7C6B" w:rsidRPr="002209D6">
        <w:rPr>
          <w:rFonts w:ascii="Arial" w:eastAsiaTheme="minorEastAsia" w:hAnsi="Arial" w:cs="Arial"/>
          <w:b/>
          <w:bCs/>
          <w:color w:val="193967"/>
          <w:sz w:val="48"/>
          <w:szCs w:val="48"/>
        </w:rPr>
        <w:t>bon Emissions</w:t>
      </w:r>
    </w:p>
    <w:p w14:paraId="3358A665" w14:textId="77777777" w:rsidR="005C119E" w:rsidRPr="002209D6" w:rsidRDefault="005C119E" w:rsidP="005C119E">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7C12BB" w:rsidRPr="002209D6" w14:paraId="02AAC5CC" w14:textId="77777777" w:rsidTr="07252F9E">
        <w:tc>
          <w:tcPr>
            <w:tcW w:w="15388" w:type="dxa"/>
            <w:gridSpan w:val="2"/>
          </w:tcPr>
          <w:p w14:paraId="67FD1C23" w14:textId="77777777" w:rsidR="00494343" w:rsidRPr="002209D6" w:rsidRDefault="00494343" w:rsidP="0026184C">
            <w:pPr>
              <w:rPr>
                <w:rFonts w:ascii="Arial" w:hAnsi="Arial" w:cs="Arial"/>
                <w:sz w:val="20"/>
                <w:szCs w:val="20"/>
              </w:rPr>
            </w:pPr>
          </w:p>
          <w:p w14:paraId="057DB92D" w14:textId="0EBD1AA2" w:rsidR="00E91EBA" w:rsidRPr="00507ADF" w:rsidRDefault="0051777A" w:rsidP="0051777A">
            <w:pPr>
              <w:rPr>
                <w:rFonts w:ascii="Arial" w:hAnsi="Arial" w:cs="Arial"/>
                <w:b/>
                <w:bCs/>
                <w:sz w:val="20"/>
                <w:szCs w:val="20"/>
              </w:rPr>
            </w:pPr>
            <w:r w:rsidRPr="00507ADF">
              <w:rPr>
                <w:rFonts w:ascii="Arial" w:hAnsi="Arial" w:cs="Arial"/>
                <w:b/>
                <w:bCs/>
              </w:rPr>
              <w:t xml:space="preserve">This Well-being policy </w:t>
            </w:r>
            <w:r w:rsidR="00E92B70">
              <w:rPr>
                <w:rFonts w:ascii="Arial" w:hAnsi="Arial" w:cs="Arial"/>
                <w:b/>
                <w:bCs/>
              </w:rPr>
              <w:t>objective</w:t>
            </w:r>
            <w:r w:rsidRPr="00507ADF">
              <w:rPr>
                <w:rFonts w:ascii="Arial" w:hAnsi="Arial" w:cs="Arial"/>
                <w:b/>
                <w:bCs/>
              </w:rPr>
              <w:t xml:space="preserve"> focuses on</w:t>
            </w:r>
            <w:r w:rsidR="00E91EBA" w:rsidRPr="00507ADF">
              <w:rPr>
                <w:rFonts w:ascii="Arial" w:hAnsi="Arial" w:cs="Arial"/>
                <w:b/>
                <w:bCs/>
              </w:rPr>
              <w:t xml:space="preserve"> w</w:t>
            </w:r>
            <w:r w:rsidRPr="00507ADF">
              <w:rPr>
                <w:rFonts w:ascii="Arial" w:hAnsi="Arial" w:cs="Arial"/>
                <w:b/>
                <w:bCs/>
              </w:rPr>
              <w:t xml:space="preserve">orking with our suppliers and contractors to reduce the carbon impact of our purchased goods, services, and works to </w:t>
            </w:r>
            <w:r w:rsidR="009648D9" w:rsidRPr="00507ADF">
              <w:rPr>
                <w:rFonts w:ascii="Arial" w:hAnsi="Arial" w:cs="Arial"/>
                <w:b/>
                <w:bCs/>
              </w:rPr>
              <w:t xml:space="preserve">support our commitment to </w:t>
            </w:r>
            <w:r w:rsidRPr="00507ADF">
              <w:rPr>
                <w:rFonts w:ascii="Arial" w:hAnsi="Arial" w:cs="Arial"/>
                <w:b/>
                <w:bCs/>
              </w:rPr>
              <w:t>be</w:t>
            </w:r>
            <w:r w:rsidR="002C4D8E" w:rsidRPr="00507ADF">
              <w:rPr>
                <w:rFonts w:ascii="Arial" w:hAnsi="Arial" w:cs="Arial"/>
                <w:b/>
                <w:bCs/>
              </w:rPr>
              <w:t xml:space="preserve"> </w:t>
            </w:r>
            <w:r w:rsidRPr="00507ADF">
              <w:rPr>
                <w:rFonts w:ascii="Arial" w:hAnsi="Arial" w:cs="Arial"/>
                <w:b/>
                <w:bCs/>
              </w:rPr>
              <w:t>Net Zero by 2030</w:t>
            </w:r>
            <w:r w:rsidR="00E91EBA" w:rsidRPr="00507ADF">
              <w:rPr>
                <w:rFonts w:ascii="Arial" w:hAnsi="Arial" w:cs="Arial"/>
                <w:b/>
                <w:bCs/>
              </w:rPr>
              <w:t>.</w:t>
            </w:r>
          </w:p>
          <w:p w14:paraId="346ADCF0" w14:textId="3F59F770" w:rsidR="0026184C" w:rsidRPr="002209D6" w:rsidRDefault="0026184C" w:rsidP="004E2996">
            <w:pPr>
              <w:rPr>
                <w:rFonts w:ascii="Arial" w:hAnsi="Arial" w:cs="Arial"/>
                <w:b/>
                <w:bCs/>
                <w:noProof/>
                <w:color w:val="242424"/>
                <w:sz w:val="20"/>
                <w:szCs w:val="20"/>
              </w:rPr>
            </w:pPr>
          </w:p>
        </w:tc>
      </w:tr>
      <w:tr w:rsidR="003F7C6B" w:rsidRPr="002209D6" w14:paraId="77B70260" w14:textId="77777777" w:rsidTr="07252F9E">
        <w:tc>
          <w:tcPr>
            <w:tcW w:w="7694" w:type="dxa"/>
          </w:tcPr>
          <w:p w14:paraId="3AAF9F7B" w14:textId="77D6C0AA" w:rsidR="003F7C6B" w:rsidRPr="002209D6" w:rsidRDefault="003F7C6B" w:rsidP="003F7C6B">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00D31924" w:rsidRPr="002209D6">
              <w:rPr>
                <w:rFonts w:ascii="Arial" w:hAnsi="Arial" w:cs="Arial"/>
                <w:noProof/>
                <w:color w:val="242424"/>
                <w:sz w:val="20"/>
                <w:szCs w:val="20"/>
                <w:lang w:val="en-US"/>
              </w:rPr>
              <w:t>t</w:t>
            </w:r>
            <w:r w:rsidRPr="002209D6">
              <w:rPr>
                <w:rFonts w:ascii="Arial" w:hAnsi="Arial" w:cs="Arial"/>
                <w:noProof/>
                <w:color w:val="242424"/>
                <w:sz w:val="20"/>
                <w:szCs w:val="20"/>
                <w:lang w:val="en-US"/>
              </w:rPr>
              <w:t>o reduce the Council’s carbon emissions to Net Zero by 2030 by reducing the carbon impact of our purchased goods, services and works</w:t>
            </w:r>
            <w:r w:rsidR="00B25AC0" w:rsidRPr="002209D6">
              <w:rPr>
                <w:rFonts w:ascii="Arial" w:hAnsi="Arial" w:cs="Arial"/>
                <w:noProof/>
                <w:color w:val="242424"/>
                <w:sz w:val="20"/>
                <w:szCs w:val="20"/>
                <w:lang w:val="en-US"/>
              </w:rPr>
              <w:t>.</w:t>
            </w:r>
          </w:p>
        </w:tc>
        <w:tc>
          <w:tcPr>
            <w:tcW w:w="7694" w:type="dxa"/>
          </w:tcPr>
          <w:p w14:paraId="7E860D3E" w14:textId="201D34B9" w:rsidR="00FC3362" w:rsidRPr="002209D6" w:rsidRDefault="00950456" w:rsidP="00ED511E">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Pr="002209D6">
              <w:rPr>
                <w:rFonts w:ascii="Arial" w:hAnsi="Arial" w:cs="Arial"/>
                <w:noProof/>
                <w:color w:val="242424"/>
                <w:sz w:val="20"/>
                <w:szCs w:val="20"/>
              </w:rPr>
              <w:t>are committed and actively working to reduce their own carbon emissions and that of their supply chains and to be Net Zero by 2050</w:t>
            </w:r>
            <w:r w:rsidR="00B25AC0" w:rsidRPr="002209D6">
              <w:rPr>
                <w:rFonts w:ascii="Arial" w:hAnsi="Arial" w:cs="Arial"/>
                <w:noProof/>
                <w:color w:val="242424"/>
                <w:sz w:val="20"/>
                <w:szCs w:val="20"/>
              </w:rPr>
              <w:t>.</w:t>
            </w:r>
          </w:p>
        </w:tc>
      </w:tr>
      <w:tr w:rsidR="003F7C6B" w:rsidRPr="002209D6" w14:paraId="24E34459" w14:textId="77777777" w:rsidTr="07252F9E">
        <w:tc>
          <w:tcPr>
            <w:tcW w:w="7694" w:type="dxa"/>
          </w:tcPr>
          <w:p w14:paraId="04C73B7F" w14:textId="77777777" w:rsidR="00950456" w:rsidRPr="002209D6" w:rsidRDefault="00950456" w:rsidP="00950456">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269A9844" w14:textId="6143A307" w:rsidR="00730442" w:rsidRDefault="00195502" w:rsidP="00B62862">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 xml:space="preserve">Use our Buying Responsibly </w:t>
            </w:r>
            <w:r w:rsidR="00AB6DBE">
              <w:rPr>
                <w:rFonts w:ascii="Arial" w:hAnsi="Arial" w:cs="Arial"/>
                <w:noProof/>
                <w:color w:val="242424"/>
                <w:sz w:val="20"/>
                <w:szCs w:val="20"/>
              </w:rPr>
              <w:t>principles</w:t>
            </w:r>
            <w:r>
              <w:rPr>
                <w:rFonts w:ascii="Arial" w:hAnsi="Arial" w:cs="Arial"/>
                <w:noProof/>
                <w:color w:val="242424"/>
                <w:sz w:val="20"/>
                <w:szCs w:val="20"/>
              </w:rPr>
              <w:t xml:space="preserve"> in </w:t>
            </w:r>
            <w:r w:rsidR="00EB3CEA">
              <w:rPr>
                <w:rFonts w:ascii="Arial" w:hAnsi="Arial" w:cs="Arial"/>
                <w:noProof/>
                <w:color w:val="242424"/>
                <w:sz w:val="20"/>
                <w:szCs w:val="20"/>
              </w:rPr>
              <w:t xml:space="preserve">planning </w:t>
            </w:r>
            <w:r>
              <w:rPr>
                <w:rFonts w:ascii="Arial" w:hAnsi="Arial" w:cs="Arial"/>
                <w:noProof/>
                <w:color w:val="242424"/>
                <w:sz w:val="20"/>
                <w:szCs w:val="20"/>
              </w:rPr>
              <w:t>all procurements</w:t>
            </w:r>
            <w:r w:rsidR="00A74DE4">
              <w:rPr>
                <w:rFonts w:ascii="Arial" w:hAnsi="Arial" w:cs="Arial"/>
                <w:noProof/>
                <w:color w:val="242424"/>
                <w:sz w:val="20"/>
                <w:szCs w:val="20"/>
              </w:rPr>
              <w:t xml:space="preserve"> and </w:t>
            </w:r>
            <w:r>
              <w:rPr>
                <w:rFonts w:ascii="Arial" w:hAnsi="Arial" w:cs="Arial"/>
                <w:noProof/>
                <w:color w:val="242424"/>
                <w:sz w:val="20"/>
                <w:szCs w:val="20"/>
              </w:rPr>
              <w:t>chal</w:t>
            </w:r>
            <w:r w:rsidR="00730442" w:rsidRPr="00D21973">
              <w:rPr>
                <w:rFonts w:ascii="Arial" w:hAnsi="Arial" w:cs="Arial"/>
                <w:noProof/>
                <w:color w:val="242424"/>
                <w:sz w:val="20"/>
                <w:szCs w:val="20"/>
              </w:rPr>
              <w:t>lenge the need to purchase in general</w:t>
            </w:r>
            <w:r w:rsidR="00A74DE4">
              <w:rPr>
                <w:rFonts w:ascii="Arial" w:hAnsi="Arial" w:cs="Arial"/>
                <w:noProof/>
                <w:color w:val="242424"/>
                <w:sz w:val="20"/>
                <w:szCs w:val="20"/>
              </w:rPr>
              <w:t xml:space="preserve">.  The Sustainable Procurement Hierarchy </w:t>
            </w:r>
            <w:r w:rsidR="00EB3CEA">
              <w:rPr>
                <w:rFonts w:ascii="Arial" w:hAnsi="Arial" w:cs="Arial"/>
                <w:noProof/>
                <w:color w:val="242424"/>
                <w:sz w:val="20"/>
                <w:szCs w:val="20"/>
              </w:rPr>
              <w:t>to be used in planning all purchases</w:t>
            </w:r>
            <w:r w:rsidR="00D75AAC">
              <w:rPr>
                <w:rFonts w:ascii="Arial" w:hAnsi="Arial" w:cs="Arial"/>
                <w:noProof/>
                <w:color w:val="242424"/>
                <w:sz w:val="20"/>
                <w:szCs w:val="20"/>
              </w:rPr>
              <w:t xml:space="preserve"> and the consideration of alternative delivery models</w:t>
            </w:r>
            <w:r w:rsidR="00EB3CEA">
              <w:rPr>
                <w:rFonts w:ascii="Arial" w:hAnsi="Arial" w:cs="Arial"/>
                <w:noProof/>
                <w:color w:val="242424"/>
                <w:sz w:val="20"/>
                <w:szCs w:val="20"/>
              </w:rPr>
              <w:t>.</w:t>
            </w:r>
            <w:r w:rsidR="00730442">
              <w:rPr>
                <w:rFonts w:ascii="Arial" w:hAnsi="Arial" w:cs="Arial"/>
                <w:noProof/>
                <w:color w:val="242424"/>
                <w:sz w:val="20"/>
                <w:szCs w:val="20"/>
              </w:rPr>
              <w:t xml:space="preserve"> </w:t>
            </w:r>
          </w:p>
          <w:p w14:paraId="05F6CB65" w14:textId="0A6D852C" w:rsidR="00950456" w:rsidRPr="002209D6" w:rsidRDefault="00BE6B45" w:rsidP="00B62862">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U</w:t>
            </w:r>
            <w:r w:rsidR="00950456" w:rsidRPr="002209D6">
              <w:rPr>
                <w:rFonts w:ascii="Arial" w:hAnsi="Arial" w:cs="Arial"/>
                <w:noProof/>
                <w:color w:val="242424"/>
                <w:sz w:val="20"/>
                <w:szCs w:val="20"/>
              </w:rPr>
              <w:t>nderstand new emerging technologies, products and solutions which can deliver requirements with a lower carbon footprint</w:t>
            </w:r>
            <w:r w:rsidR="004E29FB" w:rsidRPr="002209D6">
              <w:rPr>
                <w:rFonts w:ascii="Arial" w:hAnsi="Arial" w:cs="Arial"/>
                <w:noProof/>
                <w:color w:val="242424"/>
                <w:sz w:val="20"/>
                <w:szCs w:val="20"/>
              </w:rPr>
              <w:t xml:space="preserve"> and u</w:t>
            </w:r>
            <w:r w:rsidR="00950456" w:rsidRPr="002209D6">
              <w:rPr>
                <w:rFonts w:ascii="Arial" w:hAnsi="Arial" w:cs="Arial"/>
                <w:noProof/>
                <w:color w:val="242424"/>
                <w:sz w:val="20"/>
                <w:szCs w:val="20"/>
              </w:rPr>
              <w:t>se our specifications and requirements to require lower carbon emissions solutions</w:t>
            </w:r>
            <w:r w:rsidR="006B2D11">
              <w:rPr>
                <w:rFonts w:ascii="Arial" w:hAnsi="Arial" w:cs="Arial"/>
                <w:noProof/>
                <w:color w:val="242424"/>
                <w:sz w:val="20"/>
                <w:szCs w:val="20"/>
              </w:rPr>
              <w:t>.</w:t>
            </w:r>
          </w:p>
          <w:p w14:paraId="77E62753" w14:textId="0D49FACF" w:rsidR="00FE7AF3" w:rsidRPr="002209D6" w:rsidRDefault="00FE7AF3" w:rsidP="00FE7AF3">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that our specifications and requirements are in line with </w:t>
            </w:r>
            <w:r w:rsidR="005D1512">
              <w:rPr>
                <w:rFonts w:ascii="Arial" w:hAnsi="Arial" w:cs="Arial"/>
                <w:noProof/>
                <w:color w:val="242424"/>
                <w:sz w:val="20"/>
                <w:szCs w:val="20"/>
              </w:rPr>
              <w:t xml:space="preserve">Ardal Guidance </w:t>
            </w:r>
            <w:r w:rsidR="006B2D11">
              <w:rPr>
                <w:rFonts w:ascii="Arial" w:hAnsi="Arial" w:cs="Arial"/>
                <w:noProof/>
                <w:color w:val="242424"/>
                <w:sz w:val="20"/>
                <w:szCs w:val="20"/>
              </w:rPr>
              <w:t>.</w:t>
            </w:r>
          </w:p>
          <w:p w14:paraId="67E58F3F" w14:textId="4A9055C5" w:rsidR="00950456" w:rsidRPr="002209D6" w:rsidRDefault="00950456" w:rsidP="00A173E6">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all bidders and suppliers to </w:t>
            </w:r>
            <w:r w:rsidR="00955FE3" w:rsidRPr="002209D6">
              <w:rPr>
                <w:rFonts w:ascii="Arial" w:hAnsi="Arial" w:cs="Arial"/>
                <w:noProof/>
                <w:color w:val="242424"/>
                <w:sz w:val="20"/>
                <w:szCs w:val="20"/>
              </w:rPr>
              <w:t>Ardal Councils</w:t>
            </w:r>
            <w:r w:rsidRPr="002209D6">
              <w:rPr>
                <w:rFonts w:ascii="Arial" w:hAnsi="Arial" w:cs="Arial"/>
                <w:noProof/>
                <w:color w:val="242424"/>
                <w:sz w:val="20"/>
                <w:szCs w:val="20"/>
              </w:rPr>
              <w:t xml:space="preserve"> are committed to Net Zero by 2050</w:t>
            </w:r>
            <w:r w:rsidR="006B2D11">
              <w:rPr>
                <w:rFonts w:ascii="Arial" w:hAnsi="Arial" w:cs="Arial"/>
                <w:noProof/>
                <w:color w:val="242424"/>
                <w:sz w:val="20"/>
                <w:szCs w:val="20"/>
              </w:rPr>
              <w:t>.</w:t>
            </w:r>
          </w:p>
          <w:p w14:paraId="6CB54E82" w14:textId="5BD63508" w:rsidR="00950456" w:rsidRPr="002209D6" w:rsidRDefault="00950456" w:rsidP="00A173E6">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Ensure all suppliers and contractors bidding for and delivering contracts valued over £</w:t>
            </w:r>
            <w:r w:rsidR="00D2420A">
              <w:rPr>
                <w:rFonts w:ascii="Arial" w:hAnsi="Arial" w:cs="Arial"/>
                <w:noProof/>
                <w:color w:val="242424"/>
                <w:sz w:val="20"/>
                <w:szCs w:val="20"/>
              </w:rPr>
              <w:t>6</w:t>
            </w:r>
            <w:r w:rsidRPr="002209D6">
              <w:rPr>
                <w:rFonts w:ascii="Arial" w:hAnsi="Arial" w:cs="Arial"/>
                <w:noProof/>
                <w:color w:val="242424"/>
                <w:sz w:val="20"/>
                <w:szCs w:val="20"/>
              </w:rPr>
              <w:t>m</w:t>
            </w:r>
            <w:r w:rsidR="00D2420A">
              <w:rPr>
                <w:rFonts w:ascii="Arial" w:hAnsi="Arial" w:cs="Arial"/>
                <w:noProof/>
                <w:color w:val="242424"/>
                <w:sz w:val="20"/>
                <w:szCs w:val="20"/>
              </w:rPr>
              <w:t xml:space="preserve"> (incl VAT)</w:t>
            </w:r>
            <w:r w:rsidRPr="002209D6">
              <w:rPr>
                <w:rFonts w:ascii="Arial" w:hAnsi="Arial" w:cs="Arial"/>
                <w:noProof/>
                <w:color w:val="242424"/>
                <w:sz w:val="20"/>
                <w:szCs w:val="20"/>
              </w:rPr>
              <w:t xml:space="preserve"> have a published Carbon Reduction Plan and to encourage</w:t>
            </w:r>
            <w:r w:rsidRPr="002209D6">
              <w:rPr>
                <w:rFonts w:ascii="Arial" w:hAnsi="Arial" w:cs="Arial"/>
                <w:color w:val="242424"/>
                <w:sz w:val="20"/>
                <w:szCs w:val="20"/>
              </w:rPr>
              <w:t xml:space="preserve"> </w:t>
            </w:r>
            <w:r w:rsidR="00CD6B86">
              <w:rPr>
                <w:rFonts w:ascii="Arial" w:hAnsi="Arial" w:cs="Arial"/>
                <w:color w:val="242424"/>
                <w:sz w:val="20"/>
                <w:szCs w:val="20"/>
              </w:rPr>
              <w:t xml:space="preserve">this </w:t>
            </w:r>
            <w:r w:rsidRPr="002209D6">
              <w:rPr>
                <w:rFonts w:ascii="Arial" w:hAnsi="Arial" w:cs="Arial"/>
                <w:noProof/>
                <w:color w:val="242424"/>
                <w:sz w:val="20"/>
                <w:szCs w:val="20"/>
              </w:rPr>
              <w:t>below that value</w:t>
            </w:r>
            <w:r w:rsidR="006B2D11">
              <w:rPr>
                <w:rFonts w:ascii="Arial" w:hAnsi="Arial" w:cs="Arial"/>
                <w:noProof/>
                <w:color w:val="242424"/>
                <w:sz w:val="20"/>
                <w:szCs w:val="20"/>
              </w:rPr>
              <w:t>.</w:t>
            </w:r>
          </w:p>
          <w:p w14:paraId="0291BD47" w14:textId="49583FD3" w:rsidR="00950456" w:rsidRPr="002209D6" w:rsidRDefault="00950456" w:rsidP="00A173E6">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Ensure award criteria incentivises bidders to submit carbon reduction approaches</w:t>
            </w:r>
            <w:r w:rsidR="006B2D11">
              <w:rPr>
                <w:rFonts w:ascii="Arial" w:hAnsi="Arial" w:cs="Arial"/>
                <w:noProof/>
                <w:color w:val="242424"/>
                <w:sz w:val="20"/>
                <w:szCs w:val="20"/>
              </w:rPr>
              <w:t>.</w:t>
            </w:r>
          </w:p>
          <w:p w14:paraId="2C16FD93" w14:textId="3B7674ED" w:rsidR="00950456" w:rsidRPr="002209D6" w:rsidRDefault="00950456" w:rsidP="00A173E6">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Ensure carbon reduction commitments are delivered by including performance measures and KPIs which require reporting on CO2e</w:t>
            </w:r>
            <w:r w:rsidR="00441167">
              <w:rPr>
                <w:rFonts w:ascii="Arial" w:hAnsi="Arial" w:cs="Arial"/>
                <w:noProof/>
                <w:color w:val="242424"/>
                <w:sz w:val="20"/>
                <w:szCs w:val="20"/>
              </w:rPr>
              <w:t xml:space="preserve"> emissions.</w:t>
            </w:r>
          </w:p>
          <w:p w14:paraId="090AAD66" w14:textId="77777777" w:rsidR="00950456" w:rsidRPr="002209D6" w:rsidRDefault="00950456" w:rsidP="00A173E6">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our suppliers and contractors minimise, and where possible eliminate, waste to landfill and to adhere to relevant legislation for the removal and disposal of waste and recyclable materials. </w:t>
            </w:r>
          </w:p>
          <w:p w14:paraId="42E30AA5" w14:textId="77777777" w:rsidR="003F7C6B" w:rsidRPr="002209D6" w:rsidRDefault="003F7C6B" w:rsidP="00ED511E">
            <w:pPr>
              <w:pStyle w:val="NormalWeb"/>
              <w:spacing w:after="0" w:line="336" w:lineRule="atLeast"/>
              <w:rPr>
                <w:rFonts w:ascii="Arial" w:hAnsi="Arial" w:cs="Arial"/>
                <w:noProof/>
                <w:color w:val="242424"/>
                <w:sz w:val="20"/>
                <w:szCs w:val="20"/>
              </w:rPr>
            </w:pPr>
          </w:p>
        </w:tc>
        <w:tc>
          <w:tcPr>
            <w:tcW w:w="7694" w:type="dxa"/>
          </w:tcPr>
          <w:p w14:paraId="1726E85B" w14:textId="77777777" w:rsidR="00543D4C" w:rsidRPr="002209D6" w:rsidRDefault="00543D4C" w:rsidP="00543D4C">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We require our contractors to:</w:t>
            </w:r>
          </w:p>
          <w:p w14:paraId="7CB0A3BF" w14:textId="0E6B5E61" w:rsidR="00924D6B" w:rsidRDefault="00543D4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Confirm their commitment to be Net Zero by 2050</w:t>
            </w:r>
            <w:r w:rsidR="00FF41C4" w:rsidRPr="00AB1FF4">
              <w:rPr>
                <w:rFonts w:ascii="Arial" w:hAnsi="Arial" w:cs="Arial"/>
                <w:noProof/>
                <w:color w:val="242424"/>
                <w:sz w:val="20"/>
                <w:szCs w:val="20"/>
              </w:rPr>
              <w:t xml:space="preserve"> and </w:t>
            </w:r>
            <w:r w:rsidR="00FF41C4" w:rsidRPr="0051002B">
              <w:rPr>
                <w:rFonts w:ascii="Arial" w:hAnsi="Arial" w:cs="Arial"/>
                <w:color w:val="0B0C0C"/>
                <w:sz w:val="20"/>
                <w:szCs w:val="20"/>
                <w:shd w:val="clear" w:color="auto" w:fill="FFFFFF"/>
              </w:rPr>
              <w:t>to deliver any</w:t>
            </w:r>
            <w:r w:rsidR="000F593F" w:rsidRPr="0051002B">
              <w:rPr>
                <w:rFonts w:ascii="Arial" w:hAnsi="Arial" w:cs="Arial"/>
                <w:color w:val="0B0C0C"/>
                <w:sz w:val="20"/>
                <w:szCs w:val="20"/>
                <w:shd w:val="clear" w:color="auto" w:fill="FFFFFF"/>
              </w:rPr>
              <w:t xml:space="preserve"> </w:t>
            </w:r>
            <w:r w:rsidR="00FF41C4" w:rsidRPr="0051002B">
              <w:rPr>
                <w:rFonts w:ascii="Arial" w:hAnsi="Arial" w:cs="Arial"/>
                <w:color w:val="0B0C0C"/>
                <w:sz w:val="20"/>
                <w:szCs w:val="20"/>
                <w:shd w:val="clear" w:color="auto" w:fill="FFFFFF"/>
              </w:rPr>
              <w:t xml:space="preserve">contract in a manner which supports the </w:t>
            </w:r>
            <w:r w:rsidR="000F593F" w:rsidRPr="0051002B">
              <w:rPr>
                <w:rFonts w:ascii="Arial" w:hAnsi="Arial" w:cs="Arial"/>
                <w:color w:val="0B0C0C"/>
                <w:sz w:val="20"/>
                <w:szCs w:val="20"/>
                <w:shd w:val="clear" w:color="auto" w:fill="FFFFFF"/>
              </w:rPr>
              <w:t>Council’s commitment to be Net Zero by 2030</w:t>
            </w:r>
            <w:r w:rsidR="006B2D11">
              <w:rPr>
                <w:rFonts w:ascii="Arial" w:hAnsi="Arial" w:cs="Arial"/>
                <w:color w:val="0B0C0C"/>
                <w:sz w:val="20"/>
                <w:szCs w:val="20"/>
                <w:shd w:val="clear" w:color="auto" w:fill="FFFFFF"/>
              </w:rPr>
              <w:t>.</w:t>
            </w:r>
          </w:p>
          <w:p w14:paraId="5A5C2A2D" w14:textId="73D198E1" w:rsidR="00543D4C" w:rsidRPr="009D3209" w:rsidRDefault="009D3209" w:rsidP="009D3209">
            <w:pPr>
              <w:pStyle w:val="NormalWeb"/>
              <w:numPr>
                <w:ilvl w:val="0"/>
                <w:numId w:val="3"/>
              </w:numPr>
              <w:spacing w:line="336" w:lineRule="atLeast"/>
              <w:rPr>
                <w:rFonts w:ascii="Arial" w:hAnsi="Arial" w:cs="Arial"/>
                <w:noProof/>
                <w:color w:val="242424"/>
                <w:sz w:val="20"/>
                <w:szCs w:val="20"/>
              </w:rPr>
            </w:pPr>
            <w:r w:rsidRPr="009D3209">
              <w:rPr>
                <w:rFonts w:ascii="Arial" w:hAnsi="Arial" w:cs="Arial"/>
                <w:noProof/>
                <w:color w:val="242424"/>
                <w:sz w:val="20"/>
                <w:szCs w:val="20"/>
              </w:rPr>
              <w:t>P</w:t>
            </w:r>
            <w:r w:rsidR="00165C2F" w:rsidRPr="009D3209">
              <w:rPr>
                <w:rFonts w:ascii="Arial" w:hAnsi="Arial" w:cs="Arial"/>
                <w:noProof/>
                <w:color w:val="242424"/>
                <w:sz w:val="20"/>
                <w:szCs w:val="20"/>
              </w:rPr>
              <w:t>ublish</w:t>
            </w:r>
            <w:r w:rsidR="00543D4C" w:rsidRPr="009D3209">
              <w:rPr>
                <w:rFonts w:ascii="Arial" w:hAnsi="Arial" w:cs="Arial"/>
                <w:noProof/>
                <w:color w:val="242424"/>
                <w:sz w:val="20"/>
                <w:szCs w:val="20"/>
              </w:rPr>
              <w:t xml:space="preserve"> a Carbon Reduction Plan </w:t>
            </w:r>
            <w:r w:rsidRPr="009D3209">
              <w:rPr>
                <w:rFonts w:ascii="Arial" w:hAnsi="Arial" w:cs="Arial"/>
                <w:noProof/>
                <w:color w:val="242424"/>
                <w:sz w:val="20"/>
                <w:szCs w:val="20"/>
              </w:rPr>
              <w:t>and</w:t>
            </w:r>
            <w:r w:rsidR="007C3334">
              <w:rPr>
                <w:rFonts w:ascii="Arial" w:hAnsi="Arial" w:cs="Arial"/>
                <w:noProof/>
                <w:color w:val="242424"/>
                <w:sz w:val="20"/>
                <w:szCs w:val="20"/>
              </w:rPr>
              <w:t xml:space="preserve"> </w:t>
            </w:r>
            <w:r>
              <w:rPr>
                <w:rFonts w:ascii="Arial" w:hAnsi="Arial" w:cs="Arial"/>
                <w:noProof/>
                <w:color w:val="242424"/>
                <w:sz w:val="20"/>
                <w:szCs w:val="20"/>
              </w:rPr>
              <w:t>c</w:t>
            </w:r>
            <w:r w:rsidR="00543D4C" w:rsidRPr="009D3209">
              <w:rPr>
                <w:rFonts w:ascii="Arial" w:hAnsi="Arial" w:cs="Arial"/>
                <w:noProof/>
                <w:color w:val="242424"/>
                <w:sz w:val="20"/>
                <w:szCs w:val="20"/>
              </w:rPr>
              <w:t>ommit to annually monitor and report on Scope 1, 2 and 3 emissions and to make plans to reduce emissions</w:t>
            </w:r>
            <w:r w:rsidR="008E2267">
              <w:rPr>
                <w:rFonts w:ascii="Arial" w:hAnsi="Arial" w:cs="Arial"/>
                <w:noProof/>
                <w:color w:val="242424"/>
                <w:sz w:val="20"/>
                <w:szCs w:val="20"/>
              </w:rPr>
              <w:t xml:space="preserve"> </w:t>
            </w:r>
            <w:r w:rsidR="008E2267" w:rsidRPr="009D3209">
              <w:rPr>
                <w:rFonts w:ascii="Arial" w:hAnsi="Arial" w:cs="Arial"/>
                <w:noProof/>
                <w:color w:val="242424"/>
                <w:sz w:val="20"/>
                <w:szCs w:val="20"/>
              </w:rPr>
              <w:t xml:space="preserve">(this is a mandatory requirement for all contracts </w:t>
            </w:r>
            <w:r w:rsidR="00F967EB">
              <w:rPr>
                <w:rFonts w:ascii="Arial" w:hAnsi="Arial" w:cs="Arial"/>
                <w:noProof/>
                <w:color w:val="242424"/>
                <w:sz w:val="20"/>
                <w:szCs w:val="20"/>
              </w:rPr>
              <w:t>over</w:t>
            </w:r>
            <w:r w:rsidR="008E2267" w:rsidRPr="009D3209">
              <w:rPr>
                <w:rFonts w:ascii="Arial" w:hAnsi="Arial" w:cs="Arial"/>
                <w:noProof/>
                <w:color w:val="242424"/>
                <w:sz w:val="20"/>
                <w:szCs w:val="20"/>
              </w:rPr>
              <w:t xml:space="preserve"> £</w:t>
            </w:r>
            <w:r w:rsidR="00B42B87">
              <w:rPr>
                <w:rFonts w:ascii="Arial" w:hAnsi="Arial" w:cs="Arial"/>
                <w:noProof/>
                <w:color w:val="242424"/>
                <w:sz w:val="20"/>
                <w:szCs w:val="20"/>
              </w:rPr>
              <w:t>6</w:t>
            </w:r>
            <w:r w:rsidR="008E2267" w:rsidRPr="009D3209">
              <w:rPr>
                <w:rFonts w:ascii="Arial" w:hAnsi="Arial" w:cs="Arial"/>
                <w:noProof/>
                <w:color w:val="242424"/>
                <w:sz w:val="20"/>
                <w:szCs w:val="20"/>
              </w:rPr>
              <w:t xml:space="preserve">m </w:t>
            </w:r>
            <w:r w:rsidR="00D2420A">
              <w:rPr>
                <w:rFonts w:ascii="Arial" w:hAnsi="Arial" w:cs="Arial"/>
                <w:noProof/>
                <w:color w:val="242424"/>
                <w:sz w:val="20"/>
                <w:szCs w:val="20"/>
              </w:rPr>
              <w:t xml:space="preserve">(incl VAT) </w:t>
            </w:r>
            <w:r w:rsidR="008E2267" w:rsidRPr="009D3209">
              <w:rPr>
                <w:rFonts w:ascii="Arial" w:hAnsi="Arial" w:cs="Arial"/>
                <w:noProof/>
                <w:color w:val="242424"/>
                <w:sz w:val="20"/>
                <w:szCs w:val="20"/>
              </w:rPr>
              <w:t xml:space="preserve">and </w:t>
            </w:r>
            <w:r w:rsidR="00997344">
              <w:rPr>
                <w:rFonts w:ascii="Arial" w:hAnsi="Arial" w:cs="Arial"/>
                <w:noProof/>
                <w:color w:val="242424"/>
                <w:sz w:val="20"/>
                <w:szCs w:val="20"/>
              </w:rPr>
              <w:t xml:space="preserve">this threshold will be reviewed annually with a view to </w:t>
            </w:r>
            <w:r w:rsidR="00230E17">
              <w:rPr>
                <w:rFonts w:ascii="Arial" w:hAnsi="Arial" w:cs="Arial"/>
                <w:noProof/>
                <w:color w:val="242424"/>
                <w:sz w:val="20"/>
                <w:szCs w:val="20"/>
              </w:rPr>
              <w:t>lowering it</w:t>
            </w:r>
            <w:r w:rsidR="008E2267" w:rsidRPr="009D3209">
              <w:rPr>
                <w:rFonts w:ascii="Arial" w:hAnsi="Arial" w:cs="Arial"/>
                <w:noProof/>
                <w:color w:val="242424"/>
                <w:sz w:val="20"/>
                <w:szCs w:val="20"/>
              </w:rPr>
              <w:t>)</w:t>
            </w:r>
            <w:r w:rsidR="006B2D11">
              <w:rPr>
                <w:rFonts w:ascii="Arial" w:hAnsi="Arial" w:cs="Arial"/>
                <w:noProof/>
                <w:color w:val="242424"/>
                <w:sz w:val="20"/>
                <w:szCs w:val="20"/>
              </w:rPr>
              <w:t>.</w:t>
            </w:r>
          </w:p>
          <w:p w14:paraId="2759B3BD" w14:textId="3CFFDF10" w:rsidR="00CF0899" w:rsidRPr="002209D6" w:rsidRDefault="00972BB6" w:rsidP="0031068E">
            <w:pPr>
              <w:pStyle w:val="NormalWeb"/>
              <w:numPr>
                <w:ilvl w:val="0"/>
                <w:numId w:val="3"/>
              </w:numPr>
              <w:spacing w:line="336" w:lineRule="atLeast"/>
              <w:ind w:right="-161"/>
              <w:rPr>
                <w:rFonts w:ascii="Arial" w:hAnsi="Arial" w:cs="Arial"/>
                <w:noProof/>
                <w:color w:val="242424"/>
                <w:sz w:val="20"/>
                <w:szCs w:val="20"/>
              </w:rPr>
            </w:pPr>
            <w:r>
              <w:rPr>
                <w:rFonts w:ascii="Arial" w:hAnsi="Arial" w:cs="Arial"/>
                <w:noProof/>
                <w:color w:val="242424"/>
                <w:sz w:val="20"/>
                <w:szCs w:val="20"/>
              </w:rPr>
              <w:t>Work towards m</w:t>
            </w:r>
            <w:r w:rsidR="005B13E8">
              <w:rPr>
                <w:rFonts w:ascii="Arial" w:hAnsi="Arial" w:cs="Arial"/>
                <w:noProof/>
                <w:color w:val="242424"/>
                <w:sz w:val="20"/>
                <w:szCs w:val="20"/>
              </w:rPr>
              <w:t>onitor</w:t>
            </w:r>
            <w:r w:rsidR="00616914">
              <w:rPr>
                <w:rFonts w:ascii="Arial" w:hAnsi="Arial" w:cs="Arial"/>
                <w:noProof/>
                <w:color w:val="242424"/>
                <w:sz w:val="20"/>
                <w:szCs w:val="20"/>
              </w:rPr>
              <w:t>ing</w:t>
            </w:r>
            <w:r w:rsidR="005B13E8">
              <w:rPr>
                <w:rFonts w:ascii="Arial" w:hAnsi="Arial" w:cs="Arial"/>
                <w:noProof/>
                <w:color w:val="242424"/>
                <w:sz w:val="20"/>
                <w:szCs w:val="20"/>
              </w:rPr>
              <w:t xml:space="preserve"> and report</w:t>
            </w:r>
            <w:r w:rsidR="00616914">
              <w:rPr>
                <w:rFonts w:ascii="Arial" w:hAnsi="Arial" w:cs="Arial"/>
                <w:noProof/>
                <w:color w:val="242424"/>
                <w:sz w:val="20"/>
                <w:szCs w:val="20"/>
              </w:rPr>
              <w:t xml:space="preserve">ing </w:t>
            </w:r>
            <w:r w:rsidR="005B13E8">
              <w:rPr>
                <w:rFonts w:ascii="Arial" w:hAnsi="Arial" w:cs="Arial"/>
                <w:noProof/>
                <w:color w:val="242424"/>
                <w:sz w:val="20"/>
                <w:szCs w:val="20"/>
              </w:rPr>
              <w:t xml:space="preserve">on the </w:t>
            </w:r>
            <w:r w:rsidR="00E343A3">
              <w:rPr>
                <w:rFonts w:ascii="Arial" w:hAnsi="Arial" w:cs="Arial"/>
                <w:noProof/>
                <w:color w:val="242424"/>
                <w:sz w:val="20"/>
                <w:szCs w:val="20"/>
              </w:rPr>
              <w:t>Gre</w:t>
            </w:r>
            <w:r w:rsidR="00BE6B45">
              <w:rPr>
                <w:rFonts w:ascii="Arial" w:hAnsi="Arial" w:cs="Arial"/>
                <w:noProof/>
                <w:color w:val="242424"/>
                <w:sz w:val="20"/>
                <w:szCs w:val="20"/>
              </w:rPr>
              <w:t>enhouse Gas (</w:t>
            </w:r>
            <w:r w:rsidR="00C66DD1" w:rsidRPr="0051002B">
              <w:rPr>
                <w:rFonts w:ascii="Arial" w:hAnsi="Arial" w:cs="Arial"/>
                <w:color w:val="0B0C0C"/>
                <w:sz w:val="20"/>
                <w:szCs w:val="20"/>
                <w:shd w:val="clear" w:color="auto" w:fill="FFFFFF"/>
              </w:rPr>
              <w:t>GHG</w:t>
            </w:r>
            <w:r w:rsidR="00BE6B45">
              <w:rPr>
                <w:rFonts w:ascii="Arial" w:hAnsi="Arial" w:cs="Arial"/>
                <w:color w:val="0B0C0C"/>
                <w:sz w:val="20"/>
                <w:szCs w:val="20"/>
                <w:shd w:val="clear" w:color="auto" w:fill="FFFFFF"/>
              </w:rPr>
              <w:t>)</w:t>
            </w:r>
            <w:r w:rsidR="00C66DD1" w:rsidRPr="0051002B">
              <w:rPr>
                <w:rFonts w:ascii="Arial" w:hAnsi="Arial" w:cs="Arial"/>
                <w:color w:val="0B0C0C"/>
                <w:sz w:val="20"/>
                <w:szCs w:val="20"/>
                <w:shd w:val="clear" w:color="auto" w:fill="FFFFFF"/>
              </w:rPr>
              <w:t xml:space="preserve"> Emissions associated with the delivery of </w:t>
            </w:r>
            <w:r w:rsidR="0031068E">
              <w:rPr>
                <w:rFonts w:ascii="Arial" w:hAnsi="Arial" w:cs="Arial"/>
                <w:color w:val="0B0C0C"/>
                <w:sz w:val="20"/>
                <w:szCs w:val="20"/>
                <w:shd w:val="clear" w:color="auto" w:fill="FFFFFF"/>
              </w:rPr>
              <w:t xml:space="preserve">all </w:t>
            </w:r>
            <w:r w:rsidR="00C66DD1" w:rsidRPr="0051002B">
              <w:rPr>
                <w:rFonts w:ascii="Arial" w:hAnsi="Arial" w:cs="Arial"/>
                <w:color w:val="0B0C0C"/>
                <w:sz w:val="20"/>
                <w:szCs w:val="20"/>
                <w:shd w:val="clear" w:color="auto" w:fill="FFFFFF"/>
              </w:rPr>
              <w:t>contract</w:t>
            </w:r>
            <w:r w:rsidR="0031068E">
              <w:rPr>
                <w:rFonts w:ascii="Arial" w:hAnsi="Arial" w:cs="Arial"/>
                <w:color w:val="0B0C0C"/>
                <w:sz w:val="20"/>
                <w:szCs w:val="20"/>
                <w:shd w:val="clear" w:color="auto" w:fill="FFFFFF"/>
              </w:rPr>
              <w:t>s</w:t>
            </w:r>
            <w:r w:rsidR="0086009C">
              <w:rPr>
                <w:rFonts w:ascii="Arial" w:hAnsi="Arial" w:cs="Arial"/>
                <w:color w:val="0B0C0C"/>
                <w:sz w:val="20"/>
                <w:szCs w:val="20"/>
                <w:shd w:val="clear" w:color="auto" w:fill="FFFFFF"/>
              </w:rPr>
              <w:t xml:space="preserve"> above </w:t>
            </w:r>
            <w:r w:rsidR="00C66DD1" w:rsidRPr="009D3209">
              <w:rPr>
                <w:rFonts w:ascii="Arial" w:hAnsi="Arial" w:cs="Arial"/>
                <w:noProof/>
                <w:color w:val="242424"/>
                <w:sz w:val="20"/>
                <w:szCs w:val="20"/>
              </w:rPr>
              <w:t>£</w:t>
            </w:r>
            <w:r w:rsidR="00B42B87">
              <w:rPr>
                <w:rFonts w:ascii="Arial" w:hAnsi="Arial" w:cs="Arial"/>
                <w:noProof/>
                <w:color w:val="242424"/>
                <w:sz w:val="20"/>
                <w:szCs w:val="20"/>
              </w:rPr>
              <w:t>6</w:t>
            </w:r>
            <w:r w:rsidR="00C66DD1" w:rsidRPr="009D3209">
              <w:rPr>
                <w:rFonts w:ascii="Arial" w:hAnsi="Arial" w:cs="Arial"/>
                <w:noProof/>
                <w:color w:val="242424"/>
                <w:sz w:val="20"/>
                <w:szCs w:val="20"/>
              </w:rPr>
              <w:t>m</w:t>
            </w:r>
            <w:r w:rsidR="00B42B87">
              <w:rPr>
                <w:rFonts w:ascii="Arial" w:hAnsi="Arial" w:cs="Arial"/>
                <w:noProof/>
                <w:color w:val="242424"/>
                <w:sz w:val="20"/>
                <w:szCs w:val="20"/>
              </w:rPr>
              <w:t xml:space="preserve"> (incl VAT)</w:t>
            </w:r>
            <w:r w:rsidR="006B2D11">
              <w:rPr>
                <w:rFonts w:ascii="Arial" w:hAnsi="Arial" w:cs="Arial"/>
                <w:noProof/>
                <w:color w:val="242424"/>
                <w:sz w:val="20"/>
                <w:szCs w:val="20"/>
              </w:rPr>
              <w:t>.</w:t>
            </w:r>
          </w:p>
          <w:p w14:paraId="1CCAD685" w14:textId="09F56867" w:rsidR="00543D4C" w:rsidRPr="002209D6" w:rsidRDefault="00543D4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Implement a sustainable procurement hierarchy approach throughout their business to divert hard to recycle waste from landfill, use take-back schemes </w:t>
            </w:r>
            <w:r w:rsidR="007B3F24" w:rsidRPr="002209D6">
              <w:rPr>
                <w:rFonts w:ascii="Arial" w:hAnsi="Arial" w:cs="Arial"/>
                <w:noProof/>
                <w:color w:val="242424"/>
                <w:sz w:val="20"/>
                <w:szCs w:val="20"/>
              </w:rPr>
              <w:t xml:space="preserve">for </w:t>
            </w:r>
            <w:r w:rsidRPr="002209D6">
              <w:rPr>
                <w:rFonts w:ascii="Arial" w:hAnsi="Arial" w:cs="Arial"/>
                <w:noProof/>
                <w:color w:val="242424"/>
                <w:sz w:val="20"/>
                <w:szCs w:val="20"/>
              </w:rPr>
              <w:t>electrical and electronic equipment, and eliminate single use plastic packaging through reuseable packaging solutions and schemes</w:t>
            </w:r>
            <w:r w:rsidR="006B2D11">
              <w:rPr>
                <w:rFonts w:ascii="Arial" w:hAnsi="Arial" w:cs="Arial"/>
                <w:noProof/>
                <w:color w:val="242424"/>
                <w:sz w:val="20"/>
                <w:szCs w:val="20"/>
              </w:rPr>
              <w:t>.</w:t>
            </w:r>
          </w:p>
          <w:p w14:paraId="2C945B73" w14:textId="26B2FBE8" w:rsidR="00543D4C" w:rsidRPr="002209D6" w:rsidRDefault="00543D4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Commit to reduce energy consumption, switch to low carbon energy, and prioritise low or zero emission modes of transport</w:t>
            </w:r>
            <w:r w:rsidR="006B2D11">
              <w:rPr>
                <w:rFonts w:ascii="Arial" w:hAnsi="Arial" w:cs="Arial"/>
                <w:noProof/>
                <w:color w:val="242424"/>
                <w:sz w:val="20"/>
                <w:szCs w:val="20"/>
              </w:rPr>
              <w:t>.</w:t>
            </w:r>
          </w:p>
          <w:p w14:paraId="528507EB" w14:textId="421B9442" w:rsidR="00543D4C" w:rsidRPr="002209D6" w:rsidRDefault="00543D4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Provide climate change or carbon reduction training to their staff</w:t>
            </w:r>
            <w:r w:rsidR="00FE6879">
              <w:rPr>
                <w:rFonts w:ascii="Arial" w:hAnsi="Arial" w:cs="Arial"/>
                <w:noProof/>
                <w:color w:val="242424"/>
                <w:sz w:val="20"/>
                <w:szCs w:val="20"/>
              </w:rPr>
              <w:t>.</w:t>
            </w:r>
          </w:p>
          <w:p w14:paraId="548DA49A" w14:textId="37139213" w:rsidR="00543D4C" w:rsidRPr="002209D6" w:rsidRDefault="00543D4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Proactively engage with the contract owner to identify and implement improvements to drive down carbon emissions during contract term</w:t>
            </w:r>
            <w:r w:rsidR="00FE6879">
              <w:rPr>
                <w:rFonts w:ascii="Arial" w:hAnsi="Arial" w:cs="Arial"/>
                <w:noProof/>
                <w:color w:val="242424"/>
                <w:sz w:val="20"/>
                <w:szCs w:val="20"/>
              </w:rPr>
              <w:t>.</w:t>
            </w:r>
          </w:p>
          <w:p w14:paraId="1B1C39D4" w14:textId="77777777" w:rsidR="003F7C6B" w:rsidRPr="002209D6" w:rsidRDefault="003F7C6B" w:rsidP="00ED511E">
            <w:pPr>
              <w:pStyle w:val="NormalWeb"/>
              <w:spacing w:after="0" w:line="336" w:lineRule="atLeast"/>
              <w:rPr>
                <w:rFonts w:ascii="Arial" w:hAnsi="Arial" w:cs="Arial"/>
                <w:noProof/>
                <w:color w:val="242424"/>
                <w:sz w:val="20"/>
                <w:szCs w:val="20"/>
              </w:rPr>
            </w:pPr>
          </w:p>
        </w:tc>
      </w:tr>
      <w:tr w:rsidR="007E4493" w:rsidRPr="002209D6" w14:paraId="11EBB4CE" w14:textId="77777777" w:rsidTr="07252F9E">
        <w:tc>
          <w:tcPr>
            <w:tcW w:w="15388" w:type="dxa"/>
            <w:gridSpan w:val="2"/>
          </w:tcPr>
          <w:p w14:paraId="65C7DFEB" w14:textId="77777777" w:rsidR="007E4493" w:rsidRPr="002209D6" w:rsidRDefault="007E4493" w:rsidP="00E90C0C">
            <w:pPr>
              <w:pStyle w:val="NormalWeb"/>
              <w:spacing w:line="336" w:lineRule="atLeast"/>
              <w:rPr>
                <w:rFonts w:ascii="Arial" w:hAnsi="Arial" w:cs="Arial"/>
                <w:b/>
                <w:bCs/>
                <w:noProof/>
                <w:color w:val="242424"/>
                <w:sz w:val="20"/>
                <w:szCs w:val="20"/>
              </w:rPr>
            </w:pPr>
            <w:r w:rsidRPr="002209D6">
              <w:rPr>
                <w:rFonts w:ascii="Arial" w:hAnsi="Arial" w:cs="Arial"/>
                <w:b/>
                <w:bCs/>
                <w:noProof/>
                <w:color w:val="242424"/>
                <w:sz w:val="20"/>
                <w:szCs w:val="20"/>
              </w:rPr>
              <w:lastRenderedPageBreak/>
              <w:t>Policy Context</w:t>
            </w:r>
          </w:p>
          <w:p w14:paraId="7BDE080A" w14:textId="63E5626E" w:rsidR="007E4493" w:rsidRPr="002209D6" w:rsidRDefault="007E4493"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This theme has strong links to the policy ambition of transitioning to a</w:t>
            </w:r>
            <w:r w:rsidRPr="002209D6">
              <w:rPr>
                <w:rFonts w:ascii="Arial" w:hAnsi="Arial" w:cs="Arial"/>
                <w:noProof/>
                <w:color w:val="242424"/>
                <w:sz w:val="22"/>
                <w:szCs w:val="22"/>
              </w:rPr>
              <w:t xml:space="preserve"> </w:t>
            </w:r>
            <w:hyperlink r:id="rId30" w:history="1">
              <w:r w:rsidR="00E7758E" w:rsidRPr="002209D6">
                <w:rPr>
                  <w:rStyle w:val="Hyperlink"/>
                  <w:rFonts w:ascii="Arial" w:hAnsi="Arial" w:cs="Arial"/>
                  <w:sz w:val="22"/>
                  <w:szCs w:val="22"/>
                </w:rPr>
                <w:t>Net Zero Wales</w:t>
              </w:r>
            </w:hyperlink>
            <w:r w:rsidR="00C35462" w:rsidRPr="002209D6">
              <w:rPr>
                <w:rStyle w:val="Hyperlink"/>
                <w:rFonts w:ascii="Arial" w:hAnsi="Arial" w:cs="Arial"/>
                <w:sz w:val="22"/>
                <w:szCs w:val="22"/>
              </w:rPr>
              <w:t xml:space="preserve"> </w:t>
            </w:r>
            <w:r w:rsidRPr="002209D6">
              <w:rPr>
                <w:rFonts w:ascii="Arial" w:hAnsi="Arial" w:cs="Arial"/>
                <w:noProof/>
                <w:color w:val="242424"/>
                <w:sz w:val="22"/>
                <w:szCs w:val="22"/>
              </w:rPr>
              <w:t xml:space="preserve">by 2050, and the 2050 Zero Waste Wales target, which is laid out in the strategy document </w:t>
            </w:r>
            <w:hyperlink r:id="rId31" w:history="1">
              <w:r w:rsidR="007B47CB" w:rsidRPr="002209D6">
                <w:rPr>
                  <w:rStyle w:val="Hyperlink"/>
                  <w:rFonts w:ascii="Arial" w:hAnsi="Arial" w:cs="Arial"/>
                  <w:sz w:val="22"/>
                  <w:szCs w:val="22"/>
                </w:rPr>
                <w:t>Beyond Recycling</w:t>
              </w:r>
            </w:hyperlink>
            <w:r w:rsidRPr="002209D6">
              <w:rPr>
                <w:rFonts w:ascii="Arial" w:hAnsi="Arial" w:cs="Arial"/>
                <w:noProof/>
                <w:color w:val="242424"/>
                <w:sz w:val="22"/>
                <w:szCs w:val="22"/>
              </w:rPr>
              <w:t xml:space="preserve"> (a strategy to make the circular</w:t>
            </w:r>
            <w:r w:rsidRPr="002209D6">
              <w:rPr>
                <w:rFonts w:ascii="Arial" w:hAnsi="Arial" w:cs="Arial"/>
                <w:noProof/>
                <w:color w:val="242424"/>
                <w:sz w:val="20"/>
                <w:szCs w:val="20"/>
              </w:rPr>
              <w:t xml:space="preserve"> economy in Wales a reality). </w:t>
            </w:r>
          </w:p>
          <w:p w14:paraId="7AB1CBFD" w14:textId="5BFBDC5D" w:rsidR="007E4493" w:rsidRPr="002209D6" w:rsidRDefault="007E4493"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The </w:t>
            </w:r>
            <w:hyperlink r:id="rId32" w:history="1">
              <w:r w:rsidR="009E279D" w:rsidRPr="002209D6">
                <w:rPr>
                  <w:rStyle w:val="Hyperlink"/>
                  <w:rFonts w:ascii="Arial" w:hAnsi="Arial" w:cs="Arial"/>
                  <w:sz w:val="22"/>
                  <w:szCs w:val="22"/>
                </w:rPr>
                <w:t>Welsh Procurement Policy Note WPPN 12/21: Decarbonisation through procurement - Addressing CO2e in supply chains | GOV.WALES</w:t>
              </w:r>
            </w:hyperlink>
            <w:r w:rsidR="009E279D" w:rsidRPr="002209D6">
              <w:rPr>
                <w:rFonts w:ascii="Arial" w:hAnsi="Arial" w:cs="Arial"/>
                <w:sz w:val="22"/>
                <w:szCs w:val="22"/>
              </w:rPr>
              <w:t xml:space="preserve">) </w:t>
            </w:r>
            <w:r w:rsidRPr="002209D6">
              <w:rPr>
                <w:rFonts w:ascii="Arial" w:hAnsi="Arial" w:cs="Arial"/>
                <w:noProof/>
                <w:color w:val="242424"/>
                <w:sz w:val="22"/>
                <w:szCs w:val="22"/>
              </w:rPr>
              <w:t>sets out further policy guidance to public sector bodies across Wales</w:t>
            </w:r>
            <w:r w:rsidRPr="002209D6">
              <w:rPr>
                <w:rFonts w:ascii="Arial" w:hAnsi="Arial" w:cs="Arial"/>
                <w:noProof/>
                <w:color w:val="242424"/>
                <w:sz w:val="20"/>
                <w:szCs w:val="20"/>
              </w:rPr>
              <w:t>.</w:t>
            </w:r>
          </w:p>
        </w:tc>
      </w:tr>
    </w:tbl>
    <w:p w14:paraId="46C292D4" w14:textId="77777777" w:rsidR="001A6B75" w:rsidRPr="002209D6" w:rsidRDefault="001A6B75" w:rsidP="00AB66B6">
      <w:pPr>
        <w:spacing w:after="0" w:line="240" w:lineRule="auto"/>
        <w:rPr>
          <w:rFonts w:ascii="Arial" w:eastAsiaTheme="minorEastAsia" w:hAnsi="Arial" w:cs="Arial"/>
          <w:b/>
          <w:bCs/>
          <w:color w:val="193967"/>
          <w:sz w:val="48"/>
          <w:szCs w:val="48"/>
        </w:rPr>
      </w:pPr>
    </w:p>
    <w:p w14:paraId="5A5B80AF" w14:textId="77777777" w:rsidR="00777992" w:rsidRPr="002209D6" w:rsidRDefault="00777992">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104901D5" w14:textId="566E23AD" w:rsidR="00AB66B6" w:rsidRPr="002209D6" w:rsidRDefault="00AB66B6" w:rsidP="00AB66B6">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Enhanc</w:t>
      </w:r>
      <w:r w:rsidR="00405936" w:rsidRPr="002209D6">
        <w:rPr>
          <w:rFonts w:ascii="Arial" w:eastAsiaTheme="minorEastAsia" w:hAnsi="Arial" w:cs="Arial"/>
          <w:b/>
          <w:bCs/>
          <w:color w:val="193967"/>
          <w:sz w:val="48"/>
          <w:szCs w:val="48"/>
        </w:rPr>
        <w:t>ing</w:t>
      </w:r>
      <w:r w:rsidR="0041620C" w:rsidRPr="002209D6">
        <w:rPr>
          <w:rFonts w:ascii="Arial" w:eastAsiaTheme="minorEastAsia" w:hAnsi="Arial" w:cs="Arial"/>
          <w:b/>
          <w:bCs/>
          <w:color w:val="193967"/>
          <w:sz w:val="48"/>
          <w:szCs w:val="48"/>
        </w:rPr>
        <w:t xml:space="preserve"> the Natural Environment and Biodiversity</w:t>
      </w:r>
    </w:p>
    <w:p w14:paraId="5BD7FB41" w14:textId="77777777" w:rsidR="00AB66B6" w:rsidRPr="002209D6" w:rsidRDefault="00AB66B6" w:rsidP="00AB66B6">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310D87" w:rsidRPr="002209D6" w14:paraId="655CB6E3" w14:textId="77777777" w:rsidTr="07252F9E">
        <w:tc>
          <w:tcPr>
            <w:tcW w:w="15388" w:type="dxa"/>
            <w:gridSpan w:val="2"/>
          </w:tcPr>
          <w:p w14:paraId="4713C1DF" w14:textId="77777777" w:rsidR="00710735" w:rsidRPr="002209D6" w:rsidRDefault="00710735" w:rsidP="00710735">
            <w:pPr>
              <w:rPr>
                <w:rFonts w:ascii="Arial" w:hAnsi="Arial" w:cs="Arial"/>
                <w:sz w:val="20"/>
                <w:szCs w:val="20"/>
              </w:rPr>
            </w:pPr>
          </w:p>
          <w:p w14:paraId="2181C302" w14:textId="42EEC602" w:rsidR="004D7969" w:rsidRDefault="003D7170" w:rsidP="003D7170">
            <w:pPr>
              <w:rPr>
                <w:rFonts w:ascii="Arial" w:hAnsi="Arial" w:cs="Arial"/>
              </w:rPr>
            </w:pPr>
            <w:r w:rsidRPr="00507ADF">
              <w:rPr>
                <w:rFonts w:ascii="Arial" w:hAnsi="Arial" w:cs="Arial"/>
                <w:b/>
                <w:bCs/>
              </w:rPr>
              <w:t xml:space="preserve">This Well-being policy </w:t>
            </w:r>
            <w:r w:rsidR="00E96820" w:rsidRPr="00E96820">
              <w:rPr>
                <w:rFonts w:ascii="Arial" w:hAnsi="Arial" w:cs="Arial"/>
                <w:b/>
                <w:bCs/>
              </w:rPr>
              <w:t xml:space="preserve">objective </w:t>
            </w:r>
            <w:r w:rsidRPr="00507ADF">
              <w:rPr>
                <w:rFonts w:ascii="Arial" w:hAnsi="Arial" w:cs="Arial"/>
                <w:b/>
                <w:bCs/>
              </w:rPr>
              <w:t xml:space="preserve">focuses on protecting the natural </w:t>
            </w:r>
            <w:r w:rsidR="00573729" w:rsidRPr="00507ADF">
              <w:rPr>
                <w:rFonts w:ascii="Arial" w:hAnsi="Arial" w:cs="Arial"/>
                <w:b/>
                <w:bCs/>
              </w:rPr>
              <w:t>environment and</w:t>
            </w:r>
            <w:r w:rsidRPr="00507ADF">
              <w:rPr>
                <w:rFonts w:ascii="Arial" w:hAnsi="Arial" w:cs="Arial"/>
                <w:b/>
                <w:bCs/>
              </w:rPr>
              <w:t xml:space="preserve"> reducing the consumption of natural resources by using them efficiently and effectively</w:t>
            </w:r>
            <w:r w:rsidR="00823071" w:rsidRPr="00507ADF">
              <w:rPr>
                <w:rFonts w:ascii="Arial" w:hAnsi="Arial" w:cs="Arial"/>
                <w:b/>
                <w:bCs/>
              </w:rPr>
              <w:t xml:space="preserve"> and minimising waste</w:t>
            </w:r>
            <w:r w:rsidR="004D7969" w:rsidRPr="002209D6">
              <w:rPr>
                <w:rFonts w:ascii="Arial" w:hAnsi="Arial" w:cs="Arial"/>
              </w:rPr>
              <w:t>.</w:t>
            </w:r>
          </w:p>
          <w:p w14:paraId="49B950C7" w14:textId="5B2BF708" w:rsidR="00710735" w:rsidRPr="002209D6" w:rsidRDefault="00710735" w:rsidP="00B3794E">
            <w:pPr>
              <w:rPr>
                <w:rFonts w:ascii="Arial" w:hAnsi="Arial" w:cs="Arial"/>
                <w:b/>
                <w:bCs/>
                <w:noProof/>
                <w:color w:val="242424"/>
                <w:sz w:val="20"/>
                <w:szCs w:val="20"/>
              </w:rPr>
            </w:pPr>
          </w:p>
        </w:tc>
      </w:tr>
      <w:tr w:rsidR="00AB66B6" w:rsidRPr="002209D6" w14:paraId="1D46BD42" w14:textId="77777777" w:rsidTr="07252F9E">
        <w:tc>
          <w:tcPr>
            <w:tcW w:w="7694" w:type="dxa"/>
          </w:tcPr>
          <w:p w14:paraId="07CED345" w14:textId="18D1CBC2" w:rsidR="00AB66B6" w:rsidRPr="002209D6" w:rsidRDefault="00AB66B6">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00CA5AA6" w:rsidRPr="002209D6">
              <w:rPr>
                <w:rFonts w:ascii="Arial" w:hAnsi="Arial" w:cs="Arial"/>
                <w:noProof/>
                <w:color w:val="242424"/>
                <w:sz w:val="20"/>
                <w:szCs w:val="20"/>
                <w:lang w:val="en-US"/>
              </w:rPr>
              <w:t>to</w:t>
            </w:r>
            <w:r w:rsidR="0041620C" w:rsidRPr="002209D6">
              <w:rPr>
                <w:rFonts w:ascii="Arial" w:hAnsi="Arial" w:cs="Arial"/>
                <w:noProof/>
                <w:color w:val="242424"/>
                <w:sz w:val="20"/>
                <w:szCs w:val="20"/>
                <w:lang w:val="en-US"/>
              </w:rPr>
              <w:t xml:space="preserve"> enhance the natural environment and biodiversity and reduce consumption of natural resources by </w:t>
            </w:r>
            <w:r w:rsidR="006B19EF" w:rsidRPr="002209D6">
              <w:rPr>
                <w:rFonts w:ascii="Arial" w:hAnsi="Arial" w:cs="Arial"/>
                <w:noProof/>
                <w:color w:val="242424"/>
                <w:sz w:val="20"/>
                <w:szCs w:val="20"/>
                <w:lang w:val="en-US"/>
              </w:rPr>
              <w:t>sourcing them</w:t>
            </w:r>
            <w:r w:rsidR="0041620C" w:rsidRPr="002209D6">
              <w:rPr>
                <w:rFonts w:ascii="Arial" w:hAnsi="Arial" w:cs="Arial"/>
                <w:noProof/>
                <w:color w:val="242424"/>
                <w:sz w:val="20"/>
                <w:szCs w:val="20"/>
                <w:lang w:val="en-US"/>
              </w:rPr>
              <w:t xml:space="preserve"> sustainably.</w:t>
            </w:r>
          </w:p>
        </w:tc>
        <w:tc>
          <w:tcPr>
            <w:tcW w:w="7694" w:type="dxa"/>
          </w:tcPr>
          <w:p w14:paraId="248BABB3" w14:textId="5FBCCEE0" w:rsidR="00AB66B6" w:rsidRPr="002209D6" w:rsidRDefault="00AB66B6">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6B19EF" w:rsidRPr="002209D6">
              <w:rPr>
                <w:rFonts w:ascii="Arial" w:hAnsi="Arial" w:cs="Arial"/>
                <w:noProof/>
                <w:color w:val="242424"/>
                <w:sz w:val="20"/>
                <w:szCs w:val="20"/>
              </w:rPr>
              <w:t>take positive steps to minimise negative impact on nature and biodiversity across Wales and outside of our borders.</w:t>
            </w:r>
          </w:p>
        </w:tc>
      </w:tr>
      <w:tr w:rsidR="00AB66B6" w:rsidRPr="002209D6" w14:paraId="6F9402CC" w14:textId="77777777" w:rsidTr="07252F9E">
        <w:tc>
          <w:tcPr>
            <w:tcW w:w="7694" w:type="dxa"/>
          </w:tcPr>
          <w:p w14:paraId="3DD74E8A" w14:textId="77777777" w:rsidR="00AB66B6" w:rsidRPr="002209D6" w:rsidRDefault="00AB66B6">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63DE2456" w14:textId="282E2E2F" w:rsidR="00CA5AA6" w:rsidRPr="002209D6" w:rsidRDefault="00CA5AA6"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that our specifications and requirements </w:t>
            </w:r>
            <w:r w:rsidR="008B6F82">
              <w:rPr>
                <w:rFonts w:ascii="Arial" w:hAnsi="Arial" w:cs="Arial"/>
                <w:noProof/>
                <w:color w:val="242424"/>
                <w:sz w:val="20"/>
                <w:szCs w:val="20"/>
              </w:rPr>
              <w:t xml:space="preserve">reduce, and where possible, </w:t>
            </w:r>
            <w:r w:rsidRPr="002209D6">
              <w:rPr>
                <w:rFonts w:ascii="Arial" w:hAnsi="Arial" w:cs="Arial"/>
                <w:noProof/>
                <w:color w:val="242424"/>
                <w:sz w:val="20"/>
                <w:szCs w:val="20"/>
              </w:rPr>
              <w:t xml:space="preserve">eliminate products which come from unsustainable production </w:t>
            </w:r>
            <w:r w:rsidR="00F36077">
              <w:rPr>
                <w:rFonts w:ascii="Arial" w:hAnsi="Arial" w:cs="Arial"/>
                <w:noProof/>
                <w:color w:val="242424"/>
                <w:sz w:val="20"/>
                <w:szCs w:val="20"/>
              </w:rPr>
              <w:t xml:space="preserve">which </w:t>
            </w:r>
            <w:r w:rsidR="001B561E">
              <w:rPr>
                <w:rFonts w:ascii="Arial" w:hAnsi="Arial" w:cs="Arial"/>
                <w:noProof/>
                <w:color w:val="242424"/>
                <w:sz w:val="20"/>
                <w:szCs w:val="20"/>
              </w:rPr>
              <w:t>contribute to</w:t>
            </w:r>
            <w:r w:rsidR="00F36077">
              <w:rPr>
                <w:rFonts w:ascii="Arial" w:hAnsi="Arial" w:cs="Arial"/>
                <w:noProof/>
                <w:color w:val="242424"/>
                <w:sz w:val="20"/>
                <w:szCs w:val="20"/>
              </w:rPr>
              <w:t xml:space="preserve"> deforestation </w:t>
            </w:r>
            <w:r w:rsidRPr="002209D6">
              <w:rPr>
                <w:rFonts w:ascii="Arial" w:hAnsi="Arial" w:cs="Arial"/>
                <w:noProof/>
                <w:color w:val="242424"/>
                <w:sz w:val="20"/>
                <w:szCs w:val="20"/>
              </w:rPr>
              <w:t xml:space="preserve">(timber, </w:t>
            </w:r>
            <w:r w:rsidR="00C700B6">
              <w:rPr>
                <w:rFonts w:ascii="Arial" w:hAnsi="Arial" w:cs="Arial"/>
                <w:noProof/>
                <w:color w:val="242424"/>
                <w:sz w:val="20"/>
                <w:szCs w:val="20"/>
              </w:rPr>
              <w:t xml:space="preserve">soy, </w:t>
            </w:r>
            <w:r w:rsidRPr="002209D6">
              <w:rPr>
                <w:rFonts w:ascii="Arial" w:hAnsi="Arial" w:cs="Arial"/>
                <w:noProof/>
                <w:color w:val="242424"/>
                <w:sz w:val="20"/>
                <w:szCs w:val="20"/>
              </w:rPr>
              <w:t>palm oil)</w:t>
            </w:r>
            <w:r w:rsidR="009F6979">
              <w:rPr>
                <w:rFonts w:ascii="Arial" w:hAnsi="Arial" w:cs="Arial"/>
                <w:noProof/>
                <w:color w:val="242424"/>
                <w:sz w:val="20"/>
                <w:szCs w:val="20"/>
              </w:rPr>
              <w:t>,</w:t>
            </w:r>
            <w:r w:rsidR="00311225">
              <w:rPr>
                <w:rFonts w:ascii="Arial" w:hAnsi="Arial" w:cs="Arial"/>
                <w:noProof/>
                <w:color w:val="242424"/>
                <w:sz w:val="20"/>
                <w:szCs w:val="20"/>
              </w:rPr>
              <w:t>.</w:t>
            </w:r>
          </w:p>
          <w:p w14:paraId="5C24F0D9" w14:textId="3E2C65C1" w:rsidR="00CA5AA6" w:rsidRDefault="7FA5D810"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our contractors actively seek to minimise and reduce water consumption </w:t>
            </w:r>
            <w:r w:rsidR="005B4A2D">
              <w:rPr>
                <w:rFonts w:ascii="Arial" w:hAnsi="Arial" w:cs="Arial"/>
                <w:noProof/>
                <w:color w:val="242424"/>
                <w:sz w:val="20"/>
                <w:szCs w:val="20"/>
              </w:rPr>
              <w:t>and avoid river pollution</w:t>
            </w:r>
            <w:r w:rsidR="00311225">
              <w:rPr>
                <w:rFonts w:ascii="Arial" w:hAnsi="Arial" w:cs="Arial"/>
                <w:noProof/>
                <w:color w:val="242424"/>
                <w:sz w:val="20"/>
                <w:szCs w:val="20"/>
              </w:rPr>
              <w:t>.</w:t>
            </w:r>
          </w:p>
          <w:p w14:paraId="267208C1" w14:textId="351F2FE6" w:rsidR="008230B4" w:rsidRPr="008230B4" w:rsidRDefault="00F674B9" w:rsidP="008230B4">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 xml:space="preserve">Ensure our contractors reduce </w:t>
            </w:r>
            <w:r w:rsidR="00D227CD">
              <w:rPr>
                <w:rFonts w:ascii="Arial" w:hAnsi="Arial" w:cs="Arial"/>
                <w:noProof/>
                <w:color w:val="242424"/>
                <w:sz w:val="20"/>
                <w:szCs w:val="20"/>
              </w:rPr>
              <w:t xml:space="preserve">their </w:t>
            </w:r>
            <w:r w:rsidR="008230B4" w:rsidRPr="008230B4">
              <w:rPr>
                <w:rFonts w:ascii="Arial" w:hAnsi="Arial" w:cs="Arial"/>
                <w:noProof/>
                <w:color w:val="242424"/>
                <w:sz w:val="20"/>
                <w:szCs w:val="20"/>
              </w:rPr>
              <w:t>dependency on plastic packaging</w:t>
            </w:r>
            <w:r w:rsidR="00D227CD">
              <w:rPr>
                <w:rFonts w:ascii="Arial" w:hAnsi="Arial" w:cs="Arial"/>
                <w:noProof/>
                <w:color w:val="242424"/>
                <w:sz w:val="20"/>
                <w:szCs w:val="20"/>
              </w:rPr>
              <w:t>.</w:t>
            </w:r>
          </w:p>
          <w:p w14:paraId="1038AD78" w14:textId="48487B73" w:rsidR="00CA5AA6" w:rsidRDefault="7FA5D810"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Encourage and facilitate a programme of tree planting and plant growing projects to provide an element of off-setting for net-zero carbon and to help improve the natural habitat and local biodiversity</w:t>
            </w:r>
            <w:r w:rsidR="00311225">
              <w:rPr>
                <w:rFonts w:ascii="Arial" w:hAnsi="Arial" w:cs="Arial"/>
                <w:noProof/>
                <w:color w:val="242424"/>
                <w:sz w:val="20"/>
                <w:szCs w:val="20"/>
              </w:rPr>
              <w:t>.</w:t>
            </w:r>
          </w:p>
          <w:p w14:paraId="2D342519" w14:textId="153A9719" w:rsidR="005C2B14" w:rsidRPr="002209D6" w:rsidRDefault="005C2B14" w:rsidP="00522428">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Encourage sustainable local food production.</w:t>
            </w:r>
          </w:p>
          <w:p w14:paraId="4A2C1659" w14:textId="2A431E30" w:rsidR="07252F9E" w:rsidRPr="002209D6" w:rsidRDefault="07252F9E" w:rsidP="009A3A9D">
            <w:pPr>
              <w:pStyle w:val="NormalWeb"/>
              <w:spacing w:line="336" w:lineRule="atLeast"/>
              <w:ind w:left="720"/>
              <w:rPr>
                <w:rFonts w:ascii="Arial" w:hAnsi="Arial" w:cs="Arial"/>
                <w:noProof/>
                <w:color w:val="242424"/>
                <w:sz w:val="20"/>
                <w:szCs w:val="20"/>
              </w:rPr>
            </w:pPr>
          </w:p>
          <w:p w14:paraId="4958EF5E" w14:textId="77777777" w:rsidR="00AB66B6" w:rsidRPr="002209D6" w:rsidRDefault="00AB66B6">
            <w:pPr>
              <w:pStyle w:val="NormalWeb"/>
              <w:spacing w:after="0" w:line="336" w:lineRule="atLeast"/>
              <w:rPr>
                <w:rFonts w:ascii="Arial" w:hAnsi="Arial" w:cs="Arial"/>
                <w:noProof/>
                <w:color w:val="242424"/>
                <w:sz w:val="20"/>
                <w:szCs w:val="20"/>
              </w:rPr>
            </w:pPr>
          </w:p>
        </w:tc>
        <w:tc>
          <w:tcPr>
            <w:tcW w:w="7694" w:type="dxa"/>
          </w:tcPr>
          <w:p w14:paraId="73E3D6B1" w14:textId="77777777" w:rsidR="00AB66B6" w:rsidRPr="002209D6" w:rsidRDefault="00AB66B6">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require our contractors to:</w:t>
            </w:r>
          </w:p>
          <w:p w14:paraId="0476F5EB" w14:textId="77777777" w:rsidR="00C65338" w:rsidRPr="002209D6" w:rsidRDefault="00C65338"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timber and paper products carry Forest Stewardship Council (FSC) or Programme for the Endorsement of Forest certification or are made from recycled materials and carry FSC Recycled or Ecolabel certification or similar. </w:t>
            </w:r>
          </w:p>
          <w:p w14:paraId="62C4E759" w14:textId="77777777" w:rsidR="00C65338" w:rsidRPr="002209D6" w:rsidRDefault="00C65338"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Minimise the amount of waste generated where goods or services provided are likely to generate waste e.g. materials reused wherever possible, recycling and composting is maximised.  </w:t>
            </w:r>
          </w:p>
          <w:p w14:paraId="36EC3D44" w14:textId="77777777" w:rsidR="00C65338" w:rsidRPr="002209D6" w:rsidRDefault="00C65338"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Minimise the use of water wherever possible and promote the use of water efficient equipment and services, and where appropriate have an active approach to water management with clearly defined targets for reducing consumption by location and/or activity.</w:t>
            </w:r>
          </w:p>
          <w:p w14:paraId="663F92AC" w14:textId="0B6ACAEA" w:rsidR="00C65338" w:rsidRPr="002209D6" w:rsidRDefault="00C65338"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cleaning products are cruelty free and not tested on </w:t>
            </w:r>
            <w:r w:rsidRPr="006A33C7">
              <w:rPr>
                <w:rFonts w:ascii="Arial" w:hAnsi="Arial" w:cs="Arial"/>
                <w:noProof/>
                <w:color w:val="242424"/>
                <w:sz w:val="20"/>
                <w:szCs w:val="20"/>
              </w:rPr>
              <w:t>animals.</w:t>
            </w:r>
          </w:p>
          <w:p w14:paraId="5705AE73" w14:textId="07F25746" w:rsidR="00AB66B6" w:rsidRDefault="00D61A6C"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Ensure that p</w:t>
            </w:r>
            <w:r w:rsidR="00C65338" w:rsidRPr="002209D6">
              <w:rPr>
                <w:rFonts w:ascii="Arial" w:hAnsi="Arial" w:cs="Arial"/>
                <w:noProof/>
                <w:color w:val="242424"/>
                <w:sz w:val="20"/>
                <w:szCs w:val="20"/>
              </w:rPr>
              <w:t>roducts including food and other supplies are from sustainable sources which have not had a overly negative impact on the natural environment</w:t>
            </w:r>
            <w:r w:rsidR="001B561E">
              <w:rPr>
                <w:rFonts w:ascii="Arial" w:hAnsi="Arial" w:cs="Arial"/>
                <w:noProof/>
                <w:color w:val="242424"/>
                <w:sz w:val="20"/>
                <w:szCs w:val="20"/>
              </w:rPr>
              <w:t xml:space="preserve"> and contributed to deforestation</w:t>
            </w:r>
            <w:r w:rsidR="00A1312E">
              <w:rPr>
                <w:rFonts w:ascii="Arial" w:hAnsi="Arial" w:cs="Arial"/>
                <w:noProof/>
                <w:color w:val="242424"/>
                <w:sz w:val="20"/>
                <w:szCs w:val="20"/>
              </w:rPr>
              <w:t>.</w:t>
            </w:r>
          </w:p>
          <w:p w14:paraId="5679F8BA" w14:textId="1D555D02" w:rsidR="00C34B76" w:rsidRDefault="00C34B76" w:rsidP="00C34B76">
            <w:pPr>
              <w:pStyle w:val="NormalWeb"/>
              <w:spacing w:line="336" w:lineRule="atLeast"/>
              <w:rPr>
                <w:rFonts w:ascii="Arial" w:hAnsi="Arial" w:cs="Arial"/>
                <w:noProof/>
                <w:color w:val="242424"/>
                <w:sz w:val="20"/>
                <w:szCs w:val="20"/>
              </w:rPr>
            </w:pPr>
            <w:r>
              <w:rPr>
                <w:rFonts w:ascii="Arial" w:hAnsi="Arial" w:cs="Arial"/>
                <w:noProof/>
                <w:color w:val="242424"/>
                <w:sz w:val="20"/>
                <w:szCs w:val="20"/>
              </w:rPr>
              <w:lastRenderedPageBreak/>
              <w:t>We encourage our contractors to:</w:t>
            </w:r>
          </w:p>
          <w:p w14:paraId="5B952963" w14:textId="7079B3C4" w:rsidR="00C34B76" w:rsidRPr="002209D6" w:rsidRDefault="00041BFB" w:rsidP="00C34B76">
            <w:pPr>
              <w:pStyle w:val="NormalWeb"/>
              <w:numPr>
                <w:ilvl w:val="0"/>
                <w:numId w:val="3"/>
              </w:numPr>
              <w:spacing w:line="336" w:lineRule="atLeast"/>
              <w:rPr>
                <w:rFonts w:ascii="Arial" w:hAnsi="Arial" w:cs="Arial"/>
                <w:noProof/>
                <w:color w:val="242424"/>
                <w:sz w:val="20"/>
                <w:szCs w:val="20"/>
              </w:rPr>
            </w:pPr>
            <w:r>
              <w:rPr>
                <w:rFonts w:ascii="Arial" w:hAnsi="Arial" w:cs="Arial"/>
                <w:noProof/>
                <w:color w:val="242424"/>
                <w:sz w:val="20"/>
                <w:szCs w:val="20"/>
              </w:rPr>
              <w:t>S</w:t>
            </w:r>
            <w:r w:rsidR="00C34B76" w:rsidRPr="002209D6">
              <w:rPr>
                <w:rFonts w:ascii="Arial" w:hAnsi="Arial" w:cs="Arial"/>
                <w:noProof/>
                <w:color w:val="242424"/>
                <w:sz w:val="20"/>
                <w:szCs w:val="20"/>
              </w:rPr>
              <w:t>upport initiatives to protect and improve the natural habitat and biodiversity of the Authorities</w:t>
            </w:r>
            <w:r w:rsidR="00A1312E">
              <w:rPr>
                <w:rFonts w:ascii="Arial" w:hAnsi="Arial" w:cs="Arial"/>
                <w:noProof/>
                <w:color w:val="242424"/>
                <w:sz w:val="20"/>
                <w:szCs w:val="20"/>
              </w:rPr>
              <w:t>.</w:t>
            </w:r>
          </w:p>
          <w:p w14:paraId="7C1292BB" w14:textId="5EB5C938" w:rsidR="00C34B76" w:rsidRPr="002209D6" w:rsidRDefault="00C34B76" w:rsidP="00C34B76">
            <w:pPr>
              <w:pStyle w:val="NormalWeb"/>
              <w:spacing w:line="336" w:lineRule="atLeast"/>
              <w:rPr>
                <w:rFonts w:ascii="Arial" w:hAnsi="Arial" w:cs="Arial"/>
                <w:noProof/>
                <w:color w:val="242424"/>
                <w:sz w:val="20"/>
                <w:szCs w:val="20"/>
              </w:rPr>
            </w:pPr>
          </w:p>
        </w:tc>
      </w:tr>
      <w:tr w:rsidR="00B3794E" w:rsidRPr="002209D6" w14:paraId="0D04E3E9" w14:textId="77777777" w:rsidTr="07252F9E">
        <w:tc>
          <w:tcPr>
            <w:tcW w:w="15388" w:type="dxa"/>
            <w:gridSpan w:val="2"/>
          </w:tcPr>
          <w:p w14:paraId="659AECC2" w14:textId="60E0E815" w:rsidR="00B3794E" w:rsidRPr="002209D6" w:rsidRDefault="00B3794E" w:rsidP="00B3794E">
            <w:pPr>
              <w:rPr>
                <w:rFonts w:ascii="Arial" w:hAnsi="Arial" w:cs="Arial"/>
                <w:b/>
                <w:bCs/>
                <w:sz w:val="20"/>
                <w:szCs w:val="20"/>
              </w:rPr>
            </w:pPr>
            <w:r w:rsidRPr="002209D6">
              <w:rPr>
                <w:rFonts w:ascii="Arial" w:hAnsi="Arial" w:cs="Arial"/>
                <w:b/>
                <w:bCs/>
                <w:sz w:val="20"/>
                <w:szCs w:val="20"/>
              </w:rPr>
              <w:lastRenderedPageBreak/>
              <w:t>Legislative and Policy Context</w:t>
            </w:r>
          </w:p>
          <w:p w14:paraId="19D445FA" w14:textId="77777777" w:rsidR="00B3794E" w:rsidRPr="002209D6" w:rsidRDefault="00B3794E" w:rsidP="00B3794E">
            <w:pPr>
              <w:rPr>
                <w:rFonts w:ascii="Arial" w:hAnsi="Arial" w:cs="Arial"/>
                <w:sz w:val="20"/>
                <w:szCs w:val="20"/>
              </w:rPr>
            </w:pPr>
          </w:p>
          <w:p w14:paraId="58B273FB" w14:textId="77777777" w:rsidR="00E70781" w:rsidRPr="002209D6" w:rsidRDefault="00B3794E" w:rsidP="00522428">
            <w:pPr>
              <w:pStyle w:val="ListParagraph"/>
              <w:numPr>
                <w:ilvl w:val="0"/>
                <w:numId w:val="3"/>
              </w:numPr>
              <w:spacing w:line="336" w:lineRule="atLeast"/>
              <w:ind w:left="714" w:hanging="357"/>
              <w:rPr>
                <w:rFonts w:ascii="Arial" w:hAnsi="Arial" w:cs="Arial"/>
                <w:sz w:val="20"/>
                <w:szCs w:val="20"/>
              </w:rPr>
            </w:pPr>
            <w:r w:rsidRPr="002209D6">
              <w:rPr>
                <w:rFonts w:ascii="Arial" w:hAnsi="Arial" w:cs="Arial"/>
                <w:sz w:val="20"/>
                <w:szCs w:val="20"/>
              </w:rPr>
              <w:t xml:space="preserve">This theme will have strong links to the policy ambition of transitioning to a </w:t>
            </w:r>
            <w:hyperlink r:id="rId33" w:history="1">
              <w:r w:rsidRPr="002209D6">
                <w:rPr>
                  <w:rStyle w:val="Hyperlink"/>
                  <w:rFonts w:ascii="Arial" w:hAnsi="Arial" w:cs="Arial"/>
                  <w:sz w:val="20"/>
                  <w:szCs w:val="20"/>
                </w:rPr>
                <w:t>Net Zero Wales</w:t>
              </w:r>
            </w:hyperlink>
            <w:r w:rsidRPr="002209D6">
              <w:rPr>
                <w:rFonts w:ascii="Arial" w:hAnsi="Arial" w:cs="Arial"/>
                <w:sz w:val="20"/>
                <w:szCs w:val="20"/>
              </w:rPr>
              <w:t xml:space="preserve"> by 2050. </w:t>
            </w:r>
          </w:p>
          <w:p w14:paraId="053B5527" w14:textId="77777777" w:rsidR="00E70781" w:rsidRPr="002209D6" w:rsidRDefault="00B3794E" w:rsidP="00522428">
            <w:pPr>
              <w:pStyle w:val="ListParagraph"/>
              <w:numPr>
                <w:ilvl w:val="0"/>
                <w:numId w:val="3"/>
              </w:numPr>
              <w:spacing w:line="336" w:lineRule="atLeast"/>
              <w:ind w:left="714" w:hanging="357"/>
              <w:rPr>
                <w:rFonts w:ascii="Arial" w:hAnsi="Arial" w:cs="Arial"/>
                <w:sz w:val="20"/>
                <w:szCs w:val="20"/>
              </w:rPr>
            </w:pPr>
            <w:r w:rsidRPr="002209D6">
              <w:rPr>
                <w:rFonts w:ascii="Arial" w:hAnsi="Arial" w:cs="Arial"/>
                <w:sz w:val="20"/>
                <w:szCs w:val="20"/>
              </w:rPr>
              <w:t xml:space="preserve">Biodiversity and the natural environment elements are linked to Section 6 of the Environment (Wales) Act: Biodiversity and Resilience of Ecosystems Duty. </w:t>
            </w:r>
          </w:p>
          <w:p w14:paraId="745FB04D" w14:textId="74B4BD7F" w:rsidR="00B3794E" w:rsidRPr="007D316B" w:rsidRDefault="00B3794E" w:rsidP="00522428">
            <w:pPr>
              <w:pStyle w:val="ListParagraph"/>
              <w:numPr>
                <w:ilvl w:val="0"/>
                <w:numId w:val="3"/>
              </w:numPr>
              <w:spacing w:line="336" w:lineRule="atLeast"/>
              <w:ind w:left="714" w:hanging="357"/>
              <w:rPr>
                <w:rStyle w:val="Hyperlink"/>
                <w:rFonts w:ascii="Arial" w:hAnsi="Arial" w:cs="Arial"/>
                <w:color w:val="auto"/>
                <w:sz w:val="20"/>
                <w:szCs w:val="20"/>
                <w:u w:val="none"/>
              </w:rPr>
            </w:pPr>
            <w:r w:rsidRPr="002209D6">
              <w:rPr>
                <w:rFonts w:ascii="Arial" w:hAnsi="Arial" w:cs="Arial"/>
                <w:sz w:val="20"/>
                <w:szCs w:val="20"/>
              </w:rPr>
              <w:t xml:space="preserve">There is guidance on reducing impacts to the natural environment outside of our borders </w:t>
            </w:r>
            <w:r w:rsidR="007873BC">
              <w:rPr>
                <w:rFonts w:ascii="Arial" w:hAnsi="Arial" w:cs="Arial"/>
                <w:sz w:val="20"/>
                <w:szCs w:val="20"/>
              </w:rPr>
              <w:t>at</w:t>
            </w:r>
            <w:r w:rsidRPr="002209D6">
              <w:rPr>
                <w:rFonts w:ascii="Arial" w:hAnsi="Arial" w:cs="Arial"/>
                <w:sz w:val="20"/>
                <w:szCs w:val="20"/>
              </w:rPr>
              <w:t xml:space="preserve"> </w:t>
            </w:r>
            <w:hyperlink r:id="rId34" w:history="1">
              <w:r w:rsidRPr="002209D6">
                <w:rPr>
                  <w:rStyle w:val="Hyperlink"/>
                  <w:rFonts w:ascii="Arial" w:hAnsi="Arial" w:cs="Arial"/>
                  <w:sz w:val="20"/>
                  <w:szCs w:val="20"/>
                </w:rPr>
                <w:t>Deforestation Free Business - Size of Wales</w:t>
              </w:r>
            </w:hyperlink>
            <w:r w:rsidR="002E0585">
              <w:t xml:space="preserve"> </w:t>
            </w:r>
            <w:r w:rsidR="000A1E58">
              <w:t>-</w:t>
            </w:r>
            <w:r w:rsidR="002E0585">
              <w:t xml:space="preserve"> </w:t>
            </w:r>
            <w:hyperlink r:id="rId35" w:history="1">
              <w:r w:rsidR="002E0585" w:rsidRPr="0051002B">
                <w:rPr>
                  <w:rStyle w:val="Hyperlink"/>
                  <w:rFonts w:ascii="Arial" w:hAnsi="Arial" w:cs="Arial"/>
                  <w:sz w:val="20"/>
                  <w:szCs w:val="20"/>
                </w:rPr>
                <w:t>SizeOfWales-DeforestationToolkit-English-Jan2023.pdf</w:t>
              </w:r>
            </w:hyperlink>
            <w:r w:rsidR="00A1312E">
              <w:rPr>
                <w:rStyle w:val="Hyperlink"/>
                <w:rFonts w:ascii="Arial" w:hAnsi="Arial" w:cs="Arial"/>
                <w:sz w:val="20"/>
                <w:szCs w:val="20"/>
              </w:rPr>
              <w:t>.</w:t>
            </w:r>
          </w:p>
          <w:p w14:paraId="6E8A3844" w14:textId="51A80DBB" w:rsidR="00F079AB" w:rsidRPr="002209D6" w:rsidRDefault="00F079AB" w:rsidP="00522428">
            <w:pPr>
              <w:pStyle w:val="ListParagraph"/>
              <w:numPr>
                <w:ilvl w:val="0"/>
                <w:numId w:val="3"/>
              </w:numPr>
              <w:spacing w:line="336" w:lineRule="atLeast"/>
              <w:ind w:left="714" w:hanging="357"/>
              <w:rPr>
                <w:rFonts w:ascii="Arial" w:hAnsi="Arial" w:cs="Arial"/>
                <w:sz w:val="20"/>
                <w:szCs w:val="20"/>
              </w:rPr>
            </w:pPr>
            <w:hyperlink r:id="rId36" w:history="1">
              <w:r w:rsidRPr="00F079AB">
                <w:rPr>
                  <w:rStyle w:val="Hyperlink"/>
                  <w:rFonts w:ascii="Arial" w:hAnsi="Arial" w:cs="Arial"/>
                  <w:b/>
                  <w:bCs/>
                  <w:sz w:val="20"/>
                  <w:szCs w:val="20"/>
                </w:rPr>
                <w:t>The Environmental Protection (Single-use Plastic Products) (Wales) Act 2023</w:t>
              </w:r>
            </w:hyperlink>
          </w:p>
          <w:p w14:paraId="5C1E2F2E" w14:textId="77777777" w:rsidR="00B3794E" w:rsidRPr="002209D6" w:rsidRDefault="00B3794E" w:rsidP="008D39DD">
            <w:pPr>
              <w:rPr>
                <w:rFonts w:ascii="Arial" w:hAnsi="Arial" w:cs="Arial"/>
                <w:b/>
                <w:bCs/>
                <w:sz w:val="20"/>
                <w:szCs w:val="20"/>
              </w:rPr>
            </w:pPr>
          </w:p>
        </w:tc>
      </w:tr>
    </w:tbl>
    <w:p w14:paraId="3EA86BA0" w14:textId="77777777" w:rsidR="008156B4" w:rsidRPr="002209D6" w:rsidRDefault="008156B4">
      <w:pPr>
        <w:rPr>
          <w:rFonts w:ascii="Arial" w:eastAsiaTheme="minorEastAsia" w:hAnsi="Arial" w:cs="Arial"/>
          <w:b/>
          <w:bCs/>
          <w:color w:val="193967"/>
          <w:sz w:val="48"/>
          <w:szCs w:val="48"/>
        </w:rPr>
      </w:pPr>
      <w:bookmarkStart w:id="1" w:name="_Hlk157760884"/>
      <w:r w:rsidRPr="002209D6">
        <w:rPr>
          <w:rFonts w:ascii="Arial" w:eastAsiaTheme="minorEastAsia" w:hAnsi="Arial" w:cs="Arial"/>
          <w:b/>
          <w:bCs/>
          <w:color w:val="193967"/>
          <w:sz w:val="48"/>
          <w:szCs w:val="48"/>
        </w:rPr>
        <w:br w:type="page"/>
      </w:r>
    </w:p>
    <w:bookmarkEnd w:id="1"/>
    <w:p w14:paraId="76FF75B3" w14:textId="58654377" w:rsidR="007B2AA5" w:rsidRPr="002209D6" w:rsidRDefault="007B2AA5" w:rsidP="007B2AA5">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Embedding Fair Work and Ethical Employment</w:t>
      </w:r>
    </w:p>
    <w:p w14:paraId="41534120" w14:textId="77777777" w:rsidR="007B2AA5" w:rsidRPr="002209D6" w:rsidRDefault="007B2AA5" w:rsidP="007B2AA5">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B62F8F" w:rsidRPr="002209D6" w14:paraId="37ECA74B" w14:textId="77777777" w:rsidTr="07252F9E">
        <w:tc>
          <w:tcPr>
            <w:tcW w:w="15388" w:type="dxa"/>
            <w:gridSpan w:val="2"/>
          </w:tcPr>
          <w:p w14:paraId="5478D6B0" w14:textId="77777777" w:rsidR="002D0347" w:rsidRPr="002209D6" w:rsidRDefault="002D0347" w:rsidP="00F528EA">
            <w:pPr>
              <w:rPr>
                <w:rFonts w:ascii="Arial" w:hAnsi="Arial" w:cs="Arial"/>
                <w:b/>
                <w:bCs/>
                <w:sz w:val="20"/>
                <w:szCs w:val="20"/>
              </w:rPr>
            </w:pPr>
          </w:p>
          <w:p w14:paraId="41BEF0F3" w14:textId="13289B5B" w:rsidR="00223130" w:rsidRPr="00E92B70" w:rsidRDefault="00F528EA" w:rsidP="00F528EA">
            <w:pPr>
              <w:rPr>
                <w:rFonts w:ascii="Arial" w:hAnsi="Arial" w:cs="Arial"/>
                <w:b/>
                <w:bCs/>
              </w:rPr>
            </w:pPr>
            <w:r w:rsidRPr="00E92B70">
              <w:rPr>
                <w:rFonts w:ascii="Arial" w:hAnsi="Arial" w:cs="Arial"/>
                <w:b/>
                <w:bCs/>
              </w:rPr>
              <w:t xml:space="preserve">This Well-being policy </w:t>
            </w:r>
            <w:r w:rsidR="00E96820" w:rsidRPr="00E96820">
              <w:rPr>
                <w:rFonts w:ascii="Arial" w:hAnsi="Arial" w:cs="Arial"/>
                <w:b/>
                <w:bCs/>
              </w:rPr>
              <w:t xml:space="preserve">objective </w:t>
            </w:r>
            <w:r w:rsidRPr="00E92B70">
              <w:rPr>
                <w:rFonts w:ascii="Arial" w:hAnsi="Arial" w:cs="Arial"/>
                <w:b/>
                <w:bCs/>
              </w:rPr>
              <w:t xml:space="preserve">is focused on embedding the highest ethical standards across our supply chain, ensuring fair work, and promoting equality, </w:t>
            </w:r>
            <w:r w:rsidR="002D0347" w:rsidRPr="00E92B70">
              <w:rPr>
                <w:rFonts w:ascii="Arial" w:hAnsi="Arial" w:cs="Arial"/>
                <w:b/>
                <w:bCs/>
              </w:rPr>
              <w:t>diversity,</w:t>
            </w:r>
            <w:r w:rsidRPr="00E92B70">
              <w:rPr>
                <w:rFonts w:ascii="Arial" w:hAnsi="Arial" w:cs="Arial"/>
                <w:b/>
                <w:bCs/>
              </w:rPr>
              <w:t xml:space="preserve"> and inclusion.</w:t>
            </w:r>
          </w:p>
          <w:p w14:paraId="02B369C0" w14:textId="793BDB76" w:rsidR="00E712A6" w:rsidRPr="002209D6" w:rsidRDefault="00F528EA" w:rsidP="00D738DD">
            <w:pPr>
              <w:rPr>
                <w:rFonts w:ascii="Arial" w:hAnsi="Arial" w:cs="Arial"/>
                <w:b/>
                <w:bCs/>
                <w:noProof/>
                <w:color w:val="242424"/>
                <w:sz w:val="20"/>
                <w:szCs w:val="20"/>
              </w:rPr>
            </w:pPr>
            <w:r w:rsidRPr="002209D6">
              <w:rPr>
                <w:rFonts w:ascii="Arial" w:hAnsi="Arial" w:cs="Arial"/>
              </w:rPr>
              <w:t xml:space="preserve"> </w:t>
            </w:r>
          </w:p>
        </w:tc>
      </w:tr>
      <w:tr w:rsidR="007B2AA5" w:rsidRPr="002209D6" w14:paraId="1E39150D" w14:textId="77777777" w:rsidTr="07252F9E">
        <w:tc>
          <w:tcPr>
            <w:tcW w:w="7694" w:type="dxa"/>
          </w:tcPr>
          <w:p w14:paraId="31F62E16" w14:textId="32C205CC" w:rsidR="007B2AA5" w:rsidRPr="002209D6" w:rsidRDefault="104CEA2E">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Pr="002209D6">
              <w:rPr>
                <w:rFonts w:ascii="Arial" w:hAnsi="Arial" w:cs="Arial"/>
                <w:noProof/>
                <w:color w:val="242424"/>
                <w:sz w:val="20"/>
                <w:szCs w:val="20"/>
                <w:lang w:val="en-US"/>
              </w:rPr>
              <w:t xml:space="preserve">to </w:t>
            </w:r>
            <w:r w:rsidR="5899C222" w:rsidRPr="002209D6">
              <w:rPr>
                <w:rFonts w:ascii="Arial" w:hAnsi="Arial" w:cs="Arial"/>
                <w:noProof/>
                <w:color w:val="242424"/>
                <w:sz w:val="20"/>
                <w:szCs w:val="20"/>
              </w:rPr>
              <w:t>ensure compliance with legal obligations in relation to employment rights (including the minimum and living wage), equality, diversity and inclusions, health and safety, and trade union representation</w:t>
            </w:r>
            <w:r w:rsidR="66C5CDDB" w:rsidRPr="002209D6">
              <w:rPr>
                <w:rFonts w:ascii="Arial" w:hAnsi="Arial" w:cs="Arial"/>
                <w:noProof/>
                <w:color w:val="242424"/>
                <w:sz w:val="20"/>
                <w:szCs w:val="20"/>
              </w:rPr>
              <w:t>.</w:t>
            </w:r>
          </w:p>
        </w:tc>
        <w:tc>
          <w:tcPr>
            <w:tcW w:w="7694" w:type="dxa"/>
          </w:tcPr>
          <w:p w14:paraId="4C52C414" w14:textId="726A35D6" w:rsidR="007B2AA5" w:rsidRPr="002209D6" w:rsidRDefault="007B2AA5">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2010C3" w:rsidRPr="002209D6">
              <w:rPr>
                <w:rFonts w:ascii="Arial" w:hAnsi="Arial" w:cs="Arial"/>
                <w:noProof/>
                <w:color w:val="242424"/>
                <w:sz w:val="20"/>
                <w:szCs w:val="20"/>
              </w:rPr>
              <w:t>go beyond their</w:t>
            </w:r>
            <w:r w:rsidR="00A156F3" w:rsidRPr="002209D6">
              <w:rPr>
                <w:rFonts w:ascii="Arial" w:hAnsi="Arial" w:cs="Arial"/>
                <w:noProof/>
                <w:color w:val="242424"/>
                <w:sz w:val="20"/>
                <w:szCs w:val="20"/>
              </w:rPr>
              <w:t xml:space="preserve"> legal obligations</w:t>
            </w:r>
            <w:r w:rsidR="002010C3" w:rsidRPr="002209D6">
              <w:rPr>
                <w:rFonts w:ascii="Arial" w:hAnsi="Arial" w:cs="Arial"/>
                <w:noProof/>
                <w:color w:val="242424"/>
                <w:sz w:val="20"/>
                <w:szCs w:val="20"/>
              </w:rPr>
              <w:t xml:space="preserve"> to</w:t>
            </w:r>
            <w:r w:rsidR="00A156F3" w:rsidRPr="002209D6">
              <w:rPr>
                <w:rFonts w:ascii="Arial" w:hAnsi="Arial" w:cs="Arial"/>
                <w:b/>
                <w:bCs/>
                <w:noProof/>
                <w:color w:val="242424"/>
                <w:sz w:val="20"/>
                <w:szCs w:val="20"/>
              </w:rPr>
              <w:t xml:space="preserve"> </w:t>
            </w:r>
            <w:r w:rsidR="00F1340D" w:rsidRPr="002209D6">
              <w:rPr>
                <w:rFonts w:ascii="Arial" w:hAnsi="Arial" w:cs="Arial"/>
                <w:noProof/>
                <w:color w:val="242424"/>
                <w:sz w:val="20"/>
                <w:szCs w:val="20"/>
              </w:rPr>
              <w:t>maintain high standards of ethical conduct, treat their employees fairly and promote equality and diversity in employment and service provision.</w:t>
            </w:r>
          </w:p>
        </w:tc>
      </w:tr>
      <w:tr w:rsidR="007B2AA5" w:rsidRPr="002209D6" w14:paraId="10610BC9" w14:textId="77777777" w:rsidTr="07252F9E">
        <w:tc>
          <w:tcPr>
            <w:tcW w:w="7694" w:type="dxa"/>
          </w:tcPr>
          <w:p w14:paraId="0EE948C6" w14:textId="77777777" w:rsidR="007B2AA5" w:rsidRPr="002209D6" w:rsidRDefault="007B2AA5" w:rsidP="00AD6CD1">
            <w:pPr>
              <w:pStyle w:val="NormalWeb"/>
              <w:spacing w:line="240"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7F9CCE58" w14:textId="77777777" w:rsidR="00F1340D" w:rsidRPr="002209D6" w:rsidRDefault="00F1340D"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Implement and embed the Code of Practice: Ethical Employment in Supply Chains into our procurement activity through tackling modern slavery, human rights abuses, blacklisting, false self-employment, unfair use of umbrella schemes and zero hours contracts. </w:t>
            </w:r>
          </w:p>
          <w:p w14:paraId="3DA51190" w14:textId="12594CCF" w:rsidR="00F1340D" w:rsidRPr="002209D6" w:rsidRDefault="00166401" w:rsidP="00522428">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Encourage</w:t>
            </w:r>
            <w:r w:rsidR="4689C622" w:rsidRPr="002209D6">
              <w:rPr>
                <w:rFonts w:ascii="Arial" w:hAnsi="Arial" w:cs="Arial"/>
                <w:noProof/>
                <w:color w:val="242424"/>
                <w:sz w:val="20"/>
                <w:szCs w:val="20"/>
              </w:rPr>
              <w:t xml:space="preserve"> our suppliers and contractors </w:t>
            </w:r>
            <w:r w:rsidR="00AC58FC">
              <w:rPr>
                <w:rFonts w:ascii="Arial" w:hAnsi="Arial" w:cs="Arial"/>
                <w:noProof/>
                <w:color w:val="242424"/>
                <w:sz w:val="20"/>
                <w:szCs w:val="20"/>
              </w:rPr>
              <w:t xml:space="preserve">to </w:t>
            </w:r>
            <w:r w:rsidR="4689C622" w:rsidRPr="002209D6">
              <w:rPr>
                <w:rFonts w:ascii="Arial" w:hAnsi="Arial" w:cs="Arial"/>
                <w:noProof/>
                <w:color w:val="242424"/>
                <w:sz w:val="20"/>
                <w:szCs w:val="20"/>
              </w:rPr>
              <w:t xml:space="preserve">adopt the Real Living Wage and encourage them to become </w:t>
            </w:r>
            <w:r w:rsidR="2BEEA44F" w:rsidRPr="002209D6">
              <w:rPr>
                <w:rFonts w:ascii="Arial" w:hAnsi="Arial" w:cs="Arial"/>
                <w:noProof/>
                <w:color w:val="242424"/>
                <w:sz w:val="20"/>
                <w:szCs w:val="20"/>
              </w:rPr>
              <w:t>a</w:t>
            </w:r>
            <w:r w:rsidR="4689C622" w:rsidRPr="002209D6">
              <w:rPr>
                <w:rFonts w:ascii="Arial" w:hAnsi="Arial" w:cs="Arial"/>
                <w:noProof/>
                <w:color w:val="242424"/>
                <w:sz w:val="20"/>
                <w:szCs w:val="20"/>
              </w:rPr>
              <w:t xml:space="preserve"> Living Wage </w:t>
            </w:r>
            <w:r w:rsidR="2BEEA44F" w:rsidRPr="002209D6">
              <w:rPr>
                <w:rFonts w:ascii="Arial" w:hAnsi="Arial" w:cs="Arial"/>
                <w:noProof/>
                <w:color w:val="242424"/>
                <w:sz w:val="20"/>
                <w:szCs w:val="20"/>
              </w:rPr>
              <w:t xml:space="preserve">Accredited </w:t>
            </w:r>
            <w:r w:rsidR="6A7E5801" w:rsidRPr="002209D6">
              <w:rPr>
                <w:rFonts w:ascii="Arial" w:hAnsi="Arial" w:cs="Arial"/>
                <w:noProof/>
                <w:color w:val="242424"/>
                <w:sz w:val="20"/>
                <w:szCs w:val="20"/>
              </w:rPr>
              <w:t>Organisation</w:t>
            </w:r>
            <w:r w:rsidR="00A1312E">
              <w:rPr>
                <w:rFonts w:ascii="Arial" w:hAnsi="Arial" w:cs="Arial"/>
                <w:noProof/>
                <w:color w:val="242424"/>
                <w:sz w:val="20"/>
                <w:szCs w:val="20"/>
              </w:rPr>
              <w:t>.</w:t>
            </w:r>
          </w:p>
          <w:p w14:paraId="1C65A293" w14:textId="5BABE7C8" w:rsidR="00E249D2" w:rsidRPr="002209D6" w:rsidRDefault="00E249D2" w:rsidP="00522428">
            <w:pPr>
              <w:pStyle w:val="NormalWeb"/>
              <w:numPr>
                <w:ilvl w:val="0"/>
                <w:numId w:val="2"/>
              </w:numPr>
              <w:spacing w:line="336" w:lineRule="atLeast"/>
              <w:rPr>
                <w:rFonts w:ascii="Arial" w:hAnsi="Arial" w:cs="Arial"/>
                <w:noProof/>
                <w:color w:val="242424"/>
                <w:sz w:val="20"/>
                <w:szCs w:val="20"/>
              </w:rPr>
            </w:pPr>
            <w:r w:rsidRPr="00E249D2">
              <w:rPr>
                <w:rFonts w:ascii="Arial" w:hAnsi="Arial" w:cs="Arial"/>
                <w:noProof/>
                <w:color w:val="242424"/>
                <w:sz w:val="20"/>
                <w:szCs w:val="20"/>
              </w:rPr>
              <w:t xml:space="preserve">Promote diversity, inclusion, equality and fairness by encouraging our suppliers and contractors to have flexible working practices and work policies that </w:t>
            </w:r>
            <w:r w:rsidR="004474AB">
              <w:rPr>
                <w:rFonts w:ascii="Arial" w:hAnsi="Arial" w:cs="Arial"/>
                <w:noProof/>
                <w:color w:val="242424"/>
                <w:sz w:val="20"/>
                <w:szCs w:val="20"/>
              </w:rPr>
              <w:t>minimise the risk of discri</w:t>
            </w:r>
            <w:r w:rsidR="00390900">
              <w:rPr>
                <w:rFonts w:ascii="Arial" w:hAnsi="Arial" w:cs="Arial"/>
                <w:noProof/>
                <w:color w:val="242424"/>
                <w:sz w:val="20"/>
                <w:szCs w:val="20"/>
              </w:rPr>
              <w:t xml:space="preserve">mination </w:t>
            </w:r>
            <w:r w:rsidRPr="00E249D2">
              <w:rPr>
                <w:rFonts w:ascii="Arial" w:hAnsi="Arial" w:cs="Arial"/>
                <w:noProof/>
                <w:color w:val="242424"/>
                <w:sz w:val="20"/>
                <w:szCs w:val="20"/>
              </w:rPr>
              <w:t>and the consequences of discrimination</w:t>
            </w:r>
            <w:r w:rsidR="00522BF7">
              <w:rPr>
                <w:rFonts w:ascii="Arial" w:hAnsi="Arial" w:cs="Arial"/>
                <w:noProof/>
                <w:color w:val="242424"/>
                <w:sz w:val="20"/>
                <w:szCs w:val="20"/>
              </w:rPr>
              <w:t xml:space="preserve"> as a result of</w:t>
            </w:r>
            <w:r w:rsidRPr="00E249D2">
              <w:rPr>
                <w:rFonts w:ascii="Arial" w:hAnsi="Arial" w:cs="Arial"/>
                <w:noProof/>
                <w:color w:val="242424"/>
                <w:sz w:val="20"/>
                <w:szCs w:val="20"/>
              </w:rPr>
              <w:t xml:space="preserve"> bullying and/or harassment relating to the</w:t>
            </w:r>
            <w:r w:rsidR="00522BF7">
              <w:rPr>
                <w:rFonts w:ascii="Arial" w:hAnsi="Arial" w:cs="Arial"/>
                <w:noProof/>
                <w:color w:val="242424"/>
                <w:sz w:val="20"/>
                <w:szCs w:val="20"/>
              </w:rPr>
              <w:t xml:space="preserve"> Equality Act </w:t>
            </w:r>
            <w:r w:rsidR="00B92861">
              <w:rPr>
                <w:rFonts w:ascii="Arial" w:hAnsi="Arial" w:cs="Arial"/>
                <w:noProof/>
                <w:color w:val="242424"/>
                <w:sz w:val="20"/>
                <w:szCs w:val="20"/>
              </w:rPr>
              <w:t xml:space="preserve">‘protected </w:t>
            </w:r>
            <w:r w:rsidRPr="00E249D2">
              <w:rPr>
                <w:rFonts w:ascii="Arial" w:hAnsi="Arial" w:cs="Arial"/>
                <w:noProof/>
                <w:color w:val="242424"/>
                <w:sz w:val="20"/>
                <w:szCs w:val="20"/>
              </w:rPr>
              <w:t>characteristics</w:t>
            </w:r>
            <w:r w:rsidR="00B92861">
              <w:rPr>
                <w:rFonts w:ascii="Arial" w:hAnsi="Arial" w:cs="Arial"/>
                <w:noProof/>
                <w:color w:val="242424"/>
                <w:sz w:val="20"/>
                <w:szCs w:val="20"/>
              </w:rPr>
              <w:t>’.</w:t>
            </w:r>
          </w:p>
          <w:p w14:paraId="029AA0AD" w14:textId="1F3378DC" w:rsidR="00F1340D" w:rsidRPr="002209D6" w:rsidRDefault="00F1340D"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Ensure our suppliers and contractors take all possible steps to ensure that </w:t>
            </w:r>
            <w:r w:rsidR="00E23931" w:rsidRPr="002209D6">
              <w:rPr>
                <w:rFonts w:ascii="Arial" w:hAnsi="Arial" w:cs="Arial"/>
                <w:noProof/>
                <w:color w:val="242424"/>
                <w:sz w:val="20"/>
                <w:szCs w:val="20"/>
              </w:rPr>
              <w:t xml:space="preserve">risks of </w:t>
            </w:r>
            <w:r w:rsidRPr="002209D6">
              <w:rPr>
                <w:rFonts w:ascii="Arial" w:hAnsi="Arial" w:cs="Arial"/>
                <w:noProof/>
                <w:color w:val="242424"/>
                <w:sz w:val="20"/>
                <w:szCs w:val="20"/>
              </w:rPr>
              <w:t>human trafficking and modern slavery are</w:t>
            </w:r>
            <w:r w:rsidRPr="002209D6">
              <w:rPr>
                <w:rFonts w:ascii="Arial" w:hAnsi="Arial" w:cs="Arial"/>
                <w:color w:val="242424"/>
                <w:sz w:val="20"/>
                <w:szCs w:val="20"/>
              </w:rPr>
              <w:t xml:space="preserve"> </w:t>
            </w:r>
            <w:r w:rsidR="00E23931" w:rsidRPr="002209D6">
              <w:rPr>
                <w:rFonts w:ascii="Arial" w:hAnsi="Arial" w:cs="Arial"/>
                <w:noProof/>
                <w:color w:val="242424"/>
                <w:sz w:val="20"/>
                <w:szCs w:val="20"/>
              </w:rPr>
              <w:t>mitigated</w:t>
            </w:r>
            <w:r w:rsidRPr="002209D6">
              <w:rPr>
                <w:rFonts w:ascii="Arial" w:hAnsi="Arial" w:cs="Arial"/>
                <w:noProof/>
                <w:color w:val="242424"/>
                <w:sz w:val="20"/>
                <w:szCs w:val="20"/>
              </w:rPr>
              <w:t xml:space="preserve"> in any of their supply chains or their own operations</w:t>
            </w:r>
            <w:r w:rsidR="00B54188">
              <w:rPr>
                <w:rFonts w:ascii="Arial" w:hAnsi="Arial" w:cs="Arial"/>
                <w:noProof/>
                <w:color w:val="242424"/>
                <w:sz w:val="20"/>
                <w:szCs w:val="20"/>
              </w:rPr>
              <w:t>.</w:t>
            </w:r>
          </w:p>
          <w:p w14:paraId="0112C32D" w14:textId="77777777" w:rsidR="00F1340D" w:rsidRPr="002209D6" w:rsidRDefault="00F1340D"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Ensure our suppliers and contractors have effective Health &amp; Safety policies and procedures in place and that these are implemented.</w:t>
            </w:r>
          </w:p>
          <w:p w14:paraId="16CE44A0" w14:textId="77777777" w:rsidR="007B2AA5" w:rsidRPr="002209D6" w:rsidRDefault="007B2AA5">
            <w:pPr>
              <w:pStyle w:val="NormalWeb"/>
              <w:spacing w:after="0" w:line="336" w:lineRule="atLeast"/>
              <w:rPr>
                <w:rFonts w:ascii="Arial" w:hAnsi="Arial" w:cs="Arial"/>
                <w:noProof/>
                <w:color w:val="242424"/>
                <w:sz w:val="20"/>
                <w:szCs w:val="20"/>
              </w:rPr>
            </w:pPr>
          </w:p>
        </w:tc>
        <w:tc>
          <w:tcPr>
            <w:tcW w:w="7694" w:type="dxa"/>
          </w:tcPr>
          <w:p w14:paraId="022B6979" w14:textId="77777777" w:rsidR="007B2AA5" w:rsidRPr="002209D6" w:rsidRDefault="007B2AA5" w:rsidP="00AD6CD1">
            <w:pPr>
              <w:pStyle w:val="NormalWeb"/>
              <w:spacing w:line="240" w:lineRule="atLeast"/>
              <w:rPr>
                <w:rFonts w:ascii="Arial" w:hAnsi="Arial" w:cs="Arial"/>
                <w:noProof/>
                <w:color w:val="242424"/>
                <w:sz w:val="20"/>
                <w:szCs w:val="20"/>
              </w:rPr>
            </w:pPr>
            <w:r w:rsidRPr="002209D6">
              <w:rPr>
                <w:rFonts w:ascii="Arial" w:hAnsi="Arial" w:cs="Arial"/>
                <w:noProof/>
                <w:color w:val="242424"/>
                <w:sz w:val="20"/>
                <w:szCs w:val="20"/>
              </w:rPr>
              <w:lastRenderedPageBreak/>
              <w:t>We require our contractors to:</w:t>
            </w:r>
          </w:p>
          <w:p w14:paraId="7DE0AC89" w14:textId="203E9731" w:rsidR="00F1340D" w:rsidRPr="002209D6" w:rsidRDefault="4689C622"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Be compliant with employment, industrial relations, equalities and health and safety law </w:t>
            </w:r>
            <w:r w:rsidR="75A3C279" w:rsidRPr="002209D6">
              <w:rPr>
                <w:rFonts w:ascii="Arial" w:hAnsi="Arial" w:cs="Arial"/>
                <w:noProof/>
                <w:color w:val="242424"/>
                <w:sz w:val="20"/>
                <w:szCs w:val="20"/>
              </w:rPr>
              <w:t>for</w:t>
            </w:r>
            <w:r w:rsidRPr="002209D6">
              <w:rPr>
                <w:rFonts w:ascii="Arial" w:hAnsi="Arial" w:cs="Arial"/>
                <w:noProof/>
                <w:color w:val="242424"/>
                <w:sz w:val="20"/>
                <w:szCs w:val="20"/>
              </w:rPr>
              <w:t xml:space="preserve"> contractors, and ensure that due diligence is applied throughout supply chains</w:t>
            </w:r>
            <w:r w:rsidR="002C209E">
              <w:rPr>
                <w:rFonts w:ascii="Arial" w:hAnsi="Arial" w:cs="Arial"/>
                <w:noProof/>
                <w:color w:val="242424"/>
                <w:sz w:val="20"/>
                <w:szCs w:val="20"/>
              </w:rPr>
              <w:t>.</w:t>
            </w:r>
          </w:p>
          <w:p w14:paraId="2F480FBD" w14:textId="189827E1" w:rsidR="00F1340D" w:rsidRPr="002209D6" w:rsidRDefault="00F1340D"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Adhere to the Code of Practice: Ethical Employment in Supply Chains</w:t>
            </w:r>
            <w:r w:rsidR="00BC0F7F" w:rsidRPr="002209D6">
              <w:rPr>
                <w:rFonts w:ascii="Arial" w:hAnsi="Arial" w:cs="Arial"/>
                <w:noProof/>
                <w:color w:val="242424"/>
                <w:sz w:val="20"/>
                <w:szCs w:val="20"/>
              </w:rPr>
              <w:t xml:space="preserve"> </w:t>
            </w:r>
            <w:r w:rsidR="00D7347D" w:rsidRPr="002209D6">
              <w:rPr>
                <w:rFonts w:ascii="Arial" w:hAnsi="Arial" w:cs="Arial"/>
                <w:noProof/>
                <w:color w:val="242424"/>
                <w:sz w:val="20"/>
                <w:szCs w:val="20"/>
              </w:rPr>
              <w:t>and encourage them to become signatories</w:t>
            </w:r>
            <w:r w:rsidR="002C209E">
              <w:rPr>
                <w:rFonts w:ascii="Arial" w:hAnsi="Arial" w:cs="Arial"/>
                <w:noProof/>
                <w:color w:val="242424"/>
                <w:sz w:val="20"/>
                <w:szCs w:val="20"/>
              </w:rPr>
              <w:t>.</w:t>
            </w:r>
          </w:p>
          <w:p w14:paraId="7A9084D2" w14:textId="2B954581" w:rsidR="00F1340D" w:rsidRPr="002209D6" w:rsidRDefault="00F1340D"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Avoid the excessive use of unfair and zero-hour contracts and only use them when clearly beneficial to both employer and employee</w:t>
            </w:r>
            <w:r w:rsidR="002C209E">
              <w:rPr>
                <w:rFonts w:ascii="Arial" w:hAnsi="Arial" w:cs="Arial"/>
                <w:noProof/>
                <w:color w:val="242424"/>
                <w:sz w:val="20"/>
                <w:szCs w:val="20"/>
              </w:rPr>
              <w:t>.</w:t>
            </w:r>
          </w:p>
          <w:p w14:paraId="15447137" w14:textId="20AD1898" w:rsidR="00F1340D" w:rsidRDefault="0097312E" w:rsidP="00522428">
            <w:pPr>
              <w:pStyle w:val="NormalWeb"/>
              <w:numPr>
                <w:ilvl w:val="0"/>
                <w:numId w:val="3"/>
              </w:numPr>
              <w:spacing w:line="336" w:lineRule="atLeast"/>
              <w:rPr>
                <w:rFonts w:ascii="Arial" w:hAnsi="Arial" w:cs="Arial"/>
                <w:noProof/>
                <w:color w:val="242424"/>
                <w:sz w:val="20"/>
                <w:szCs w:val="20"/>
              </w:rPr>
            </w:pPr>
            <w:r>
              <w:rPr>
                <w:rFonts w:ascii="Arial" w:hAnsi="Arial" w:cs="Arial"/>
                <w:noProof/>
                <w:color w:val="242424"/>
                <w:sz w:val="20"/>
                <w:szCs w:val="20"/>
              </w:rPr>
              <w:t>C</w:t>
            </w:r>
            <w:r w:rsidR="00F1340D" w:rsidRPr="002209D6">
              <w:rPr>
                <w:rFonts w:ascii="Arial" w:hAnsi="Arial" w:cs="Arial"/>
                <w:noProof/>
                <w:color w:val="242424"/>
                <w:sz w:val="20"/>
                <w:szCs w:val="20"/>
              </w:rPr>
              <w:t>ommit to working practice that improves the physical and mental health of employees</w:t>
            </w:r>
            <w:r w:rsidR="002C209E">
              <w:rPr>
                <w:rFonts w:ascii="Arial" w:hAnsi="Arial" w:cs="Arial"/>
                <w:noProof/>
                <w:color w:val="242424"/>
                <w:sz w:val="20"/>
                <w:szCs w:val="20"/>
              </w:rPr>
              <w:t>.</w:t>
            </w:r>
          </w:p>
          <w:p w14:paraId="7BB6331E" w14:textId="77777777" w:rsidR="0042701C" w:rsidRPr="002209D6" w:rsidRDefault="0042701C" w:rsidP="0042701C">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Comply with any applicable obligations under the Equality Act 2010</w:t>
            </w:r>
          </w:p>
          <w:p w14:paraId="7DC25016" w14:textId="12429DD1" w:rsidR="0042701C" w:rsidRDefault="0042701C" w:rsidP="0042701C">
            <w:pPr>
              <w:pStyle w:val="NormalWeb"/>
              <w:numPr>
                <w:ilvl w:val="0"/>
                <w:numId w:val="3"/>
              </w:numPr>
              <w:spacing w:line="336" w:lineRule="atLeast"/>
              <w:rPr>
                <w:rFonts w:ascii="Arial" w:hAnsi="Arial" w:cs="Arial"/>
                <w:noProof/>
                <w:color w:val="242424"/>
                <w:sz w:val="20"/>
                <w:szCs w:val="20"/>
              </w:rPr>
            </w:pPr>
            <w:r w:rsidRPr="008A5CDB">
              <w:rPr>
                <w:rFonts w:ascii="Arial" w:hAnsi="Arial" w:cs="Arial"/>
                <w:noProof/>
                <w:color w:val="242424"/>
                <w:sz w:val="20"/>
                <w:szCs w:val="20"/>
              </w:rPr>
              <w:t xml:space="preserve">Have a clear and up to date Equality, Diversity &amp; Inclusion (ED&amp;I) Policy, </w:t>
            </w:r>
            <w:r w:rsidR="00FE2973">
              <w:rPr>
                <w:rFonts w:ascii="Arial" w:hAnsi="Arial" w:cs="Arial"/>
                <w:noProof/>
                <w:color w:val="242424"/>
                <w:sz w:val="20"/>
                <w:szCs w:val="20"/>
              </w:rPr>
              <w:t xml:space="preserve">and </w:t>
            </w:r>
            <w:r w:rsidRPr="008A5CDB">
              <w:rPr>
                <w:rFonts w:ascii="Arial" w:hAnsi="Arial" w:cs="Arial"/>
                <w:noProof/>
                <w:color w:val="242424"/>
                <w:sz w:val="20"/>
                <w:szCs w:val="20"/>
              </w:rPr>
              <w:t>provide training to all employees</w:t>
            </w:r>
            <w:r w:rsidR="003F2E5F">
              <w:rPr>
                <w:rFonts w:ascii="Arial" w:hAnsi="Arial" w:cs="Arial"/>
                <w:noProof/>
                <w:color w:val="242424"/>
                <w:sz w:val="20"/>
                <w:szCs w:val="20"/>
              </w:rPr>
              <w:t xml:space="preserve"> </w:t>
            </w:r>
            <w:r w:rsidR="00B9351A" w:rsidRPr="00190FE2">
              <w:rPr>
                <w:rFonts w:ascii="Arial" w:hAnsi="Arial" w:cs="Arial"/>
                <w:i/>
                <w:iCs/>
                <w:noProof/>
                <w:color w:val="242424"/>
                <w:sz w:val="20"/>
                <w:szCs w:val="20"/>
              </w:rPr>
              <w:t>(</w:t>
            </w:r>
            <w:r w:rsidR="00190FE2" w:rsidRPr="00190FE2">
              <w:rPr>
                <w:rFonts w:ascii="Arial" w:hAnsi="Arial" w:cs="Arial"/>
                <w:i/>
                <w:iCs/>
                <w:noProof/>
                <w:color w:val="242424"/>
                <w:sz w:val="20"/>
                <w:szCs w:val="20"/>
              </w:rPr>
              <w:t>Mandatory Requirement on all contracts</w:t>
            </w:r>
            <w:r w:rsidR="00190FE2">
              <w:rPr>
                <w:rFonts w:ascii="Arial" w:hAnsi="Arial" w:cs="Arial"/>
                <w:i/>
                <w:iCs/>
                <w:noProof/>
                <w:color w:val="242424"/>
                <w:sz w:val="20"/>
                <w:szCs w:val="20"/>
              </w:rPr>
              <w:t xml:space="preserve"> or above £2m</w:t>
            </w:r>
            <w:r w:rsidR="00190FE2" w:rsidRPr="00190FE2">
              <w:rPr>
                <w:rFonts w:ascii="Arial" w:hAnsi="Arial" w:cs="Arial"/>
                <w:i/>
                <w:iCs/>
                <w:noProof/>
                <w:color w:val="242424"/>
                <w:sz w:val="20"/>
                <w:szCs w:val="20"/>
              </w:rPr>
              <w:t>?</w:t>
            </w:r>
            <w:r w:rsidR="00190FE2">
              <w:rPr>
                <w:rFonts w:ascii="Arial" w:hAnsi="Arial" w:cs="Arial"/>
                <w:noProof/>
                <w:color w:val="242424"/>
                <w:sz w:val="20"/>
                <w:szCs w:val="20"/>
              </w:rPr>
              <w:t>)</w:t>
            </w:r>
            <w:r w:rsidR="002C209E">
              <w:rPr>
                <w:rFonts w:ascii="Arial" w:hAnsi="Arial" w:cs="Arial"/>
                <w:noProof/>
                <w:color w:val="242424"/>
                <w:sz w:val="20"/>
                <w:szCs w:val="20"/>
              </w:rPr>
              <w:t>.</w:t>
            </w:r>
          </w:p>
          <w:p w14:paraId="49E4FA97" w14:textId="14B06199" w:rsidR="00695DFE" w:rsidRPr="002209D6" w:rsidRDefault="00695DFE" w:rsidP="00695DFE">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Diversify their workforce through recruitment programmes inclusive of </w:t>
            </w:r>
            <w:r w:rsidR="00394067">
              <w:rPr>
                <w:rFonts w:ascii="Arial" w:hAnsi="Arial" w:cs="Arial"/>
                <w:noProof/>
                <w:color w:val="242424"/>
                <w:sz w:val="20"/>
                <w:szCs w:val="20"/>
              </w:rPr>
              <w:t xml:space="preserve">black and minority ethnic </w:t>
            </w:r>
            <w:r w:rsidR="00254C00">
              <w:rPr>
                <w:rFonts w:ascii="Arial" w:hAnsi="Arial" w:cs="Arial"/>
                <w:noProof/>
                <w:color w:val="242424"/>
                <w:sz w:val="20"/>
                <w:szCs w:val="20"/>
              </w:rPr>
              <w:t>individuals</w:t>
            </w:r>
            <w:r w:rsidR="00B54188">
              <w:rPr>
                <w:rFonts w:ascii="Arial" w:hAnsi="Arial" w:cs="Arial"/>
                <w:noProof/>
                <w:color w:val="242424"/>
                <w:sz w:val="20"/>
                <w:szCs w:val="20"/>
              </w:rPr>
              <w:t>.</w:t>
            </w:r>
          </w:p>
          <w:p w14:paraId="1A0079DD" w14:textId="03801196" w:rsidR="001574C5" w:rsidRPr="002209D6" w:rsidRDefault="001574C5" w:rsidP="001574C5">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Comply with Modern Slavery Act 2015 wherever it applies, and routinely undertake supply chain modern slavery due diligence where appropriate</w:t>
            </w:r>
            <w:r w:rsidR="00A1312E">
              <w:rPr>
                <w:rFonts w:ascii="Arial" w:hAnsi="Arial" w:cs="Arial"/>
                <w:noProof/>
                <w:color w:val="242424"/>
                <w:sz w:val="20"/>
                <w:szCs w:val="20"/>
              </w:rPr>
              <w:t>.</w:t>
            </w:r>
          </w:p>
          <w:p w14:paraId="51897935" w14:textId="2F985EF8" w:rsidR="001574C5" w:rsidRDefault="001574C5" w:rsidP="001574C5">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Allow Trade Union access and Collective Bargaining</w:t>
            </w:r>
            <w:r w:rsidR="00A1312E">
              <w:rPr>
                <w:rFonts w:ascii="Arial" w:hAnsi="Arial" w:cs="Arial"/>
                <w:noProof/>
                <w:color w:val="242424"/>
                <w:sz w:val="20"/>
                <w:szCs w:val="20"/>
              </w:rPr>
              <w:t>.</w:t>
            </w:r>
          </w:p>
          <w:p w14:paraId="5CB4C954" w14:textId="25119BF2" w:rsidR="00BD5B83" w:rsidRPr="00254C00" w:rsidRDefault="00BD5B83" w:rsidP="001574C5">
            <w:pPr>
              <w:pStyle w:val="NormalWeb"/>
              <w:numPr>
                <w:ilvl w:val="0"/>
                <w:numId w:val="3"/>
              </w:numPr>
              <w:spacing w:line="336" w:lineRule="atLeast"/>
              <w:rPr>
                <w:rFonts w:ascii="Arial" w:hAnsi="Arial" w:cs="Arial"/>
                <w:noProof/>
                <w:color w:val="242424"/>
                <w:sz w:val="20"/>
                <w:szCs w:val="20"/>
              </w:rPr>
            </w:pPr>
            <w:r w:rsidRPr="00254C00">
              <w:rPr>
                <w:rFonts w:ascii="Arial" w:hAnsi="Arial" w:cs="Arial"/>
                <w:noProof/>
                <w:color w:val="242424"/>
                <w:sz w:val="20"/>
                <w:szCs w:val="20"/>
              </w:rPr>
              <w:t xml:space="preserve">Collect and monitor equalities data from its employees </w:t>
            </w:r>
            <w:r w:rsidR="001D0C1F" w:rsidRPr="00254C00">
              <w:rPr>
                <w:rFonts w:ascii="Arial" w:hAnsi="Arial" w:cs="Arial"/>
                <w:noProof/>
                <w:color w:val="242424"/>
                <w:sz w:val="20"/>
                <w:szCs w:val="20"/>
              </w:rPr>
              <w:t xml:space="preserve">for </w:t>
            </w:r>
            <w:r w:rsidRPr="00254C00">
              <w:rPr>
                <w:rFonts w:ascii="Arial" w:hAnsi="Arial" w:cs="Arial"/>
                <w:noProof/>
                <w:color w:val="242424"/>
                <w:sz w:val="20"/>
                <w:szCs w:val="20"/>
              </w:rPr>
              <w:t>all contracts of £2m or a</w:t>
            </w:r>
            <w:r w:rsidR="001D0C1F" w:rsidRPr="00254C00">
              <w:rPr>
                <w:rFonts w:ascii="Arial" w:hAnsi="Arial" w:cs="Arial"/>
                <w:noProof/>
                <w:color w:val="242424"/>
                <w:sz w:val="20"/>
                <w:szCs w:val="20"/>
              </w:rPr>
              <w:t>bove</w:t>
            </w:r>
            <w:r w:rsidR="00A1312E">
              <w:rPr>
                <w:rFonts w:ascii="Arial" w:hAnsi="Arial" w:cs="Arial"/>
                <w:noProof/>
                <w:color w:val="242424"/>
                <w:sz w:val="20"/>
                <w:szCs w:val="20"/>
              </w:rPr>
              <w:t>.</w:t>
            </w:r>
          </w:p>
          <w:p w14:paraId="1434AAC3" w14:textId="1C367D26" w:rsidR="0078022B" w:rsidRPr="00254C00" w:rsidRDefault="0042701C" w:rsidP="00AD6CD1">
            <w:pPr>
              <w:pStyle w:val="NormalWeb"/>
              <w:spacing w:line="240" w:lineRule="atLeast"/>
              <w:rPr>
                <w:rFonts w:ascii="Arial" w:hAnsi="Arial" w:cs="Arial"/>
                <w:noProof/>
                <w:color w:val="242424"/>
                <w:sz w:val="20"/>
                <w:szCs w:val="20"/>
              </w:rPr>
            </w:pPr>
            <w:r w:rsidRPr="00254C00">
              <w:rPr>
                <w:rFonts w:ascii="Arial" w:hAnsi="Arial" w:cs="Arial"/>
                <w:noProof/>
                <w:color w:val="242424"/>
                <w:sz w:val="20"/>
                <w:szCs w:val="20"/>
              </w:rPr>
              <w:t>We encourage our contractors to:</w:t>
            </w:r>
          </w:p>
          <w:p w14:paraId="7DB80772" w14:textId="779B19AB" w:rsidR="00F1340D" w:rsidRPr="00254C00" w:rsidRDefault="00F1340D" w:rsidP="00522428">
            <w:pPr>
              <w:pStyle w:val="NormalWeb"/>
              <w:numPr>
                <w:ilvl w:val="0"/>
                <w:numId w:val="3"/>
              </w:numPr>
              <w:spacing w:line="336" w:lineRule="atLeast"/>
              <w:rPr>
                <w:rFonts w:ascii="Arial" w:hAnsi="Arial" w:cs="Arial"/>
                <w:noProof/>
                <w:color w:val="242424"/>
                <w:sz w:val="20"/>
                <w:szCs w:val="20"/>
              </w:rPr>
            </w:pPr>
            <w:r w:rsidRPr="00254C00">
              <w:rPr>
                <w:rFonts w:ascii="Arial" w:hAnsi="Arial" w:cs="Arial"/>
                <w:noProof/>
                <w:color w:val="242424"/>
                <w:sz w:val="20"/>
                <w:szCs w:val="20"/>
              </w:rPr>
              <w:t>Pay all staff the Real Living Wage and to commit to becoming a Living Wage Accredited Organisation</w:t>
            </w:r>
          </w:p>
          <w:p w14:paraId="3E205333" w14:textId="487AA0B5" w:rsidR="00754C64" w:rsidRPr="00254C00" w:rsidRDefault="00754C64">
            <w:pPr>
              <w:pStyle w:val="NormalWeb"/>
              <w:numPr>
                <w:ilvl w:val="0"/>
                <w:numId w:val="3"/>
              </w:numPr>
              <w:spacing w:line="336" w:lineRule="atLeast"/>
              <w:rPr>
                <w:rFonts w:ascii="Arial" w:hAnsi="Arial" w:cs="Arial"/>
                <w:noProof/>
                <w:color w:val="242424"/>
                <w:sz w:val="20"/>
                <w:szCs w:val="20"/>
              </w:rPr>
            </w:pPr>
            <w:r w:rsidRPr="00254C00">
              <w:rPr>
                <w:rFonts w:ascii="Arial" w:hAnsi="Arial" w:cs="Arial"/>
                <w:noProof/>
                <w:color w:val="242424"/>
                <w:sz w:val="20"/>
                <w:szCs w:val="20"/>
              </w:rPr>
              <w:t>Have flexible working practices, and LGTBQ+ / Gender reassignment friendly work policies which are inclusive in their equality training</w:t>
            </w:r>
          </w:p>
          <w:p w14:paraId="19D1601E" w14:textId="0CBF2BDB" w:rsidR="007B2AA5" w:rsidRPr="00E351A5" w:rsidRDefault="00754C64" w:rsidP="00166401">
            <w:pPr>
              <w:pStyle w:val="NormalWeb"/>
              <w:numPr>
                <w:ilvl w:val="0"/>
                <w:numId w:val="3"/>
              </w:numPr>
              <w:spacing w:line="336" w:lineRule="atLeast"/>
              <w:rPr>
                <w:rFonts w:ascii="Arial" w:hAnsi="Arial" w:cs="Arial"/>
                <w:b/>
                <w:bCs/>
                <w:noProof/>
                <w:color w:val="242424"/>
                <w:sz w:val="20"/>
                <w:szCs w:val="20"/>
              </w:rPr>
            </w:pPr>
            <w:r w:rsidRPr="0060384D">
              <w:rPr>
                <w:rFonts w:ascii="Arial" w:hAnsi="Arial" w:cs="Arial"/>
                <w:noProof/>
                <w:color w:val="242424"/>
                <w:sz w:val="20"/>
                <w:szCs w:val="20"/>
              </w:rPr>
              <w:t>C</w:t>
            </w:r>
            <w:r w:rsidR="00F1340D" w:rsidRPr="0060384D">
              <w:rPr>
                <w:rFonts w:ascii="Arial" w:hAnsi="Arial" w:cs="Arial"/>
                <w:noProof/>
                <w:color w:val="242424"/>
                <w:sz w:val="20"/>
                <w:szCs w:val="20"/>
              </w:rPr>
              <w:t>ollect and monitor equalities data from its employees</w:t>
            </w:r>
            <w:r w:rsidR="00D7792E" w:rsidRPr="0060384D">
              <w:rPr>
                <w:rFonts w:ascii="Arial" w:hAnsi="Arial" w:cs="Arial"/>
                <w:noProof/>
                <w:color w:val="242424"/>
                <w:sz w:val="20"/>
                <w:szCs w:val="20"/>
              </w:rPr>
              <w:t xml:space="preserve"> </w:t>
            </w:r>
            <w:r w:rsidR="00CC6FAB" w:rsidRPr="0060384D">
              <w:rPr>
                <w:rFonts w:ascii="Arial" w:hAnsi="Arial" w:cs="Arial"/>
                <w:noProof/>
                <w:color w:val="242424"/>
                <w:sz w:val="20"/>
                <w:szCs w:val="20"/>
              </w:rPr>
              <w:t xml:space="preserve">for contracts </w:t>
            </w:r>
            <w:r w:rsidR="00170538" w:rsidRPr="0060384D">
              <w:rPr>
                <w:rFonts w:ascii="Arial" w:hAnsi="Arial" w:cs="Arial"/>
                <w:noProof/>
                <w:color w:val="242424"/>
                <w:sz w:val="20"/>
                <w:szCs w:val="20"/>
              </w:rPr>
              <w:t>below £2m in value</w:t>
            </w:r>
            <w:r w:rsidR="00595EA7">
              <w:rPr>
                <w:rFonts w:ascii="Arial" w:hAnsi="Arial" w:cs="Arial"/>
                <w:noProof/>
                <w:color w:val="242424"/>
                <w:sz w:val="20"/>
                <w:szCs w:val="20"/>
              </w:rPr>
              <w:t>.</w:t>
            </w:r>
          </w:p>
        </w:tc>
      </w:tr>
      <w:tr w:rsidR="00E833E0" w:rsidRPr="002209D6" w14:paraId="27B7D7EE" w14:textId="77777777" w:rsidTr="07252F9E">
        <w:tc>
          <w:tcPr>
            <w:tcW w:w="15388" w:type="dxa"/>
            <w:gridSpan w:val="2"/>
          </w:tcPr>
          <w:p w14:paraId="2D961EAF" w14:textId="77777777" w:rsidR="00E833E0" w:rsidRPr="002209D6" w:rsidRDefault="00E833E0" w:rsidP="00E833E0">
            <w:pPr>
              <w:rPr>
                <w:rFonts w:ascii="Arial" w:hAnsi="Arial" w:cs="Arial"/>
                <w:b/>
                <w:bCs/>
                <w:sz w:val="20"/>
                <w:szCs w:val="20"/>
              </w:rPr>
            </w:pPr>
            <w:r w:rsidRPr="002209D6">
              <w:rPr>
                <w:rFonts w:ascii="Arial" w:hAnsi="Arial" w:cs="Arial"/>
                <w:b/>
                <w:bCs/>
                <w:sz w:val="20"/>
                <w:szCs w:val="20"/>
              </w:rPr>
              <w:lastRenderedPageBreak/>
              <w:t>Legislative and Policy Context</w:t>
            </w:r>
          </w:p>
          <w:p w14:paraId="77E336CC" w14:textId="77777777" w:rsidR="00E833E0" w:rsidRPr="002209D6" w:rsidRDefault="00E833E0" w:rsidP="00E833E0">
            <w:pPr>
              <w:rPr>
                <w:rFonts w:ascii="Arial" w:hAnsi="Arial" w:cs="Arial"/>
                <w:sz w:val="20"/>
                <w:szCs w:val="20"/>
              </w:rPr>
            </w:pPr>
          </w:p>
          <w:p w14:paraId="198B97B6" w14:textId="26BD1C8C" w:rsidR="00E833E0" w:rsidRPr="002209D6" w:rsidRDefault="00E833E0" w:rsidP="00522428">
            <w:pPr>
              <w:pStyle w:val="ListParagraph"/>
              <w:numPr>
                <w:ilvl w:val="0"/>
                <w:numId w:val="14"/>
              </w:numPr>
              <w:spacing w:line="336" w:lineRule="atLeast"/>
              <w:ind w:left="714" w:hanging="357"/>
              <w:rPr>
                <w:rFonts w:ascii="Arial" w:hAnsi="Arial" w:cs="Arial"/>
                <w:sz w:val="20"/>
                <w:szCs w:val="20"/>
              </w:rPr>
            </w:pPr>
            <w:r w:rsidRPr="002209D6">
              <w:rPr>
                <w:rFonts w:ascii="Arial" w:hAnsi="Arial" w:cs="Arial"/>
                <w:sz w:val="20"/>
                <w:szCs w:val="20"/>
              </w:rPr>
              <w:t xml:space="preserve">This theme requires compliance with employment, industrial relations, equalities and health and safety law by contractors, and that due diligence is applied throughout supply chains. In addition to ensuring compliance with the law, the intention is to encourage the adoption of practices which are consistent with fair work and exceed the baseline provided by employment, industrial relations, equalities and health and safety law. </w:t>
            </w:r>
          </w:p>
          <w:p w14:paraId="06D18625" w14:textId="270161D6" w:rsidR="00991FE5" w:rsidRPr="002209D6" w:rsidRDefault="00E833E0" w:rsidP="00522428">
            <w:pPr>
              <w:pStyle w:val="ListParagraph"/>
              <w:numPr>
                <w:ilvl w:val="0"/>
                <w:numId w:val="14"/>
              </w:numPr>
              <w:spacing w:line="336" w:lineRule="atLeast"/>
              <w:ind w:left="714" w:hanging="357"/>
              <w:rPr>
                <w:rFonts w:ascii="Arial" w:hAnsi="Arial" w:cs="Arial"/>
                <w:sz w:val="20"/>
                <w:szCs w:val="20"/>
              </w:rPr>
            </w:pPr>
            <w:r w:rsidRPr="002209D6">
              <w:rPr>
                <w:rFonts w:ascii="Arial" w:hAnsi="Arial" w:cs="Arial"/>
                <w:sz w:val="20"/>
                <w:szCs w:val="20"/>
              </w:rPr>
              <w:t xml:space="preserve">Policy developments in this area include the </w:t>
            </w:r>
            <w:hyperlink r:id="rId37" w:history="1">
              <w:r w:rsidRPr="002209D6">
                <w:rPr>
                  <w:rStyle w:val="Hyperlink"/>
                  <w:rFonts w:ascii="Arial" w:hAnsi="Arial" w:cs="Arial"/>
                  <w:sz w:val="20"/>
                  <w:szCs w:val="20"/>
                </w:rPr>
                <w:t>Code of Practice on Ethical Employment in Supply Chains</w:t>
              </w:r>
            </w:hyperlink>
            <w:r w:rsidRPr="002209D6">
              <w:rPr>
                <w:rFonts w:ascii="Arial" w:hAnsi="Arial" w:cs="Arial"/>
                <w:sz w:val="20"/>
                <w:szCs w:val="20"/>
                <w:u w:val="single"/>
              </w:rPr>
              <w:t xml:space="preserve"> </w:t>
            </w:r>
            <w:r w:rsidRPr="002209D6">
              <w:rPr>
                <w:rFonts w:ascii="Arial" w:hAnsi="Arial" w:cs="Arial"/>
                <w:sz w:val="20"/>
                <w:szCs w:val="20"/>
              </w:rPr>
              <w:t xml:space="preserve">and its Guides, particularly those on tackling blacklisting and unfair employment practices, which were initially drafted to address challenges in the construction sector.  </w:t>
            </w:r>
            <w:hyperlink r:id="rId38" w:history="1">
              <w:r w:rsidR="007905B4" w:rsidRPr="002209D6">
                <w:rPr>
                  <w:rStyle w:val="Hyperlink"/>
                  <w:rFonts w:ascii="Arial" w:hAnsi="Arial" w:cs="Arial"/>
                  <w:sz w:val="20"/>
                  <w:szCs w:val="20"/>
                </w:rPr>
                <w:t>Welsh Procurement Policy Note WPPN 11/21: Ethical employment practices in public sector supply chains – advice for the Welsh Public Sector [HTML] | GOV.WALES</w:t>
              </w:r>
            </w:hyperlink>
            <w:r w:rsidR="00A1312E">
              <w:rPr>
                <w:rStyle w:val="Hyperlink"/>
                <w:rFonts w:ascii="Arial" w:hAnsi="Arial" w:cs="Arial"/>
                <w:sz w:val="20"/>
                <w:szCs w:val="20"/>
              </w:rPr>
              <w:t>.</w:t>
            </w:r>
          </w:p>
          <w:p w14:paraId="01945C2E" w14:textId="4BE8CD44" w:rsidR="00991FE5" w:rsidRPr="002209D6" w:rsidRDefault="00E833E0" w:rsidP="00522428">
            <w:pPr>
              <w:pStyle w:val="ListParagraph"/>
              <w:numPr>
                <w:ilvl w:val="0"/>
                <w:numId w:val="14"/>
              </w:numPr>
              <w:spacing w:line="336" w:lineRule="atLeast"/>
              <w:ind w:left="714" w:hanging="357"/>
              <w:rPr>
                <w:rFonts w:ascii="Arial" w:hAnsi="Arial" w:cs="Arial"/>
                <w:sz w:val="20"/>
                <w:szCs w:val="20"/>
              </w:rPr>
            </w:pPr>
            <w:r w:rsidRPr="002209D6">
              <w:rPr>
                <w:rFonts w:ascii="Arial" w:hAnsi="Arial" w:cs="Arial"/>
                <w:sz w:val="20"/>
                <w:szCs w:val="20"/>
              </w:rPr>
              <w:t xml:space="preserve">The Code is underpinned by the </w:t>
            </w:r>
            <w:hyperlink r:id="rId39" w:history="1">
              <w:r w:rsidRPr="002209D6">
                <w:rPr>
                  <w:rStyle w:val="Hyperlink"/>
                  <w:rFonts w:ascii="Arial" w:hAnsi="Arial" w:cs="Arial"/>
                  <w:sz w:val="20"/>
                  <w:szCs w:val="20"/>
                </w:rPr>
                <w:t>Fair Work</w:t>
              </w:r>
            </w:hyperlink>
            <w:r w:rsidRPr="002209D6">
              <w:rPr>
                <w:rFonts w:ascii="Arial" w:hAnsi="Arial" w:cs="Arial"/>
                <w:sz w:val="20"/>
                <w:szCs w:val="20"/>
              </w:rPr>
              <w:t xml:space="preserve"> agenda in Wales. </w:t>
            </w:r>
          </w:p>
          <w:p w14:paraId="2CB0BDEA" w14:textId="73340D1E" w:rsidR="00991FE5" w:rsidRDefault="00E833E0" w:rsidP="00522428">
            <w:pPr>
              <w:pStyle w:val="ListParagraph"/>
              <w:numPr>
                <w:ilvl w:val="0"/>
                <w:numId w:val="14"/>
              </w:numPr>
              <w:spacing w:line="336" w:lineRule="atLeast"/>
              <w:ind w:left="714" w:hanging="357"/>
              <w:rPr>
                <w:rFonts w:ascii="Arial" w:hAnsi="Arial" w:cs="Arial"/>
                <w:sz w:val="20"/>
                <w:szCs w:val="20"/>
              </w:rPr>
            </w:pPr>
            <w:r w:rsidRPr="002209D6">
              <w:rPr>
                <w:rFonts w:ascii="Arial" w:hAnsi="Arial" w:cs="Arial"/>
                <w:sz w:val="20"/>
                <w:szCs w:val="20"/>
              </w:rPr>
              <w:t xml:space="preserve">Another important area is the </w:t>
            </w:r>
            <w:hyperlink r:id="rId40" w:history="1">
              <w:r w:rsidRPr="002209D6">
                <w:rPr>
                  <w:rStyle w:val="Hyperlink"/>
                  <w:rFonts w:ascii="Arial" w:hAnsi="Arial" w:cs="Arial"/>
                  <w:sz w:val="20"/>
                  <w:szCs w:val="20"/>
                </w:rPr>
                <w:t>Public Sector Equality Duty</w:t>
              </w:r>
            </w:hyperlink>
            <w:r w:rsidRPr="002209D6">
              <w:rPr>
                <w:rFonts w:ascii="Arial" w:hAnsi="Arial" w:cs="Arial"/>
                <w:sz w:val="20"/>
                <w:szCs w:val="20"/>
              </w:rPr>
              <w:t xml:space="preserve"> (within the Equality Act 2010), with further links to the recently published </w:t>
            </w:r>
            <w:hyperlink r:id="rId41" w:history="1">
              <w:r w:rsidRPr="002209D6">
                <w:rPr>
                  <w:rStyle w:val="Hyperlink"/>
                  <w:rFonts w:ascii="Arial" w:hAnsi="Arial" w:cs="Arial"/>
                  <w:sz w:val="20"/>
                  <w:szCs w:val="20"/>
                </w:rPr>
                <w:t>Anti-Racist Wales Action Plan</w:t>
              </w:r>
            </w:hyperlink>
            <w:r w:rsidRPr="002209D6">
              <w:rPr>
                <w:rFonts w:ascii="Arial" w:hAnsi="Arial" w:cs="Arial"/>
                <w:sz w:val="20"/>
                <w:szCs w:val="20"/>
              </w:rPr>
              <w:t xml:space="preserve">, the </w:t>
            </w:r>
            <w:hyperlink r:id="rId42" w:history="1">
              <w:r w:rsidRPr="002209D6">
                <w:rPr>
                  <w:rStyle w:val="Hyperlink"/>
                  <w:rFonts w:ascii="Arial" w:hAnsi="Arial" w:cs="Arial"/>
                  <w:sz w:val="20"/>
                  <w:szCs w:val="20"/>
                </w:rPr>
                <w:t>LGBTQ+ Action Plan for Wales | GOV.WALES</w:t>
              </w:r>
            </w:hyperlink>
            <w:r w:rsidRPr="002209D6">
              <w:rPr>
                <w:rFonts w:ascii="Arial" w:hAnsi="Arial" w:cs="Arial"/>
                <w:sz w:val="20"/>
                <w:szCs w:val="20"/>
              </w:rPr>
              <w:t xml:space="preserve"> and </w:t>
            </w:r>
            <w:hyperlink r:id="rId43" w:history="1">
              <w:r w:rsidRPr="002209D6">
                <w:rPr>
                  <w:rStyle w:val="Hyperlink"/>
                  <w:rFonts w:ascii="Arial" w:hAnsi="Arial" w:cs="Arial"/>
                  <w:sz w:val="20"/>
                  <w:szCs w:val="20"/>
                </w:rPr>
                <w:t>Locked out: liberating disabled people’s lives and rights in Wales beyond COVID-19 | GOV.WALES</w:t>
              </w:r>
            </w:hyperlink>
            <w:r w:rsidRPr="002209D6">
              <w:rPr>
                <w:rFonts w:ascii="Arial" w:hAnsi="Arial" w:cs="Arial"/>
                <w:sz w:val="20"/>
                <w:szCs w:val="20"/>
              </w:rPr>
              <w:t>.</w:t>
            </w:r>
          </w:p>
          <w:p w14:paraId="5E6A3243" w14:textId="61233273" w:rsidR="009033BF" w:rsidRPr="00F3410C" w:rsidRDefault="00F94B9E" w:rsidP="00522428">
            <w:pPr>
              <w:pStyle w:val="ListParagraph"/>
              <w:numPr>
                <w:ilvl w:val="0"/>
                <w:numId w:val="14"/>
              </w:numPr>
              <w:spacing w:line="336" w:lineRule="atLeast"/>
              <w:ind w:left="714" w:hanging="357"/>
              <w:rPr>
                <w:rFonts w:ascii="Arial" w:hAnsi="Arial" w:cs="Arial"/>
                <w:sz w:val="20"/>
                <w:szCs w:val="20"/>
              </w:rPr>
            </w:pPr>
            <w:r w:rsidRPr="00F3410C">
              <w:rPr>
                <w:rFonts w:ascii="Arial" w:hAnsi="Arial" w:cs="Arial"/>
                <w:sz w:val="20"/>
                <w:szCs w:val="20"/>
              </w:rPr>
              <w:t xml:space="preserve">Cardiff Council </w:t>
            </w:r>
            <w:hyperlink r:id="rId44" w:history="1">
              <w:r w:rsidR="00BA2F7D" w:rsidRPr="00F3410C">
                <w:rPr>
                  <w:rStyle w:val="Hyperlink"/>
                  <w:rFonts w:ascii="Arial" w:hAnsi="Arial" w:cs="Arial"/>
                  <w:sz w:val="20"/>
                  <w:szCs w:val="20"/>
                </w:rPr>
                <w:t>Equality</w:t>
              </w:r>
              <w:r w:rsidR="00D15825" w:rsidRPr="00F3410C">
                <w:rPr>
                  <w:rStyle w:val="Hyperlink"/>
                  <w:rFonts w:ascii="Arial" w:hAnsi="Arial" w:cs="Arial"/>
                  <w:sz w:val="20"/>
                  <w:szCs w:val="20"/>
                </w:rPr>
                <w:t>, Diversity and Inclusion</w:t>
              </w:r>
              <w:r w:rsidR="00BA2F7D" w:rsidRPr="00F3410C">
                <w:rPr>
                  <w:rStyle w:val="Hyperlink"/>
                  <w:rFonts w:ascii="Arial" w:hAnsi="Arial" w:cs="Arial"/>
                  <w:sz w:val="20"/>
                  <w:szCs w:val="20"/>
                </w:rPr>
                <w:t xml:space="preserve"> </w:t>
              </w:r>
              <w:r w:rsidR="00D15825" w:rsidRPr="00F3410C">
                <w:rPr>
                  <w:rStyle w:val="Hyperlink"/>
                  <w:rFonts w:ascii="Arial" w:hAnsi="Arial" w:cs="Arial"/>
                  <w:sz w:val="20"/>
                  <w:szCs w:val="20"/>
                </w:rPr>
                <w:t>Strategy</w:t>
              </w:r>
            </w:hyperlink>
          </w:p>
          <w:p w14:paraId="47BC8E9C" w14:textId="3C5945D4" w:rsidR="00E833E0" w:rsidRPr="002209D6" w:rsidRDefault="00E833E0" w:rsidP="00AD6CD1">
            <w:pPr>
              <w:pStyle w:val="ListParagraph"/>
              <w:numPr>
                <w:ilvl w:val="0"/>
                <w:numId w:val="14"/>
              </w:numPr>
              <w:spacing w:line="336" w:lineRule="atLeast"/>
              <w:ind w:left="714" w:hanging="357"/>
              <w:rPr>
                <w:rFonts w:ascii="Arial" w:hAnsi="Arial" w:cs="Arial"/>
                <w:b/>
                <w:bCs/>
                <w:sz w:val="20"/>
                <w:szCs w:val="20"/>
              </w:rPr>
            </w:pPr>
            <w:r w:rsidRPr="002209D6">
              <w:rPr>
                <w:rFonts w:ascii="Arial" w:hAnsi="Arial" w:cs="Arial"/>
                <w:sz w:val="20"/>
                <w:szCs w:val="20"/>
              </w:rPr>
              <w:t xml:space="preserve">In terms of Globally Responsible links, there’s the Welsh Government’s </w:t>
            </w:r>
            <w:hyperlink r:id="rId45" w:history="1">
              <w:r w:rsidRPr="002209D6">
                <w:rPr>
                  <w:rStyle w:val="Hyperlink"/>
                  <w:rFonts w:ascii="Arial" w:hAnsi="Arial" w:cs="Arial"/>
                  <w:sz w:val="20"/>
                  <w:szCs w:val="20"/>
                </w:rPr>
                <w:t>International Strategy</w:t>
              </w:r>
            </w:hyperlink>
            <w:r w:rsidRPr="002209D6">
              <w:rPr>
                <w:rFonts w:ascii="Arial" w:hAnsi="Arial" w:cs="Arial"/>
                <w:sz w:val="20"/>
                <w:szCs w:val="20"/>
              </w:rPr>
              <w:t xml:space="preserve">, and the </w:t>
            </w:r>
            <w:hyperlink r:id="rId46" w:history="1">
              <w:r w:rsidRPr="002209D6">
                <w:rPr>
                  <w:rStyle w:val="Hyperlink"/>
                  <w:rFonts w:ascii="Arial" w:hAnsi="Arial" w:cs="Arial"/>
                  <w:sz w:val="20"/>
                  <w:szCs w:val="20"/>
                </w:rPr>
                <w:t>Wales and Africa programme</w:t>
              </w:r>
            </w:hyperlink>
            <w:r w:rsidRPr="002209D6">
              <w:rPr>
                <w:rFonts w:ascii="Arial" w:hAnsi="Arial" w:cs="Arial"/>
                <w:sz w:val="20"/>
                <w:szCs w:val="20"/>
              </w:rPr>
              <w:t>.</w:t>
            </w:r>
          </w:p>
        </w:tc>
      </w:tr>
    </w:tbl>
    <w:p w14:paraId="53853265" w14:textId="57067AC8" w:rsidR="00ED375A" w:rsidRPr="002209D6" w:rsidRDefault="00ED375A" w:rsidP="00ED375A">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 xml:space="preserve">Creating </w:t>
      </w:r>
      <w:r w:rsidR="006D7D3C" w:rsidRPr="002209D6">
        <w:rPr>
          <w:rFonts w:ascii="Arial" w:eastAsiaTheme="minorEastAsia" w:hAnsi="Arial" w:cs="Arial"/>
          <w:b/>
          <w:bCs/>
          <w:color w:val="193967"/>
          <w:sz w:val="48"/>
          <w:szCs w:val="48"/>
        </w:rPr>
        <w:t>S</w:t>
      </w:r>
      <w:r w:rsidRPr="002209D6">
        <w:rPr>
          <w:rFonts w:ascii="Arial" w:eastAsiaTheme="minorEastAsia" w:hAnsi="Arial" w:cs="Arial"/>
          <w:b/>
          <w:bCs/>
          <w:color w:val="193967"/>
          <w:sz w:val="48"/>
          <w:szCs w:val="48"/>
        </w:rPr>
        <w:t xml:space="preserve">ustainable </w:t>
      </w:r>
      <w:r w:rsidR="006D7D3C" w:rsidRPr="002209D6">
        <w:rPr>
          <w:rFonts w:ascii="Arial" w:eastAsiaTheme="minorEastAsia" w:hAnsi="Arial" w:cs="Arial"/>
          <w:b/>
          <w:bCs/>
          <w:color w:val="193967"/>
          <w:sz w:val="48"/>
          <w:szCs w:val="48"/>
        </w:rPr>
        <w:t>E</w:t>
      </w:r>
      <w:r w:rsidRPr="002209D6">
        <w:rPr>
          <w:rFonts w:ascii="Arial" w:eastAsiaTheme="minorEastAsia" w:hAnsi="Arial" w:cs="Arial"/>
          <w:b/>
          <w:bCs/>
          <w:color w:val="193967"/>
          <w:sz w:val="48"/>
          <w:szCs w:val="48"/>
        </w:rPr>
        <w:t xml:space="preserve">mployment and </w:t>
      </w:r>
      <w:r w:rsidR="006D7D3C" w:rsidRPr="002209D6">
        <w:rPr>
          <w:rFonts w:ascii="Arial" w:eastAsiaTheme="minorEastAsia" w:hAnsi="Arial" w:cs="Arial"/>
          <w:b/>
          <w:bCs/>
          <w:color w:val="193967"/>
          <w:sz w:val="48"/>
          <w:szCs w:val="48"/>
        </w:rPr>
        <w:t>S</w:t>
      </w:r>
      <w:r w:rsidRPr="002209D6">
        <w:rPr>
          <w:rFonts w:ascii="Arial" w:eastAsiaTheme="minorEastAsia" w:hAnsi="Arial" w:cs="Arial"/>
          <w:b/>
          <w:bCs/>
          <w:color w:val="193967"/>
          <w:sz w:val="48"/>
          <w:szCs w:val="48"/>
        </w:rPr>
        <w:t xml:space="preserve">kills </w:t>
      </w:r>
      <w:r w:rsidR="006D7D3C" w:rsidRPr="002209D6">
        <w:rPr>
          <w:rFonts w:ascii="Arial" w:eastAsiaTheme="minorEastAsia" w:hAnsi="Arial" w:cs="Arial"/>
          <w:b/>
          <w:bCs/>
          <w:color w:val="193967"/>
          <w:sz w:val="48"/>
          <w:szCs w:val="48"/>
        </w:rPr>
        <w:t>G</w:t>
      </w:r>
      <w:r w:rsidRPr="002209D6">
        <w:rPr>
          <w:rFonts w:ascii="Arial" w:eastAsiaTheme="minorEastAsia" w:hAnsi="Arial" w:cs="Arial"/>
          <w:b/>
          <w:bCs/>
          <w:color w:val="193967"/>
          <w:sz w:val="48"/>
          <w:szCs w:val="48"/>
        </w:rPr>
        <w:t>rowth</w:t>
      </w:r>
    </w:p>
    <w:p w14:paraId="37EB366B" w14:textId="77777777" w:rsidR="00ED375A" w:rsidRPr="002209D6" w:rsidRDefault="00ED375A" w:rsidP="00ED375A">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ED375A" w:rsidRPr="002209D6" w14:paraId="4AA874EA" w14:textId="77777777" w:rsidTr="07252F9E">
        <w:tc>
          <w:tcPr>
            <w:tcW w:w="15388" w:type="dxa"/>
            <w:gridSpan w:val="2"/>
          </w:tcPr>
          <w:p w14:paraId="25CA2F77" w14:textId="77777777" w:rsidR="001E305F" w:rsidRPr="002209D6" w:rsidRDefault="001E305F" w:rsidP="001E305F">
            <w:pPr>
              <w:rPr>
                <w:rFonts w:ascii="Arial" w:hAnsi="Arial" w:cs="Arial"/>
              </w:rPr>
            </w:pPr>
          </w:p>
          <w:p w14:paraId="113D3FA6" w14:textId="1702F096" w:rsidR="00ED375A" w:rsidRPr="00E96820" w:rsidRDefault="00ED375A" w:rsidP="001E305F">
            <w:pPr>
              <w:rPr>
                <w:rFonts w:ascii="Arial" w:hAnsi="Arial" w:cs="Arial"/>
                <w:b/>
                <w:bCs/>
              </w:rPr>
            </w:pPr>
            <w:r w:rsidRPr="00E96820">
              <w:rPr>
                <w:rFonts w:ascii="Arial" w:hAnsi="Arial" w:cs="Arial"/>
                <w:b/>
                <w:bCs/>
              </w:rPr>
              <w:t xml:space="preserve">This Well-being </w:t>
            </w:r>
            <w:r w:rsidR="00E96820" w:rsidRPr="00E96820">
              <w:rPr>
                <w:rFonts w:ascii="Arial" w:hAnsi="Arial" w:cs="Arial"/>
                <w:b/>
                <w:bCs/>
              </w:rPr>
              <w:t xml:space="preserve">objective </w:t>
            </w:r>
            <w:r w:rsidRPr="00E96820">
              <w:rPr>
                <w:rFonts w:ascii="Arial" w:hAnsi="Arial" w:cs="Arial"/>
                <w:b/>
                <w:bCs/>
              </w:rPr>
              <w:t>focuses on creating employment and training opportunities for local people to reduce unemployment and raise the skills level, especially for local people from disadvantaged groups.</w:t>
            </w:r>
          </w:p>
          <w:p w14:paraId="4B1DA0A3" w14:textId="4B1CAA9D" w:rsidR="001E305F" w:rsidRPr="002209D6" w:rsidRDefault="001E305F" w:rsidP="001E305F">
            <w:pPr>
              <w:rPr>
                <w:rFonts w:ascii="Arial" w:hAnsi="Arial" w:cs="Arial"/>
                <w:b/>
                <w:bCs/>
                <w:noProof/>
                <w:color w:val="242424"/>
                <w:sz w:val="20"/>
                <w:szCs w:val="20"/>
              </w:rPr>
            </w:pPr>
          </w:p>
        </w:tc>
      </w:tr>
      <w:tr w:rsidR="00ED375A" w:rsidRPr="002209D6" w14:paraId="56AA2462" w14:textId="77777777" w:rsidTr="07252F9E">
        <w:tc>
          <w:tcPr>
            <w:tcW w:w="7694" w:type="dxa"/>
          </w:tcPr>
          <w:p w14:paraId="3B9A1DD5" w14:textId="77777777" w:rsidR="00ED375A" w:rsidRPr="002209D6" w:rsidRDefault="00ED375A">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Pr="002209D6">
              <w:rPr>
                <w:rFonts w:ascii="Arial" w:hAnsi="Arial" w:cs="Arial"/>
                <w:noProof/>
                <w:color w:val="242424"/>
                <w:sz w:val="20"/>
                <w:szCs w:val="20"/>
                <w:lang w:val="en-US"/>
              </w:rPr>
              <w:t>to create sustainable employment opportunities for local people through skills and training pathways, with a focus on people from disadvantaged groups.</w:t>
            </w:r>
          </w:p>
        </w:tc>
        <w:tc>
          <w:tcPr>
            <w:tcW w:w="7694" w:type="dxa"/>
          </w:tcPr>
          <w:p w14:paraId="227752A4" w14:textId="77777777" w:rsidR="00ED375A" w:rsidRPr="002209D6" w:rsidRDefault="00ED375A">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Pr="002209D6">
              <w:rPr>
                <w:rFonts w:ascii="Arial" w:hAnsi="Arial" w:cs="Arial"/>
                <w:noProof/>
                <w:color w:val="242424"/>
                <w:sz w:val="20"/>
                <w:szCs w:val="20"/>
              </w:rPr>
              <w:t>will commit through contract delivery to support the creation of training and employment opportunities for local people from disadvantaged groups.</w:t>
            </w:r>
          </w:p>
        </w:tc>
      </w:tr>
      <w:tr w:rsidR="00ED375A" w:rsidRPr="002209D6" w14:paraId="4B461947" w14:textId="77777777" w:rsidTr="07252F9E">
        <w:tc>
          <w:tcPr>
            <w:tcW w:w="7694" w:type="dxa"/>
          </w:tcPr>
          <w:p w14:paraId="5842B664" w14:textId="77777777" w:rsidR="00ED375A" w:rsidRPr="002209D6" w:rsidRDefault="00ED375A">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125BFEA9"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Provide employment opportunities to facilitate sustainable long-term employment for designated disadvantaged groups.</w:t>
            </w:r>
          </w:p>
          <w:p w14:paraId="6E45552F"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Create opportunities and co-ordinate access for apprenticeships, internships and work placements, which are prioritised for our communities.  </w:t>
            </w:r>
          </w:p>
          <w:p w14:paraId="74E1EA53"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Create more opportunities for local residents and co-ordinate access for higher level apprentices / degree apprentices.</w:t>
            </w:r>
          </w:p>
          <w:p w14:paraId="19E774E8"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Provide work experience opportunities and job opportunities for disadvantaged local residents who are unemployed or underemployed. </w:t>
            </w:r>
          </w:p>
          <w:p w14:paraId="5F7C9A68"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Improve and support pathways to enable workers to transition from those in traditional high carbon industries to retrain and move into low carbon industries.</w:t>
            </w:r>
          </w:p>
          <w:p w14:paraId="0C73A02A" w14:textId="77777777"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Work with partners to identify skills gaps and then develop programmes / courses to address these skills gaps i.e. carbon reduction and ‘green’ industries.</w:t>
            </w:r>
          </w:p>
          <w:p w14:paraId="4AD432BD" w14:textId="7B845658" w:rsidR="00ED375A" w:rsidRPr="002209D6" w:rsidRDefault="00ED375A"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Remove barriers to employment</w:t>
            </w:r>
            <w:r w:rsidR="00072ABC">
              <w:rPr>
                <w:rFonts w:ascii="Arial" w:hAnsi="Arial" w:cs="Arial"/>
                <w:noProof/>
                <w:color w:val="242424"/>
                <w:sz w:val="20"/>
                <w:szCs w:val="20"/>
              </w:rPr>
              <w:t>.</w:t>
            </w:r>
          </w:p>
        </w:tc>
        <w:tc>
          <w:tcPr>
            <w:tcW w:w="7694" w:type="dxa"/>
          </w:tcPr>
          <w:p w14:paraId="49AB6170" w14:textId="4F4F2063" w:rsidR="00ED375A" w:rsidRPr="002209D6" w:rsidRDefault="00ED375A">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require our contractors to:</w:t>
            </w:r>
          </w:p>
          <w:p w14:paraId="4EC5EB4A" w14:textId="3B7F8662"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Demonstrate a strong commitment to providing employment, apprenticeships, </w:t>
            </w:r>
            <w:r w:rsidR="00DD0F3D" w:rsidRPr="002209D6">
              <w:rPr>
                <w:rFonts w:ascii="Arial" w:hAnsi="Arial" w:cs="Arial"/>
                <w:color w:val="242424"/>
                <w:sz w:val="20"/>
                <w:szCs w:val="20"/>
              </w:rPr>
              <w:t xml:space="preserve">supported employment pathways </w:t>
            </w:r>
            <w:r w:rsidRPr="002209D6">
              <w:rPr>
                <w:rFonts w:ascii="Arial" w:hAnsi="Arial" w:cs="Arial"/>
                <w:noProof/>
                <w:color w:val="242424"/>
                <w:sz w:val="20"/>
                <w:szCs w:val="20"/>
              </w:rPr>
              <w:t>training and work placement opportunities, to local residents and in particular, disadvantaged groups</w:t>
            </w:r>
            <w:r w:rsidR="00072ABC">
              <w:rPr>
                <w:rFonts w:ascii="Arial" w:hAnsi="Arial" w:cs="Arial"/>
                <w:noProof/>
                <w:color w:val="242424"/>
                <w:sz w:val="20"/>
                <w:szCs w:val="20"/>
              </w:rPr>
              <w:t>.</w:t>
            </w:r>
          </w:p>
          <w:p w14:paraId="19E05B6A" w14:textId="2653210A"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Work with our Employability and Skills teams to co-ordinate the delivery of any employment or training commitments for supported and tailored pathways to support disadvantaged groups</w:t>
            </w:r>
            <w:r w:rsidR="00922271" w:rsidRPr="002209D6">
              <w:rPr>
                <w:rFonts w:ascii="Arial" w:hAnsi="Arial" w:cs="Arial"/>
                <w:noProof/>
                <w:color w:val="242424"/>
                <w:sz w:val="22"/>
                <w:szCs w:val="22"/>
              </w:rPr>
              <w:t xml:space="preserve"> </w:t>
            </w:r>
            <w:r w:rsidR="00922271" w:rsidRPr="002209D6">
              <w:rPr>
                <w:rFonts w:ascii="Arial" w:hAnsi="Arial" w:cs="Arial"/>
                <w:color w:val="242424"/>
                <w:sz w:val="20"/>
                <w:szCs w:val="20"/>
              </w:rPr>
              <w:t>including Care Experienced Young People (CEYP) &amp; Children Looked After (CLA) and those with Additional Learning Needs (ALN)</w:t>
            </w:r>
            <w:r w:rsidR="00072ABC">
              <w:rPr>
                <w:rFonts w:ascii="Arial" w:hAnsi="Arial" w:cs="Arial"/>
                <w:color w:val="242424"/>
                <w:sz w:val="20"/>
                <w:szCs w:val="20"/>
              </w:rPr>
              <w:t>.</w:t>
            </w:r>
          </w:p>
          <w:p w14:paraId="4F1FA9B4" w14:textId="66577D9F"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Utilise partner contacts including DWP, Careers Wales to provide exposure to employment opportunities</w:t>
            </w:r>
            <w:r w:rsidR="00072ABC">
              <w:rPr>
                <w:rFonts w:ascii="Arial" w:hAnsi="Arial" w:cs="Arial"/>
                <w:noProof/>
                <w:color w:val="242424"/>
                <w:sz w:val="20"/>
                <w:szCs w:val="20"/>
              </w:rPr>
              <w:t>.</w:t>
            </w:r>
          </w:p>
          <w:p w14:paraId="0CBE4113" w14:textId="457B1F98"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Develop employability and skills plans outlining how they will deliver on any commitments made in tenders</w:t>
            </w:r>
            <w:r w:rsidR="00072ABC">
              <w:rPr>
                <w:rFonts w:ascii="Arial" w:hAnsi="Arial" w:cs="Arial"/>
                <w:noProof/>
                <w:color w:val="242424"/>
                <w:sz w:val="20"/>
                <w:szCs w:val="20"/>
              </w:rPr>
              <w:t>.</w:t>
            </w:r>
          </w:p>
          <w:p w14:paraId="79D331D7" w14:textId="0B8EACB5"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Make full use of the National Apprenticeship and skills providers to increase apprentice opportunities</w:t>
            </w:r>
            <w:r w:rsidR="00072ABC">
              <w:rPr>
                <w:rFonts w:ascii="Arial" w:hAnsi="Arial" w:cs="Arial"/>
                <w:noProof/>
                <w:color w:val="242424"/>
                <w:sz w:val="20"/>
                <w:szCs w:val="20"/>
              </w:rPr>
              <w:t>.</w:t>
            </w:r>
          </w:p>
          <w:p w14:paraId="53A064C1" w14:textId="1DF9D5F2" w:rsidR="00ED375A" w:rsidRPr="002209D6" w:rsidRDefault="00ED375A"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Work with schools</w:t>
            </w:r>
            <w:r w:rsidR="000D783B" w:rsidRPr="002209D6">
              <w:rPr>
                <w:rFonts w:ascii="Arial" w:hAnsi="Arial" w:cs="Arial"/>
                <w:noProof/>
                <w:color w:val="242424"/>
                <w:sz w:val="20"/>
                <w:szCs w:val="20"/>
              </w:rPr>
              <w:t>,</w:t>
            </w:r>
            <w:r w:rsidRPr="002209D6">
              <w:rPr>
                <w:rFonts w:ascii="Arial" w:hAnsi="Arial" w:cs="Arial"/>
                <w:noProof/>
                <w:color w:val="242424"/>
                <w:sz w:val="20"/>
                <w:szCs w:val="20"/>
              </w:rPr>
              <w:t xml:space="preserve"> colleges</w:t>
            </w:r>
            <w:r w:rsidR="000D783B" w:rsidRPr="002209D6">
              <w:rPr>
                <w:rFonts w:ascii="Arial" w:hAnsi="Arial" w:cs="Arial"/>
                <w:noProof/>
                <w:color w:val="242424"/>
                <w:sz w:val="20"/>
                <w:szCs w:val="20"/>
              </w:rPr>
              <w:t xml:space="preserve"> and</w:t>
            </w:r>
            <w:r w:rsidRPr="002209D6">
              <w:rPr>
                <w:rFonts w:ascii="Arial" w:hAnsi="Arial" w:cs="Arial"/>
                <w:noProof/>
                <w:color w:val="242424"/>
                <w:sz w:val="20"/>
                <w:szCs w:val="20"/>
              </w:rPr>
              <w:t xml:space="preserve"> </w:t>
            </w:r>
            <w:r w:rsidR="000D783B" w:rsidRPr="002209D6">
              <w:rPr>
                <w:rFonts w:ascii="Arial" w:hAnsi="Arial" w:cs="Arial"/>
                <w:color w:val="242424"/>
                <w:sz w:val="20"/>
                <w:szCs w:val="20"/>
              </w:rPr>
              <w:t xml:space="preserve">youth support services </w:t>
            </w:r>
            <w:r w:rsidRPr="002209D6">
              <w:rPr>
                <w:rFonts w:ascii="Arial" w:hAnsi="Arial" w:cs="Arial"/>
                <w:noProof/>
                <w:color w:val="242424"/>
                <w:sz w:val="20"/>
                <w:szCs w:val="20"/>
              </w:rPr>
              <w:t>to help equip young people with the right skills to match the requirements of the labour market including work experience placements (paid where appropriate) and careers support</w:t>
            </w:r>
            <w:r w:rsidR="001913C6" w:rsidRPr="002209D6">
              <w:rPr>
                <w:rFonts w:ascii="Arial" w:hAnsi="Arial" w:cs="Arial"/>
                <w:noProof/>
                <w:color w:val="242424"/>
                <w:sz w:val="20"/>
                <w:szCs w:val="20"/>
              </w:rPr>
              <w:t>.</w:t>
            </w:r>
          </w:p>
        </w:tc>
      </w:tr>
      <w:tr w:rsidR="002F770F" w:rsidRPr="002209D6" w14:paraId="2D98775A" w14:textId="77777777" w:rsidTr="07252F9E">
        <w:tc>
          <w:tcPr>
            <w:tcW w:w="15388" w:type="dxa"/>
            <w:gridSpan w:val="2"/>
          </w:tcPr>
          <w:p w14:paraId="730F91EA" w14:textId="0C847EA2" w:rsidR="00CE1866" w:rsidRPr="002209D6" w:rsidRDefault="00CE1866" w:rsidP="00CE1866">
            <w:pPr>
              <w:spacing w:line="336" w:lineRule="atLeast"/>
              <w:rPr>
                <w:rFonts w:ascii="Arial" w:hAnsi="Arial" w:cs="Arial"/>
                <w:b/>
                <w:bCs/>
                <w:sz w:val="20"/>
                <w:szCs w:val="20"/>
              </w:rPr>
            </w:pPr>
            <w:r w:rsidRPr="002209D6">
              <w:rPr>
                <w:rFonts w:ascii="Arial" w:hAnsi="Arial" w:cs="Arial"/>
                <w:b/>
                <w:bCs/>
                <w:sz w:val="20"/>
                <w:szCs w:val="20"/>
              </w:rPr>
              <w:lastRenderedPageBreak/>
              <w:t>Legislative and Policy Context</w:t>
            </w:r>
          </w:p>
          <w:p w14:paraId="35F3F76B" w14:textId="54EF1543" w:rsidR="002F770F" w:rsidRPr="002209D6" w:rsidRDefault="002F770F" w:rsidP="00522428">
            <w:pPr>
              <w:pStyle w:val="ListParagraph"/>
              <w:numPr>
                <w:ilvl w:val="0"/>
                <w:numId w:val="2"/>
              </w:numPr>
              <w:spacing w:line="336" w:lineRule="atLeast"/>
              <w:rPr>
                <w:rFonts w:ascii="Arial" w:hAnsi="Arial" w:cs="Arial"/>
                <w:sz w:val="20"/>
                <w:szCs w:val="20"/>
              </w:rPr>
            </w:pPr>
            <w:r w:rsidRPr="002209D6">
              <w:rPr>
                <w:rFonts w:ascii="Arial" w:hAnsi="Arial" w:cs="Arial"/>
                <w:sz w:val="20"/>
                <w:szCs w:val="20"/>
              </w:rPr>
              <w:t xml:space="preserve">This theme links to the Welsh Government’s plan for employability and skills: </w:t>
            </w:r>
            <w:hyperlink r:id="rId47" w:history="1">
              <w:r w:rsidRPr="002209D6">
                <w:rPr>
                  <w:rStyle w:val="Hyperlink"/>
                  <w:rFonts w:ascii="Arial" w:hAnsi="Arial" w:cs="Arial"/>
                  <w:sz w:val="20"/>
                  <w:szCs w:val="20"/>
                </w:rPr>
                <w:t>Stronger, fairer, greener Wales</w:t>
              </w:r>
            </w:hyperlink>
            <w:r w:rsidRPr="002209D6">
              <w:rPr>
                <w:rFonts w:ascii="Arial" w:hAnsi="Arial" w:cs="Arial"/>
                <w:sz w:val="20"/>
                <w:szCs w:val="20"/>
              </w:rPr>
              <w:t xml:space="preserve"> which contains the following key priorities: </w:t>
            </w:r>
          </w:p>
          <w:p w14:paraId="6B679D7C" w14:textId="77777777" w:rsidR="002F770F" w:rsidRPr="002209D6" w:rsidRDefault="002F770F" w:rsidP="00522428">
            <w:pPr>
              <w:pStyle w:val="ListParagraph"/>
              <w:numPr>
                <w:ilvl w:val="0"/>
                <w:numId w:val="9"/>
              </w:numPr>
              <w:spacing w:after="160" w:line="336" w:lineRule="atLeast"/>
              <w:rPr>
                <w:rFonts w:ascii="Arial" w:hAnsi="Arial" w:cs="Arial"/>
                <w:sz w:val="20"/>
                <w:szCs w:val="20"/>
              </w:rPr>
            </w:pPr>
            <w:r w:rsidRPr="002209D6">
              <w:rPr>
                <w:rFonts w:ascii="Arial" w:hAnsi="Arial" w:cs="Arial"/>
                <w:sz w:val="20"/>
                <w:szCs w:val="20"/>
              </w:rPr>
              <w:t>Young people realising their potential.</w:t>
            </w:r>
          </w:p>
          <w:p w14:paraId="0111812E" w14:textId="77777777" w:rsidR="002F770F" w:rsidRPr="002209D6" w:rsidRDefault="002F770F" w:rsidP="00522428">
            <w:pPr>
              <w:pStyle w:val="ListParagraph"/>
              <w:numPr>
                <w:ilvl w:val="0"/>
                <w:numId w:val="9"/>
              </w:numPr>
              <w:spacing w:after="160" w:line="336" w:lineRule="atLeast"/>
              <w:rPr>
                <w:rFonts w:ascii="Arial" w:hAnsi="Arial" w:cs="Arial"/>
                <w:sz w:val="20"/>
                <w:szCs w:val="20"/>
              </w:rPr>
            </w:pPr>
            <w:r w:rsidRPr="002209D6">
              <w:rPr>
                <w:rFonts w:ascii="Arial" w:hAnsi="Arial" w:cs="Arial"/>
                <w:sz w:val="20"/>
                <w:szCs w:val="20"/>
              </w:rPr>
              <w:t>Tackling economic inequality.</w:t>
            </w:r>
          </w:p>
          <w:p w14:paraId="1795812E" w14:textId="77777777" w:rsidR="002F770F" w:rsidRPr="002209D6" w:rsidRDefault="002F770F" w:rsidP="00522428">
            <w:pPr>
              <w:pStyle w:val="ListParagraph"/>
              <w:numPr>
                <w:ilvl w:val="0"/>
                <w:numId w:val="9"/>
              </w:numPr>
              <w:spacing w:after="160" w:line="336" w:lineRule="atLeast"/>
              <w:rPr>
                <w:rFonts w:ascii="Arial" w:hAnsi="Arial" w:cs="Arial"/>
                <w:sz w:val="20"/>
                <w:szCs w:val="20"/>
              </w:rPr>
            </w:pPr>
            <w:r w:rsidRPr="002209D6">
              <w:rPr>
                <w:rFonts w:ascii="Arial" w:hAnsi="Arial" w:cs="Arial"/>
                <w:sz w:val="20"/>
                <w:szCs w:val="20"/>
              </w:rPr>
              <w:t>Championing Fair Work for all.</w:t>
            </w:r>
          </w:p>
          <w:p w14:paraId="5D896F6B" w14:textId="77777777" w:rsidR="002F770F" w:rsidRPr="002209D6" w:rsidRDefault="002F770F" w:rsidP="00522428">
            <w:pPr>
              <w:pStyle w:val="ListParagraph"/>
              <w:numPr>
                <w:ilvl w:val="0"/>
                <w:numId w:val="9"/>
              </w:numPr>
              <w:spacing w:after="160" w:line="336" w:lineRule="atLeast"/>
              <w:rPr>
                <w:rFonts w:ascii="Arial" w:hAnsi="Arial" w:cs="Arial"/>
                <w:sz w:val="20"/>
                <w:szCs w:val="20"/>
              </w:rPr>
            </w:pPr>
            <w:r w:rsidRPr="002209D6">
              <w:rPr>
                <w:rFonts w:ascii="Arial" w:hAnsi="Arial" w:cs="Arial"/>
                <w:sz w:val="20"/>
                <w:szCs w:val="20"/>
              </w:rPr>
              <w:t>Supporting people with a long-term health condition to work.</w:t>
            </w:r>
          </w:p>
          <w:p w14:paraId="7C843991" w14:textId="77777777" w:rsidR="002F770F" w:rsidRPr="002209D6" w:rsidRDefault="002F770F" w:rsidP="00522428">
            <w:pPr>
              <w:pStyle w:val="ListParagraph"/>
              <w:numPr>
                <w:ilvl w:val="0"/>
                <w:numId w:val="9"/>
              </w:numPr>
              <w:spacing w:after="160" w:line="336" w:lineRule="atLeast"/>
              <w:rPr>
                <w:rFonts w:ascii="Arial" w:hAnsi="Arial" w:cs="Arial"/>
                <w:sz w:val="20"/>
                <w:szCs w:val="20"/>
              </w:rPr>
            </w:pPr>
            <w:r w:rsidRPr="002209D6">
              <w:rPr>
                <w:rFonts w:ascii="Arial" w:hAnsi="Arial" w:cs="Arial"/>
                <w:sz w:val="20"/>
                <w:szCs w:val="20"/>
              </w:rPr>
              <w:t>Nurturing a learning for life culture.</w:t>
            </w:r>
          </w:p>
          <w:p w14:paraId="5CF55D23" w14:textId="77777777" w:rsidR="00CE1866" w:rsidRPr="002209D6" w:rsidRDefault="00CE1866" w:rsidP="00CE1866">
            <w:pPr>
              <w:pStyle w:val="ListParagraph"/>
              <w:spacing w:after="160" w:line="336" w:lineRule="atLeast"/>
              <w:rPr>
                <w:rFonts w:ascii="Arial" w:hAnsi="Arial" w:cs="Arial"/>
                <w:sz w:val="20"/>
                <w:szCs w:val="20"/>
              </w:rPr>
            </w:pPr>
          </w:p>
          <w:p w14:paraId="77A1622A" w14:textId="77777777" w:rsidR="002F770F" w:rsidRPr="002209D6" w:rsidRDefault="002F770F" w:rsidP="00522428">
            <w:pPr>
              <w:pStyle w:val="ListParagraph"/>
              <w:numPr>
                <w:ilvl w:val="0"/>
                <w:numId w:val="15"/>
              </w:numPr>
              <w:spacing w:line="336" w:lineRule="atLeast"/>
              <w:rPr>
                <w:rFonts w:ascii="Arial" w:hAnsi="Arial" w:cs="Arial"/>
                <w:sz w:val="20"/>
                <w:szCs w:val="20"/>
              </w:rPr>
            </w:pPr>
            <w:r w:rsidRPr="002209D6">
              <w:rPr>
                <w:rFonts w:ascii="Arial" w:hAnsi="Arial" w:cs="Arial"/>
                <w:sz w:val="20"/>
                <w:szCs w:val="20"/>
              </w:rPr>
              <w:t>The key focus for this policy is therefore on ensuring long-term employment, addressing skills gaps by supporting the training and upskilling of people that are both in and out of employment including apprenticeships and traineeships. Key to this is removing barriers to employment of disadvantaged people and people with protected characteristics.</w:t>
            </w:r>
          </w:p>
          <w:p w14:paraId="053FD415" w14:textId="77777777" w:rsidR="002F770F" w:rsidRPr="002209D6" w:rsidRDefault="002F770F" w:rsidP="00CE1866">
            <w:pPr>
              <w:spacing w:line="336" w:lineRule="atLeast"/>
              <w:rPr>
                <w:rFonts w:ascii="Arial" w:hAnsi="Arial" w:cs="Arial"/>
                <w:sz w:val="20"/>
                <w:szCs w:val="20"/>
              </w:rPr>
            </w:pPr>
          </w:p>
          <w:p w14:paraId="7CB7CF9D" w14:textId="77777777" w:rsidR="002F770F" w:rsidRPr="002209D6" w:rsidRDefault="002F770F" w:rsidP="00522428">
            <w:pPr>
              <w:pStyle w:val="ListParagraph"/>
              <w:numPr>
                <w:ilvl w:val="0"/>
                <w:numId w:val="15"/>
              </w:numPr>
              <w:spacing w:line="336" w:lineRule="atLeast"/>
              <w:rPr>
                <w:rFonts w:ascii="Arial" w:hAnsi="Arial" w:cs="Arial"/>
                <w:sz w:val="20"/>
                <w:szCs w:val="20"/>
              </w:rPr>
            </w:pPr>
            <w:r w:rsidRPr="002209D6">
              <w:rPr>
                <w:rFonts w:ascii="Arial" w:hAnsi="Arial" w:cs="Arial"/>
                <w:sz w:val="20"/>
                <w:szCs w:val="20"/>
              </w:rPr>
              <w:t xml:space="preserve">Other important links include </w:t>
            </w:r>
            <w:hyperlink r:id="rId48" w:history="1">
              <w:r w:rsidRPr="002209D6">
                <w:rPr>
                  <w:rStyle w:val="Hyperlink"/>
                  <w:rFonts w:ascii="Arial" w:hAnsi="Arial" w:cs="Arial"/>
                  <w:sz w:val="20"/>
                  <w:szCs w:val="20"/>
                </w:rPr>
                <w:t>LGBTQ+ Action Plan</w:t>
              </w:r>
            </w:hyperlink>
            <w:r w:rsidRPr="002209D6">
              <w:rPr>
                <w:rFonts w:ascii="Arial" w:hAnsi="Arial" w:cs="Arial"/>
                <w:sz w:val="20"/>
                <w:szCs w:val="20"/>
              </w:rPr>
              <w:t xml:space="preserve">, </w:t>
            </w:r>
            <w:hyperlink r:id="rId49" w:history="1">
              <w:r w:rsidRPr="002209D6">
                <w:rPr>
                  <w:rStyle w:val="Hyperlink"/>
                  <w:rFonts w:ascii="Arial" w:hAnsi="Arial" w:cs="Arial"/>
                  <w:sz w:val="20"/>
                  <w:szCs w:val="20"/>
                </w:rPr>
                <w:t>Anti-racist Wales Action Plan</w:t>
              </w:r>
            </w:hyperlink>
            <w:r w:rsidRPr="002209D6">
              <w:rPr>
                <w:rFonts w:ascii="Arial" w:hAnsi="Arial" w:cs="Arial"/>
                <w:sz w:val="20"/>
                <w:szCs w:val="20"/>
              </w:rPr>
              <w:t xml:space="preserve">, </w:t>
            </w:r>
            <w:hyperlink r:id="rId50" w:history="1">
              <w:r w:rsidRPr="002209D6">
                <w:rPr>
                  <w:rStyle w:val="Hyperlink"/>
                  <w:rFonts w:ascii="Arial" w:hAnsi="Arial" w:cs="Arial"/>
                  <w:sz w:val="20"/>
                  <w:szCs w:val="20"/>
                </w:rPr>
                <w:t>Age-friendly Wales</w:t>
              </w:r>
            </w:hyperlink>
            <w:r w:rsidRPr="002209D6">
              <w:rPr>
                <w:rFonts w:ascii="Arial" w:hAnsi="Arial" w:cs="Arial"/>
                <w:sz w:val="20"/>
                <w:szCs w:val="20"/>
              </w:rPr>
              <w:t xml:space="preserve">,  </w:t>
            </w:r>
            <w:hyperlink r:id="rId51" w:history="1">
              <w:r w:rsidRPr="002209D6">
                <w:rPr>
                  <w:rStyle w:val="Hyperlink"/>
                  <w:rFonts w:ascii="Arial" w:hAnsi="Arial" w:cs="Arial"/>
                  <w:sz w:val="20"/>
                  <w:szCs w:val="20"/>
                </w:rPr>
                <w:t>Gender Equality Action Plan</w:t>
              </w:r>
            </w:hyperlink>
            <w:r w:rsidRPr="002209D6">
              <w:rPr>
                <w:rFonts w:ascii="Arial" w:hAnsi="Arial" w:cs="Arial"/>
                <w:sz w:val="20"/>
                <w:szCs w:val="20"/>
              </w:rPr>
              <w:t xml:space="preserve">, </w:t>
            </w:r>
            <w:hyperlink r:id="rId52" w:history="1">
              <w:r w:rsidRPr="002209D6">
                <w:rPr>
                  <w:rStyle w:val="Hyperlink"/>
                  <w:rFonts w:ascii="Arial" w:hAnsi="Arial" w:cs="Arial"/>
                  <w:sz w:val="20"/>
                  <w:szCs w:val="20"/>
                </w:rPr>
                <w:t>Action on Disability</w:t>
              </w:r>
            </w:hyperlink>
            <w:r w:rsidRPr="002209D6">
              <w:rPr>
                <w:rFonts w:ascii="Arial" w:hAnsi="Arial" w:cs="Arial"/>
                <w:sz w:val="20"/>
                <w:szCs w:val="20"/>
              </w:rPr>
              <w:t xml:space="preserve">, and </w:t>
            </w:r>
            <w:hyperlink r:id="rId53" w:history="1">
              <w:r w:rsidRPr="002209D6">
                <w:rPr>
                  <w:rStyle w:val="Hyperlink"/>
                  <w:rFonts w:ascii="Arial" w:hAnsi="Arial" w:cs="Arial"/>
                  <w:sz w:val="20"/>
                  <w:szCs w:val="20"/>
                </w:rPr>
                <w:t>A More Equal Wales</w:t>
              </w:r>
            </w:hyperlink>
            <w:r w:rsidRPr="002209D6">
              <w:rPr>
                <w:rFonts w:ascii="Arial" w:hAnsi="Arial" w:cs="Arial"/>
                <w:sz w:val="20"/>
                <w:szCs w:val="20"/>
              </w:rPr>
              <w:t xml:space="preserve">, and upskilling programmes including: </w:t>
            </w:r>
            <w:hyperlink r:id="rId54" w:history="1">
              <w:r w:rsidRPr="002209D6">
                <w:rPr>
                  <w:rStyle w:val="Hyperlink"/>
                  <w:rFonts w:ascii="Arial" w:hAnsi="Arial" w:cs="Arial"/>
                  <w:sz w:val="20"/>
                  <w:szCs w:val="20"/>
                </w:rPr>
                <w:t>The Young Person’s Guarantee</w:t>
              </w:r>
            </w:hyperlink>
            <w:r w:rsidRPr="002209D6">
              <w:rPr>
                <w:rFonts w:ascii="Arial" w:hAnsi="Arial" w:cs="Arial"/>
                <w:sz w:val="20"/>
                <w:szCs w:val="20"/>
              </w:rPr>
              <w:t xml:space="preserve">, </w:t>
            </w:r>
            <w:hyperlink r:id="rId55" w:history="1">
              <w:r w:rsidRPr="002209D6">
                <w:rPr>
                  <w:rStyle w:val="Hyperlink"/>
                  <w:rFonts w:ascii="Arial" w:hAnsi="Arial" w:cs="Arial"/>
                  <w:sz w:val="20"/>
                  <w:szCs w:val="20"/>
                </w:rPr>
                <w:t>Jobs Growth Wales +</w:t>
              </w:r>
            </w:hyperlink>
            <w:r w:rsidRPr="002209D6">
              <w:rPr>
                <w:rFonts w:ascii="Arial" w:hAnsi="Arial" w:cs="Arial"/>
                <w:sz w:val="20"/>
                <w:szCs w:val="20"/>
              </w:rPr>
              <w:t xml:space="preserve">, </w:t>
            </w:r>
            <w:hyperlink r:id="rId56" w:history="1">
              <w:r w:rsidRPr="002209D6">
                <w:rPr>
                  <w:rStyle w:val="Hyperlink"/>
                  <w:rFonts w:ascii="Arial" w:hAnsi="Arial" w:cs="Arial"/>
                  <w:sz w:val="20"/>
                  <w:szCs w:val="20"/>
                </w:rPr>
                <w:t>Net Zero Skills Action Plan</w:t>
              </w:r>
            </w:hyperlink>
            <w:r w:rsidRPr="002209D6">
              <w:rPr>
                <w:rStyle w:val="Hyperlink"/>
                <w:rFonts w:ascii="Arial" w:hAnsi="Arial" w:cs="Arial"/>
                <w:sz w:val="20"/>
                <w:szCs w:val="20"/>
              </w:rPr>
              <w:t xml:space="preserve">, and </w:t>
            </w:r>
            <w:r w:rsidRPr="002209D6">
              <w:rPr>
                <w:rFonts w:ascii="Arial" w:hAnsi="Arial" w:cs="Arial"/>
                <w:sz w:val="20"/>
                <w:szCs w:val="20"/>
              </w:rPr>
              <w:t>Learning for Life.</w:t>
            </w:r>
          </w:p>
          <w:p w14:paraId="7D046B62" w14:textId="77777777" w:rsidR="002F770F" w:rsidRPr="002209D6" w:rsidRDefault="002F770F">
            <w:pPr>
              <w:rPr>
                <w:rFonts w:ascii="Arial" w:hAnsi="Arial" w:cs="Arial"/>
                <w:b/>
                <w:bCs/>
                <w:sz w:val="20"/>
                <w:szCs w:val="20"/>
              </w:rPr>
            </w:pPr>
          </w:p>
        </w:tc>
      </w:tr>
    </w:tbl>
    <w:p w14:paraId="5E9B7770" w14:textId="77777777" w:rsidR="00CD75AA" w:rsidRPr="002209D6" w:rsidRDefault="00CD75AA" w:rsidP="00750A85">
      <w:pPr>
        <w:spacing w:after="0" w:line="240" w:lineRule="auto"/>
        <w:rPr>
          <w:rFonts w:ascii="Arial" w:eastAsiaTheme="minorEastAsia" w:hAnsi="Arial" w:cs="Arial"/>
          <w:b/>
          <w:bCs/>
          <w:color w:val="193967"/>
          <w:sz w:val="48"/>
          <w:szCs w:val="48"/>
        </w:rPr>
      </w:pPr>
    </w:p>
    <w:p w14:paraId="32DC55B7" w14:textId="77777777" w:rsidR="00CD75AA" w:rsidRPr="002209D6" w:rsidRDefault="00CD75AA">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2D2BF397" w14:textId="0D41DD88" w:rsidR="00750A85" w:rsidRPr="002209D6" w:rsidRDefault="00750A85" w:rsidP="00750A85">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Working with our Communities</w:t>
      </w:r>
    </w:p>
    <w:p w14:paraId="0A2CBFAD" w14:textId="77777777" w:rsidR="00750A85" w:rsidRPr="002209D6" w:rsidRDefault="00750A85" w:rsidP="00750A85">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AE4F35" w:rsidRPr="002209D6" w14:paraId="351391F7" w14:textId="77777777">
        <w:tc>
          <w:tcPr>
            <w:tcW w:w="15388" w:type="dxa"/>
            <w:gridSpan w:val="2"/>
          </w:tcPr>
          <w:p w14:paraId="57334FB4" w14:textId="77777777" w:rsidR="0072283A" w:rsidRPr="002209D6" w:rsidRDefault="0072283A" w:rsidP="0072283A">
            <w:pPr>
              <w:rPr>
                <w:rFonts w:ascii="Arial" w:hAnsi="Arial" w:cs="Arial"/>
              </w:rPr>
            </w:pPr>
          </w:p>
          <w:p w14:paraId="55B6C41A" w14:textId="6A8D3153" w:rsidR="00AE4F35" w:rsidRPr="00E96820" w:rsidRDefault="00823BCA" w:rsidP="0099614B">
            <w:pPr>
              <w:rPr>
                <w:rFonts w:ascii="Arial" w:hAnsi="Arial" w:cs="Arial"/>
                <w:b/>
                <w:bCs/>
              </w:rPr>
            </w:pPr>
            <w:r w:rsidRPr="00E96820">
              <w:rPr>
                <w:rFonts w:ascii="Arial" w:hAnsi="Arial" w:cs="Arial"/>
                <w:b/>
                <w:bCs/>
              </w:rPr>
              <w:t xml:space="preserve">This Well-being </w:t>
            </w:r>
            <w:r w:rsidR="00E96820" w:rsidRPr="00E96820">
              <w:rPr>
                <w:rFonts w:ascii="Arial" w:hAnsi="Arial" w:cs="Arial"/>
                <w:b/>
                <w:bCs/>
              </w:rPr>
              <w:t xml:space="preserve">objective </w:t>
            </w:r>
            <w:r w:rsidRPr="00E96820">
              <w:rPr>
                <w:rFonts w:ascii="Arial" w:hAnsi="Arial" w:cs="Arial"/>
                <w:b/>
                <w:bCs/>
              </w:rPr>
              <w:t xml:space="preserve">theme focuses on working with our communities, </w:t>
            </w:r>
            <w:r w:rsidR="0099614B" w:rsidRPr="00E96820">
              <w:rPr>
                <w:rFonts w:ascii="Arial" w:hAnsi="Arial" w:cs="Arial"/>
                <w:b/>
                <w:bCs/>
              </w:rPr>
              <w:t>schools,</w:t>
            </w:r>
            <w:r w:rsidRPr="00E96820">
              <w:rPr>
                <w:rFonts w:ascii="Arial" w:hAnsi="Arial" w:cs="Arial"/>
                <w:b/>
                <w:bCs/>
              </w:rPr>
              <w:t xml:space="preserve"> and community support organisations, especially in those areas and communities with the greatest need.</w:t>
            </w:r>
          </w:p>
          <w:p w14:paraId="6AF43148" w14:textId="563879D7" w:rsidR="0099614B" w:rsidRPr="002209D6" w:rsidRDefault="0099614B" w:rsidP="0099614B">
            <w:pPr>
              <w:rPr>
                <w:rFonts w:ascii="Arial" w:hAnsi="Arial" w:cs="Arial"/>
                <w:b/>
                <w:bCs/>
                <w:noProof/>
                <w:color w:val="242424"/>
                <w:sz w:val="20"/>
                <w:szCs w:val="20"/>
              </w:rPr>
            </w:pPr>
          </w:p>
        </w:tc>
      </w:tr>
      <w:tr w:rsidR="00750A85" w:rsidRPr="002209D6" w14:paraId="25099EC1" w14:textId="77777777">
        <w:tc>
          <w:tcPr>
            <w:tcW w:w="7694" w:type="dxa"/>
          </w:tcPr>
          <w:p w14:paraId="71C1FED3" w14:textId="4C4E5801" w:rsidR="00750A85" w:rsidRPr="002209D6" w:rsidRDefault="00750A85" w:rsidP="001A6B75">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00AA5635" w:rsidRPr="002209D6">
              <w:rPr>
                <w:rFonts w:ascii="Arial" w:hAnsi="Arial" w:cs="Arial"/>
                <w:noProof/>
                <w:color w:val="242424"/>
                <w:sz w:val="20"/>
                <w:szCs w:val="20"/>
              </w:rPr>
              <w:t>to support</w:t>
            </w:r>
            <w:r w:rsidR="00AA5635" w:rsidRPr="002209D6">
              <w:rPr>
                <w:rFonts w:ascii="Arial" w:hAnsi="Arial" w:cs="Arial"/>
                <w:noProof/>
                <w:color w:val="242424"/>
                <w:sz w:val="20"/>
                <w:szCs w:val="20"/>
                <w:lang w:val="en-US"/>
              </w:rPr>
              <w:t xml:space="preserve"> our communities, schools</w:t>
            </w:r>
            <w:r w:rsidR="00A4012E" w:rsidRPr="002209D6">
              <w:rPr>
                <w:rFonts w:ascii="Arial" w:hAnsi="Arial" w:cs="Arial"/>
                <w:noProof/>
                <w:color w:val="242424"/>
                <w:sz w:val="20"/>
                <w:szCs w:val="20"/>
                <w:lang w:val="en-US"/>
              </w:rPr>
              <w:t xml:space="preserve">, </w:t>
            </w:r>
            <w:r w:rsidR="00A4012E" w:rsidRPr="002209D6">
              <w:rPr>
                <w:rFonts w:ascii="Arial" w:hAnsi="Arial" w:cs="Arial"/>
                <w:noProof/>
                <w:color w:val="242424"/>
                <w:sz w:val="20"/>
                <w:szCs w:val="20"/>
              </w:rPr>
              <w:t>youth support services</w:t>
            </w:r>
            <w:r w:rsidR="00AA5635" w:rsidRPr="002209D6">
              <w:rPr>
                <w:rFonts w:ascii="Arial" w:hAnsi="Arial" w:cs="Arial"/>
                <w:noProof/>
                <w:color w:val="242424"/>
                <w:sz w:val="20"/>
                <w:szCs w:val="20"/>
              </w:rPr>
              <w:t xml:space="preserve"> and community groups to address poverty and inequality targeting effort towards those in greatest disadvantage.</w:t>
            </w:r>
          </w:p>
        </w:tc>
        <w:tc>
          <w:tcPr>
            <w:tcW w:w="7694" w:type="dxa"/>
          </w:tcPr>
          <w:p w14:paraId="3A59E096" w14:textId="7FB60E50" w:rsidR="00750A85" w:rsidRPr="002209D6" w:rsidRDefault="00750A85">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6656CB" w:rsidRPr="002209D6">
              <w:rPr>
                <w:rFonts w:ascii="Arial" w:hAnsi="Arial" w:cs="Arial"/>
                <w:noProof/>
                <w:color w:val="242424"/>
                <w:sz w:val="20"/>
                <w:szCs w:val="20"/>
              </w:rPr>
              <w:t>will</w:t>
            </w:r>
            <w:r w:rsidR="006656CB" w:rsidRPr="002209D6">
              <w:rPr>
                <w:rFonts w:ascii="Arial" w:hAnsi="Arial" w:cs="Arial"/>
                <w:b/>
                <w:bCs/>
                <w:noProof/>
                <w:color w:val="242424"/>
                <w:sz w:val="20"/>
                <w:szCs w:val="20"/>
              </w:rPr>
              <w:t xml:space="preserve"> </w:t>
            </w:r>
            <w:r w:rsidR="006656CB" w:rsidRPr="002209D6">
              <w:rPr>
                <w:rFonts w:ascii="Arial" w:hAnsi="Arial" w:cs="Arial"/>
                <w:noProof/>
                <w:color w:val="242424"/>
                <w:sz w:val="20"/>
                <w:szCs w:val="20"/>
              </w:rPr>
              <w:t>commit to play an active role in local communities, working with local community organisations to deliver additional well-being benefits, targeted at areas with the greatest need.</w:t>
            </w:r>
          </w:p>
        </w:tc>
      </w:tr>
      <w:tr w:rsidR="00750A85" w:rsidRPr="002209D6" w14:paraId="1E663DF3" w14:textId="77777777">
        <w:tc>
          <w:tcPr>
            <w:tcW w:w="7694" w:type="dxa"/>
          </w:tcPr>
          <w:p w14:paraId="7D1C17CB" w14:textId="77777777" w:rsidR="00750A85" w:rsidRPr="002209D6" w:rsidRDefault="00750A85">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6CD08FB7" w14:textId="20738ED2" w:rsidR="00D81C89" w:rsidRDefault="00D81C89" w:rsidP="00D81C89">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 xml:space="preserve">Secure volunteering and in-kind </w:t>
            </w:r>
            <w:r w:rsidRPr="002209D6">
              <w:rPr>
                <w:rFonts w:ascii="Arial" w:hAnsi="Arial" w:cs="Arial"/>
                <w:noProof/>
                <w:color w:val="242424"/>
                <w:sz w:val="20"/>
                <w:szCs w:val="20"/>
              </w:rPr>
              <w:t>support</w:t>
            </w:r>
            <w:r>
              <w:rPr>
                <w:rFonts w:ascii="Arial" w:hAnsi="Arial" w:cs="Arial"/>
                <w:noProof/>
                <w:color w:val="242424"/>
                <w:sz w:val="20"/>
                <w:szCs w:val="20"/>
              </w:rPr>
              <w:t xml:space="preserve"> for</w:t>
            </w:r>
            <w:r w:rsidRPr="002209D6">
              <w:rPr>
                <w:rFonts w:ascii="Arial" w:hAnsi="Arial" w:cs="Arial"/>
                <w:noProof/>
                <w:color w:val="242424"/>
                <w:sz w:val="20"/>
                <w:szCs w:val="20"/>
              </w:rPr>
              <w:t xml:space="preserve"> local community groups and initiatives</w:t>
            </w:r>
            <w:r>
              <w:rPr>
                <w:rFonts w:ascii="Arial" w:hAnsi="Arial" w:cs="Arial"/>
                <w:noProof/>
                <w:color w:val="242424"/>
                <w:sz w:val="20"/>
                <w:szCs w:val="20"/>
              </w:rPr>
              <w:t xml:space="preserve"> by encouraging suppliers and contractors to offer Community Well-being Benefit commitments through our contracts</w:t>
            </w:r>
            <w:r w:rsidR="00CE4AA5">
              <w:rPr>
                <w:rFonts w:ascii="Arial" w:hAnsi="Arial" w:cs="Arial"/>
                <w:noProof/>
                <w:color w:val="242424"/>
                <w:sz w:val="20"/>
                <w:szCs w:val="20"/>
              </w:rPr>
              <w:t xml:space="preserve"> that:</w:t>
            </w:r>
          </w:p>
          <w:p w14:paraId="12D22D8A" w14:textId="54B0EFD9" w:rsidR="00B61337" w:rsidRPr="002209D6" w:rsidRDefault="00B61337" w:rsidP="00B61337">
            <w:pPr>
              <w:pStyle w:val="NormalWeb"/>
              <w:numPr>
                <w:ilvl w:val="1"/>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Help support the health and well</w:t>
            </w:r>
            <w:r w:rsidR="00FF4AFD">
              <w:rPr>
                <w:rFonts w:ascii="Arial" w:hAnsi="Arial" w:cs="Arial"/>
                <w:noProof/>
                <w:color w:val="242424"/>
                <w:sz w:val="20"/>
                <w:szCs w:val="20"/>
              </w:rPr>
              <w:t>-</w:t>
            </w:r>
            <w:r w:rsidRPr="002209D6">
              <w:rPr>
                <w:rFonts w:ascii="Arial" w:hAnsi="Arial" w:cs="Arial"/>
                <w:noProof/>
                <w:color w:val="242424"/>
                <w:sz w:val="20"/>
                <w:szCs w:val="20"/>
              </w:rPr>
              <w:t xml:space="preserve">being of communities by linking </w:t>
            </w:r>
            <w:r>
              <w:rPr>
                <w:rFonts w:ascii="Arial" w:hAnsi="Arial" w:cs="Arial"/>
                <w:noProof/>
                <w:color w:val="242424"/>
                <w:sz w:val="20"/>
                <w:szCs w:val="20"/>
              </w:rPr>
              <w:t xml:space="preserve">contractors commitments </w:t>
            </w:r>
            <w:r w:rsidRPr="002209D6">
              <w:rPr>
                <w:rFonts w:ascii="Arial" w:hAnsi="Arial" w:cs="Arial"/>
                <w:noProof/>
                <w:color w:val="242424"/>
                <w:sz w:val="20"/>
                <w:szCs w:val="20"/>
              </w:rPr>
              <w:t>with local schools and colleges, community and residents’ groups to help to improve local facilities, and run or sponsor activities / events, which will directly benefit those living there</w:t>
            </w:r>
            <w:r w:rsidR="00072ABC">
              <w:rPr>
                <w:rFonts w:ascii="Arial" w:hAnsi="Arial" w:cs="Arial"/>
                <w:noProof/>
                <w:color w:val="242424"/>
                <w:sz w:val="20"/>
                <w:szCs w:val="20"/>
              </w:rPr>
              <w:t>.</w:t>
            </w:r>
          </w:p>
          <w:p w14:paraId="2429B60A" w14:textId="77777777" w:rsidR="00B61337" w:rsidRPr="002209D6" w:rsidRDefault="00B61337" w:rsidP="00B61337">
            <w:pPr>
              <w:pStyle w:val="NormalWeb"/>
              <w:numPr>
                <w:ilvl w:val="1"/>
                <w:numId w:val="2"/>
              </w:numPr>
              <w:spacing w:line="336" w:lineRule="atLeast"/>
              <w:rPr>
                <w:rFonts w:ascii="Arial" w:hAnsi="Arial" w:cs="Arial"/>
                <w:color w:val="242424"/>
                <w:sz w:val="20"/>
                <w:szCs w:val="20"/>
              </w:rPr>
            </w:pPr>
            <w:r w:rsidRPr="002209D6">
              <w:rPr>
                <w:rFonts w:ascii="Arial" w:hAnsi="Arial" w:cs="Arial"/>
                <w:noProof/>
                <w:color w:val="242424"/>
                <w:sz w:val="20"/>
                <w:szCs w:val="20"/>
              </w:rPr>
              <w:t xml:space="preserve">Support the growth of VCSE’s and community organisations i.e. not only in kind donations but also professional services and advice. </w:t>
            </w:r>
          </w:p>
          <w:p w14:paraId="6F396C3B" w14:textId="07F47F22" w:rsidR="00B61337" w:rsidRPr="002209D6" w:rsidRDefault="00B61337" w:rsidP="00B61337">
            <w:pPr>
              <w:pStyle w:val="NormalWeb"/>
              <w:numPr>
                <w:ilvl w:val="1"/>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Support local communities to get involved in Dementia Friendly projects</w:t>
            </w:r>
            <w:r w:rsidR="00072ABC">
              <w:rPr>
                <w:rFonts w:ascii="Arial" w:hAnsi="Arial" w:cs="Arial"/>
                <w:noProof/>
                <w:color w:val="242424"/>
                <w:sz w:val="20"/>
                <w:szCs w:val="20"/>
              </w:rPr>
              <w:t>.</w:t>
            </w:r>
          </w:p>
          <w:p w14:paraId="08FA0208" w14:textId="55A1C946" w:rsidR="00B61337" w:rsidRPr="002209D6" w:rsidRDefault="00B61337" w:rsidP="00B61337">
            <w:pPr>
              <w:pStyle w:val="NormalWeb"/>
              <w:numPr>
                <w:ilvl w:val="1"/>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Support local communities to hold events that bring people together including arts, cultural, food / growing, sporting or reinvigorating community space</w:t>
            </w:r>
            <w:r w:rsidR="00072ABC">
              <w:rPr>
                <w:rFonts w:ascii="Arial" w:hAnsi="Arial" w:cs="Arial"/>
                <w:noProof/>
                <w:color w:val="242424"/>
                <w:sz w:val="20"/>
                <w:szCs w:val="20"/>
              </w:rPr>
              <w:t>.</w:t>
            </w:r>
          </w:p>
          <w:p w14:paraId="4AEE3CBD" w14:textId="2F98B467" w:rsidR="006A6AC9" w:rsidRDefault="006A6AC9" w:rsidP="006A6AC9">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lastRenderedPageBreak/>
              <w:t>Ensure that any Community Well</w:t>
            </w:r>
            <w:r w:rsidR="00FF4AFD">
              <w:rPr>
                <w:rFonts w:ascii="Arial" w:hAnsi="Arial" w:cs="Arial"/>
                <w:noProof/>
                <w:color w:val="242424"/>
                <w:sz w:val="20"/>
                <w:szCs w:val="20"/>
              </w:rPr>
              <w:t>-</w:t>
            </w:r>
            <w:r>
              <w:rPr>
                <w:rFonts w:ascii="Arial" w:hAnsi="Arial" w:cs="Arial"/>
                <w:noProof/>
                <w:color w:val="242424"/>
                <w:sz w:val="20"/>
                <w:szCs w:val="20"/>
              </w:rPr>
              <w:t xml:space="preserve">being Benefits are focused on </w:t>
            </w:r>
            <w:r w:rsidR="00E53B4E">
              <w:rPr>
                <w:rFonts w:ascii="Arial" w:hAnsi="Arial" w:cs="Arial"/>
                <w:noProof/>
                <w:color w:val="242424"/>
                <w:sz w:val="20"/>
                <w:szCs w:val="20"/>
              </w:rPr>
              <w:t xml:space="preserve">our </w:t>
            </w:r>
            <w:r>
              <w:rPr>
                <w:rFonts w:ascii="Arial" w:hAnsi="Arial" w:cs="Arial"/>
                <w:noProof/>
                <w:color w:val="242424"/>
                <w:sz w:val="20"/>
                <w:szCs w:val="20"/>
              </w:rPr>
              <w:t>priorities</w:t>
            </w:r>
            <w:r w:rsidR="00017DDE">
              <w:rPr>
                <w:rFonts w:ascii="Arial" w:hAnsi="Arial" w:cs="Arial"/>
                <w:noProof/>
                <w:color w:val="242424"/>
                <w:sz w:val="20"/>
                <w:szCs w:val="20"/>
              </w:rPr>
              <w:t xml:space="preserve"> as set out in tender documentation</w:t>
            </w:r>
            <w:r w:rsidR="00072ABC">
              <w:rPr>
                <w:rFonts w:ascii="Arial" w:hAnsi="Arial" w:cs="Arial"/>
                <w:noProof/>
                <w:color w:val="242424"/>
                <w:sz w:val="20"/>
                <w:szCs w:val="20"/>
              </w:rPr>
              <w:t>.</w:t>
            </w:r>
          </w:p>
          <w:p w14:paraId="58ABEFB8" w14:textId="7634F3D9" w:rsidR="007B5872" w:rsidRDefault="007B5872" w:rsidP="007B5872">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Develop and promote a Community Well-being Benefits Scheme to create a register of community projects looking for support</w:t>
            </w:r>
            <w:r w:rsidR="00072ABC">
              <w:rPr>
                <w:rFonts w:ascii="Arial" w:hAnsi="Arial" w:cs="Arial"/>
                <w:noProof/>
                <w:color w:val="242424"/>
                <w:sz w:val="20"/>
                <w:szCs w:val="20"/>
              </w:rPr>
              <w:t>.</w:t>
            </w:r>
          </w:p>
          <w:p w14:paraId="76E1EEC3" w14:textId="77777777" w:rsidR="000B1778" w:rsidRPr="002209D6" w:rsidRDefault="000B1778" w:rsidP="00492D39">
            <w:pPr>
              <w:pStyle w:val="NormalWeb"/>
              <w:spacing w:line="336" w:lineRule="atLeast"/>
              <w:ind w:left="720"/>
              <w:rPr>
                <w:rFonts w:ascii="Arial" w:hAnsi="Arial" w:cs="Arial"/>
                <w:noProof/>
                <w:color w:val="242424"/>
                <w:sz w:val="20"/>
                <w:szCs w:val="20"/>
              </w:rPr>
            </w:pPr>
          </w:p>
          <w:p w14:paraId="3EE360C4" w14:textId="77777777" w:rsidR="00750A85" w:rsidRPr="002209D6" w:rsidRDefault="00750A85" w:rsidP="00AF2AD5">
            <w:pPr>
              <w:pStyle w:val="NormalWeb"/>
              <w:spacing w:line="336" w:lineRule="atLeast"/>
              <w:ind w:left="720"/>
              <w:rPr>
                <w:rFonts w:ascii="Arial" w:hAnsi="Arial" w:cs="Arial"/>
                <w:noProof/>
                <w:color w:val="242424"/>
                <w:sz w:val="20"/>
                <w:szCs w:val="20"/>
              </w:rPr>
            </w:pPr>
          </w:p>
        </w:tc>
        <w:tc>
          <w:tcPr>
            <w:tcW w:w="7694" w:type="dxa"/>
          </w:tcPr>
          <w:p w14:paraId="34040CE8" w14:textId="77777777" w:rsidR="00750A85" w:rsidRPr="002209D6" w:rsidRDefault="00750A85">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We require our contractors to:</w:t>
            </w:r>
          </w:p>
          <w:p w14:paraId="4A68F715" w14:textId="0529D871" w:rsidR="00AE1429" w:rsidRDefault="00CC30C3" w:rsidP="00BD0E83">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Demonstrate a strong commitment to</w:t>
            </w:r>
            <w:r>
              <w:rPr>
                <w:rFonts w:ascii="Arial" w:hAnsi="Arial" w:cs="Arial"/>
                <w:noProof/>
                <w:color w:val="242424"/>
                <w:sz w:val="20"/>
                <w:szCs w:val="20"/>
              </w:rPr>
              <w:t xml:space="preserve"> supporting local co</w:t>
            </w:r>
            <w:r w:rsidR="009A7DD2">
              <w:rPr>
                <w:rFonts w:ascii="Arial" w:hAnsi="Arial" w:cs="Arial"/>
                <w:noProof/>
                <w:color w:val="242424"/>
                <w:sz w:val="20"/>
                <w:szCs w:val="20"/>
              </w:rPr>
              <w:t xml:space="preserve">mmunity groups and initiatives </w:t>
            </w:r>
            <w:r w:rsidR="00FE056A">
              <w:rPr>
                <w:rFonts w:ascii="Arial" w:hAnsi="Arial" w:cs="Arial"/>
                <w:noProof/>
                <w:color w:val="242424"/>
                <w:sz w:val="20"/>
                <w:szCs w:val="20"/>
              </w:rPr>
              <w:t>which help support the health and well</w:t>
            </w:r>
            <w:r w:rsidR="00FF4AFD">
              <w:rPr>
                <w:rFonts w:ascii="Arial" w:hAnsi="Arial" w:cs="Arial"/>
                <w:noProof/>
                <w:color w:val="242424"/>
                <w:sz w:val="20"/>
                <w:szCs w:val="20"/>
              </w:rPr>
              <w:t>-</w:t>
            </w:r>
            <w:r w:rsidR="00FE056A">
              <w:rPr>
                <w:rFonts w:ascii="Arial" w:hAnsi="Arial" w:cs="Arial"/>
                <w:noProof/>
                <w:color w:val="242424"/>
                <w:sz w:val="20"/>
                <w:szCs w:val="20"/>
              </w:rPr>
              <w:t>being of communities</w:t>
            </w:r>
            <w:r w:rsidR="00072ABC">
              <w:rPr>
                <w:rFonts w:ascii="Arial" w:hAnsi="Arial" w:cs="Arial"/>
                <w:noProof/>
                <w:color w:val="242424"/>
                <w:sz w:val="20"/>
                <w:szCs w:val="20"/>
              </w:rPr>
              <w:t>.</w:t>
            </w:r>
          </w:p>
          <w:p w14:paraId="76D1B39D" w14:textId="77A16197" w:rsidR="00950309" w:rsidRDefault="00950309" w:rsidP="00950309">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Actively and meaningful work with </w:t>
            </w:r>
            <w:r w:rsidR="00D876B7">
              <w:rPr>
                <w:rFonts w:ascii="Arial" w:hAnsi="Arial" w:cs="Arial"/>
                <w:noProof/>
                <w:color w:val="242424"/>
                <w:sz w:val="20"/>
                <w:szCs w:val="20"/>
              </w:rPr>
              <w:t xml:space="preserve">Council teams, </w:t>
            </w:r>
            <w:r w:rsidRPr="002209D6">
              <w:rPr>
                <w:rFonts w:ascii="Arial" w:hAnsi="Arial" w:cs="Arial"/>
                <w:noProof/>
                <w:color w:val="242424"/>
                <w:sz w:val="20"/>
                <w:szCs w:val="20"/>
              </w:rPr>
              <w:t xml:space="preserve">VCSEs and Community Groups to deliver as </w:t>
            </w:r>
            <w:r>
              <w:rPr>
                <w:rFonts w:ascii="Arial" w:hAnsi="Arial" w:cs="Arial"/>
                <w:noProof/>
                <w:color w:val="242424"/>
                <w:sz w:val="20"/>
                <w:szCs w:val="20"/>
              </w:rPr>
              <w:t xml:space="preserve">a </w:t>
            </w:r>
            <w:r w:rsidRPr="002209D6">
              <w:rPr>
                <w:rFonts w:ascii="Arial" w:hAnsi="Arial" w:cs="Arial"/>
                <w:noProof/>
                <w:color w:val="242424"/>
                <w:sz w:val="20"/>
                <w:szCs w:val="20"/>
              </w:rPr>
              <w:t>minimum any contractual commitments made</w:t>
            </w:r>
            <w:r w:rsidR="00072ABC">
              <w:rPr>
                <w:rFonts w:ascii="Arial" w:hAnsi="Arial" w:cs="Arial"/>
                <w:noProof/>
                <w:color w:val="242424"/>
                <w:sz w:val="20"/>
                <w:szCs w:val="20"/>
              </w:rPr>
              <w:t>.</w:t>
            </w:r>
          </w:p>
          <w:p w14:paraId="4CCFA9EB" w14:textId="65A1A627" w:rsidR="00AE1429" w:rsidRDefault="00AE1429" w:rsidP="00AE1429">
            <w:pPr>
              <w:pStyle w:val="NormalWeb"/>
              <w:spacing w:line="336" w:lineRule="atLeast"/>
              <w:rPr>
                <w:rFonts w:ascii="Arial" w:hAnsi="Arial" w:cs="Arial"/>
                <w:noProof/>
                <w:color w:val="242424"/>
                <w:sz w:val="20"/>
                <w:szCs w:val="20"/>
              </w:rPr>
            </w:pPr>
            <w:r>
              <w:rPr>
                <w:rFonts w:ascii="Arial" w:hAnsi="Arial" w:cs="Arial"/>
                <w:noProof/>
                <w:color w:val="242424"/>
                <w:sz w:val="20"/>
                <w:szCs w:val="20"/>
              </w:rPr>
              <w:t>We encourage our contractors to:</w:t>
            </w:r>
          </w:p>
          <w:p w14:paraId="06EA2A99" w14:textId="628A8872" w:rsidR="00CC411E" w:rsidRPr="002209D6" w:rsidRDefault="00CC411E"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Make </w:t>
            </w:r>
            <w:r w:rsidR="00241E95" w:rsidRPr="002209D6">
              <w:rPr>
                <w:rFonts w:ascii="Arial" w:hAnsi="Arial" w:cs="Arial"/>
                <w:noProof/>
                <w:color w:val="242424"/>
                <w:sz w:val="20"/>
                <w:szCs w:val="20"/>
              </w:rPr>
              <w:t>C</w:t>
            </w:r>
            <w:r w:rsidR="00E7120A" w:rsidRPr="002209D6">
              <w:rPr>
                <w:rFonts w:ascii="Arial" w:hAnsi="Arial" w:cs="Arial"/>
                <w:noProof/>
                <w:color w:val="242424"/>
                <w:sz w:val="20"/>
                <w:szCs w:val="20"/>
              </w:rPr>
              <w:t xml:space="preserve">ommunity </w:t>
            </w:r>
            <w:r w:rsidR="00241E95" w:rsidRPr="002209D6">
              <w:rPr>
                <w:rFonts w:ascii="Arial" w:hAnsi="Arial" w:cs="Arial"/>
                <w:noProof/>
                <w:color w:val="242424"/>
                <w:sz w:val="20"/>
                <w:szCs w:val="20"/>
              </w:rPr>
              <w:t>W</w:t>
            </w:r>
            <w:r w:rsidRPr="002209D6">
              <w:rPr>
                <w:rFonts w:ascii="Arial" w:hAnsi="Arial" w:cs="Arial"/>
                <w:noProof/>
                <w:color w:val="242424"/>
                <w:sz w:val="20"/>
                <w:szCs w:val="20"/>
              </w:rPr>
              <w:t>ell-being</w:t>
            </w:r>
            <w:r w:rsidR="00241E95" w:rsidRPr="002209D6">
              <w:rPr>
                <w:rFonts w:ascii="Arial" w:hAnsi="Arial" w:cs="Arial"/>
                <w:noProof/>
                <w:color w:val="242424"/>
                <w:sz w:val="20"/>
                <w:szCs w:val="20"/>
              </w:rPr>
              <w:t xml:space="preserve"> Benefit</w:t>
            </w:r>
            <w:r w:rsidRPr="002209D6">
              <w:rPr>
                <w:rFonts w:ascii="Arial" w:hAnsi="Arial" w:cs="Arial"/>
                <w:noProof/>
                <w:color w:val="242424"/>
                <w:sz w:val="20"/>
                <w:szCs w:val="20"/>
              </w:rPr>
              <w:t xml:space="preserve"> commitments to support community and educational initiatives</w:t>
            </w:r>
            <w:r w:rsidR="00072ABC">
              <w:rPr>
                <w:rFonts w:ascii="Arial" w:hAnsi="Arial" w:cs="Arial"/>
                <w:noProof/>
                <w:color w:val="242424"/>
                <w:sz w:val="20"/>
                <w:szCs w:val="20"/>
              </w:rPr>
              <w:t>.</w:t>
            </w:r>
          </w:p>
          <w:p w14:paraId="0CF0260C" w14:textId="0FB65FEC" w:rsidR="00D024FF" w:rsidRPr="002209D6" w:rsidRDefault="006928B3"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Work with our Community Inclusion teams</w:t>
            </w:r>
            <w:r w:rsidR="00D70E52" w:rsidRPr="002209D6">
              <w:rPr>
                <w:rFonts w:ascii="Arial" w:hAnsi="Arial" w:cs="Arial"/>
                <w:noProof/>
                <w:color w:val="242424"/>
                <w:sz w:val="20"/>
                <w:szCs w:val="20"/>
              </w:rPr>
              <w:t>,</w:t>
            </w:r>
            <w:r w:rsidRPr="002209D6">
              <w:rPr>
                <w:rFonts w:ascii="Arial" w:hAnsi="Arial" w:cs="Arial"/>
                <w:noProof/>
                <w:color w:val="242424"/>
                <w:sz w:val="20"/>
                <w:szCs w:val="20"/>
              </w:rPr>
              <w:t xml:space="preserve"> Youth Services</w:t>
            </w:r>
            <w:r w:rsidR="002D72AA" w:rsidRPr="002209D6">
              <w:rPr>
                <w:rFonts w:ascii="Arial" w:hAnsi="Arial" w:cs="Arial"/>
                <w:noProof/>
                <w:color w:val="242424"/>
                <w:sz w:val="20"/>
                <w:szCs w:val="20"/>
              </w:rPr>
              <w:t>,</w:t>
            </w:r>
            <w:r w:rsidR="00EE514D" w:rsidRPr="002209D6">
              <w:rPr>
                <w:rFonts w:ascii="Arial" w:hAnsi="Arial" w:cs="Arial"/>
                <w:noProof/>
                <w:color w:val="242424"/>
                <w:sz w:val="20"/>
                <w:szCs w:val="20"/>
              </w:rPr>
              <w:t xml:space="preserve"> </w:t>
            </w:r>
            <w:r w:rsidR="002D72AA" w:rsidRPr="002209D6">
              <w:rPr>
                <w:rFonts w:ascii="Arial" w:hAnsi="Arial" w:cs="Arial"/>
                <w:noProof/>
                <w:color w:val="242424"/>
                <w:sz w:val="20"/>
                <w:szCs w:val="20"/>
              </w:rPr>
              <w:t xml:space="preserve">Community Focused Schools/Clusters </w:t>
            </w:r>
            <w:r w:rsidR="00EE514D" w:rsidRPr="002209D6">
              <w:rPr>
                <w:rFonts w:ascii="Arial" w:hAnsi="Arial" w:cs="Arial"/>
                <w:noProof/>
                <w:color w:val="242424"/>
                <w:sz w:val="20"/>
                <w:szCs w:val="20"/>
              </w:rPr>
              <w:t xml:space="preserve">and other </w:t>
            </w:r>
            <w:r w:rsidR="00AA7B03" w:rsidRPr="002209D6">
              <w:rPr>
                <w:rFonts w:ascii="Arial" w:hAnsi="Arial" w:cs="Arial"/>
                <w:noProof/>
                <w:color w:val="242424"/>
                <w:sz w:val="20"/>
                <w:szCs w:val="20"/>
              </w:rPr>
              <w:t>organisations already working within our communities</w:t>
            </w:r>
            <w:r w:rsidR="00072ABC">
              <w:rPr>
                <w:rFonts w:ascii="Arial" w:hAnsi="Arial" w:cs="Arial"/>
                <w:noProof/>
                <w:color w:val="242424"/>
                <w:sz w:val="20"/>
                <w:szCs w:val="20"/>
              </w:rPr>
              <w:t>.</w:t>
            </w:r>
          </w:p>
          <w:p w14:paraId="37D1C9CE" w14:textId="32DB77B8" w:rsidR="00CC411E" w:rsidRPr="002209D6" w:rsidRDefault="00CC411E"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Promot</w:t>
            </w:r>
            <w:r w:rsidR="0085259A">
              <w:rPr>
                <w:rFonts w:ascii="Arial" w:hAnsi="Arial" w:cs="Arial"/>
                <w:noProof/>
                <w:color w:val="242424"/>
                <w:sz w:val="20"/>
                <w:szCs w:val="20"/>
              </w:rPr>
              <w:t>e</w:t>
            </w:r>
            <w:r w:rsidRPr="002209D6">
              <w:rPr>
                <w:rFonts w:ascii="Arial" w:hAnsi="Arial" w:cs="Arial"/>
                <w:noProof/>
                <w:color w:val="242424"/>
                <w:sz w:val="20"/>
                <w:szCs w:val="20"/>
              </w:rPr>
              <w:t xml:space="preserve"> and/or support programmes that encourage people to volunteer in their communities</w:t>
            </w:r>
            <w:r w:rsidR="00072ABC">
              <w:rPr>
                <w:rFonts w:ascii="Arial" w:hAnsi="Arial" w:cs="Arial"/>
                <w:noProof/>
                <w:color w:val="242424"/>
                <w:sz w:val="20"/>
                <w:szCs w:val="20"/>
              </w:rPr>
              <w:t>.</w:t>
            </w:r>
          </w:p>
          <w:p w14:paraId="5FAD8222" w14:textId="77777777" w:rsidR="00750A85" w:rsidRPr="002209D6" w:rsidRDefault="00750A85" w:rsidP="0072152F">
            <w:pPr>
              <w:pStyle w:val="NormalWeb"/>
              <w:spacing w:line="336" w:lineRule="atLeast"/>
              <w:ind w:left="720"/>
              <w:rPr>
                <w:rFonts w:ascii="Arial" w:hAnsi="Arial" w:cs="Arial"/>
                <w:noProof/>
                <w:color w:val="242424"/>
                <w:sz w:val="20"/>
                <w:szCs w:val="20"/>
              </w:rPr>
            </w:pPr>
          </w:p>
        </w:tc>
      </w:tr>
      <w:tr w:rsidR="0005347F" w:rsidRPr="002209D6" w14:paraId="7096062A" w14:textId="77777777" w:rsidTr="00B62862">
        <w:tc>
          <w:tcPr>
            <w:tcW w:w="15388" w:type="dxa"/>
            <w:gridSpan w:val="2"/>
          </w:tcPr>
          <w:p w14:paraId="2BAB93A9" w14:textId="77777777" w:rsidR="0005347F" w:rsidRPr="002209D6" w:rsidRDefault="0005347F" w:rsidP="0005347F">
            <w:pPr>
              <w:pStyle w:val="NormalWeb"/>
              <w:spacing w:line="336" w:lineRule="atLeast"/>
              <w:rPr>
                <w:rFonts w:ascii="Arial" w:hAnsi="Arial" w:cs="Arial"/>
                <w:b/>
                <w:bCs/>
                <w:noProof/>
                <w:color w:val="242424"/>
                <w:sz w:val="20"/>
                <w:szCs w:val="20"/>
              </w:rPr>
            </w:pPr>
            <w:r w:rsidRPr="002209D6">
              <w:rPr>
                <w:rFonts w:ascii="Arial" w:hAnsi="Arial" w:cs="Arial"/>
                <w:b/>
                <w:bCs/>
                <w:noProof/>
                <w:color w:val="242424"/>
                <w:sz w:val="20"/>
                <w:szCs w:val="20"/>
              </w:rPr>
              <w:t>Legislative and Policy Context</w:t>
            </w:r>
          </w:p>
          <w:p w14:paraId="36237B82" w14:textId="09C6D37A" w:rsidR="0005347F" w:rsidRPr="002209D6" w:rsidRDefault="0005347F" w:rsidP="00522428">
            <w:pPr>
              <w:pStyle w:val="NormalWeb"/>
              <w:numPr>
                <w:ilvl w:val="0"/>
                <w:numId w:val="16"/>
              </w:numPr>
              <w:spacing w:line="336" w:lineRule="atLeast"/>
              <w:rPr>
                <w:rFonts w:ascii="Arial" w:hAnsi="Arial" w:cs="Arial"/>
                <w:noProof/>
                <w:color w:val="242424"/>
                <w:sz w:val="20"/>
                <w:szCs w:val="20"/>
              </w:rPr>
            </w:pPr>
            <w:r w:rsidRPr="002209D6">
              <w:rPr>
                <w:rFonts w:ascii="Arial" w:hAnsi="Arial" w:cs="Arial"/>
                <w:noProof/>
                <w:color w:val="242424"/>
                <w:sz w:val="20"/>
                <w:szCs w:val="20"/>
              </w:rPr>
              <w:t>The Future Generations Commissioner for Wales provides a range of documents that support organisations on their journey to supporting the delivery of the Well-being Goal “</w:t>
            </w:r>
            <w:hyperlink r:id="rId57" w:history="1">
              <w:r w:rsidRPr="002209D6">
                <w:rPr>
                  <w:rStyle w:val="Hyperlink"/>
                  <w:rFonts w:ascii="Arial" w:hAnsi="Arial" w:cs="Arial"/>
                  <w:noProof/>
                  <w:sz w:val="20"/>
                  <w:szCs w:val="20"/>
                </w:rPr>
                <w:t>A Wales of Cohesive Communities</w:t>
              </w:r>
            </w:hyperlink>
            <w:r w:rsidRPr="002209D6">
              <w:rPr>
                <w:rFonts w:ascii="Arial" w:hAnsi="Arial" w:cs="Arial"/>
                <w:noProof/>
                <w:color w:val="242424"/>
                <w:sz w:val="20"/>
                <w:szCs w:val="20"/>
              </w:rPr>
              <w:t>”.</w:t>
            </w:r>
          </w:p>
          <w:p w14:paraId="0A45FA1B" w14:textId="77777777" w:rsidR="0005347F" w:rsidRPr="002209D6" w:rsidRDefault="0005347F" w:rsidP="00522428">
            <w:pPr>
              <w:pStyle w:val="NormalWeb"/>
              <w:numPr>
                <w:ilvl w:val="0"/>
                <w:numId w:val="16"/>
              </w:numPr>
              <w:spacing w:line="336" w:lineRule="atLeast"/>
              <w:rPr>
                <w:rFonts w:ascii="Arial" w:hAnsi="Arial" w:cs="Arial"/>
                <w:noProof/>
                <w:color w:val="242424"/>
                <w:sz w:val="20"/>
                <w:szCs w:val="20"/>
              </w:rPr>
            </w:pPr>
            <w:r w:rsidRPr="002209D6">
              <w:rPr>
                <w:rFonts w:ascii="Arial" w:hAnsi="Arial" w:cs="Arial"/>
                <w:noProof/>
                <w:color w:val="242424"/>
                <w:sz w:val="20"/>
                <w:szCs w:val="20"/>
                <w:lang w:val="en-US"/>
              </w:rPr>
              <w:t>Social Services and Well-being (Wales) Act requires Welsh Councils to promote the well-being of those who need care and support, or carers who need support.</w:t>
            </w:r>
            <w:r w:rsidRPr="002209D6" w:rsidDel="00865C98">
              <w:rPr>
                <w:rFonts w:ascii="Arial" w:hAnsi="Arial" w:cs="Arial"/>
                <w:noProof/>
                <w:color w:val="242424"/>
                <w:sz w:val="20"/>
                <w:szCs w:val="20"/>
                <w:lang w:val="en-US"/>
              </w:rPr>
              <w:t xml:space="preserve"> </w:t>
            </w:r>
          </w:p>
          <w:p w14:paraId="20E0F14E" w14:textId="77777777" w:rsidR="0005347F" w:rsidRPr="002209D6" w:rsidRDefault="0005347F" w:rsidP="00214956">
            <w:pPr>
              <w:rPr>
                <w:rFonts w:ascii="Arial" w:hAnsi="Arial" w:cs="Arial"/>
                <w:b/>
                <w:bCs/>
                <w:sz w:val="20"/>
                <w:szCs w:val="20"/>
              </w:rPr>
            </w:pPr>
          </w:p>
        </w:tc>
      </w:tr>
    </w:tbl>
    <w:p w14:paraId="46DB5FBA" w14:textId="77777777" w:rsidR="001A6B75" w:rsidRPr="002209D6" w:rsidRDefault="001A6B75" w:rsidP="0004786D">
      <w:pPr>
        <w:spacing w:after="0" w:line="240" w:lineRule="auto"/>
        <w:rPr>
          <w:rFonts w:ascii="Arial" w:eastAsiaTheme="minorEastAsia" w:hAnsi="Arial" w:cs="Arial"/>
          <w:b/>
          <w:bCs/>
          <w:color w:val="193967"/>
          <w:sz w:val="48"/>
          <w:szCs w:val="48"/>
        </w:rPr>
      </w:pPr>
    </w:p>
    <w:p w14:paraId="5F17671E" w14:textId="77777777" w:rsidR="003E2E7A" w:rsidRPr="002209D6" w:rsidRDefault="003E2E7A">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3612717D" w14:textId="30623709" w:rsidR="0004786D" w:rsidRPr="002209D6" w:rsidRDefault="0004786D" w:rsidP="0004786D">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Protecting the Well</w:t>
      </w:r>
      <w:r w:rsidR="00FF4AFD">
        <w:rPr>
          <w:rFonts w:ascii="Arial" w:eastAsiaTheme="minorEastAsia" w:hAnsi="Arial" w:cs="Arial"/>
          <w:b/>
          <w:bCs/>
          <w:color w:val="193967"/>
          <w:sz w:val="48"/>
          <w:szCs w:val="48"/>
        </w:rPr>
        <w:t>-</w:t>
      </w:r>
      <w:r w:rsidRPr="002209D6">
        <w:rPr>
          <w:rFonts w:ascii="Arial" w:eastAsiaTheme="minorEastAsia" w:hAnsi="Arial" w:cs="Arial"/>
          <w:b/>
          <w:bCs/>
          <w:color w:val="193967"/>
          <w:sz w:val="48"/>
          <w:szCs w:val="48"/>
        </w:rPr>
        <w:t>being of Young People and Vulnerable Adults</w:t>
      </w:r>
    </w:p>
    <w:p w14:paraId="7C98962F" w14:textId="77777777" w:rsidR="0004786D" w:rsidRPr="002209D6" w:rsidRDefault="0004786D" w:rsidP="0004786D">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214956" w:rsidRPr="002209D6" w14:paraId="5C8691EC" w14:textId="77777777">
        <w:tc>
          <w:tcPr>
            <w:tcW w:w="15388" w:type="dxa"/>
            <w:gridSpan w:val="2"/>
          </w:tcPr>
          <w:p w14:paraId="1E99C5D9" w14:textId="77777777" w:rsidR="003D070A" w:rsidRPr="002209D6" w:rsidRDefault="003D070A" w:rsidP="003D070A">
            <w:pPr>
              <w:rPr>
                <w:rFonts w:ascii="Arial" w:hAnsi="Arial" w:cs="Arial"/>
              </w:rPr>
            </w:pPr>
          </w:p>
          <w:p w14:paraId="318A3F66" w14:textId="456DD7B6" w:rsidR="00221EAE" w:rsidRPr="00E96820" w:rsidRDefault="003E2E7A" w:rsidP="003D070A">
            <w:pPr>
              <w:rPr>
                <w:rFonts w:ascii="Arial" w:hAnsi="Arial" w:cs="Arial"/>
                <w:b/>
                <w:bCs/>
              </w:rPr>
            </w:pPr>
            <w:r w:rsidRPr="00E96820">
              <w:rPr>
                <w:rFonts w:ascii="Arial" w:hAnsi="Arial" w:cs="Arial"/>
                <w:b/>
                <w:bCs/>
              </w:rPr>
              <w:t xml:space="preserve">This Well-being policy </w:t>
            </w:r>
            <w:r w:rsidR="00E96820" w:rsidRPr="00E96820">
              <w:rPr>
                <w:rFonts w:ascii="Arial" w:hAnsi="Arial" w:cs="Arial"/>
                <w:b/>
                <w:bCs/>
              </w:rPr>
              <w:t xml:space="preserve">objective </w:t>
            </w:r>
            <w:r w:rsidRPr="00E96820">
              <w:rPr>
                <w:rFonts w:ascii="Arial" w:hAnsi="Arial" w:cs="Arial"/>
                <w:b/>
                <w:bCs/>
              </w:rPr>
              <w:t>focuses on i</w:t>
            </w:r>
            <w:r w:rsidR="00D34F90" w:rsidRPr="00E96820">
              <w:rPr>
                <w:rFonts w:ascii="Arial" w:hAnsi="Arial" w:cs="Arial"/>
                <w:b/>
                <w:bCs/>
              </w:rPr>
              <w:t>mproving the well-being of young people and vulnerable adults by ensuring they are safe, promoting their rights, and creating opportunities to fulfil their potential.</w:t>
            </w:r>
          </w:p>
          <w:p w14:paraId="45C61E56" w14:textId="1BC2E361" w:rsidR="003D070A" w:rsidRPr="002209D6" w:rsidRDefault="003D070A" w:rsidP="003D070A">
            <w:pPr>
              <w:rPr>
                <w:rFonts w:ascii="Arial" w:hAnsi="Arial" w:cs="Arial"/>
                <w:noProof/>
                <w:color w:val="242424"/>
                <w:sz w:val="20"/>
                <w:szCs w:val="20"/>
              </w:rPr>
            </w:pPr>
          </w:p>
        </w:tc>
      </w:tr>
      <w:tr w:rsidR="0004786D" w:rsidRPr="002209D6" w14:paraId="2BAED614" w14:textId="77777777" w:rsidTr="009277C9">
        <w:tc>
          <w:tcPr>
            <w:tcW w:w="7694" w:type="dxa"/>
          </w:tcPr>
          <w:p w14:paraId="04C677BF" w14:textId="6A9D1227" w:rsidR="0004786D" w:rsidRPr="002209D6" w:rsidRDefault="0004786D">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00276788" w:rsidRPr="002209D6">
              <w:rPr>
                <w:rFonts w:ascii="Arial" w:hAnsi="Arial" w:cs="Arial"/>
                <w:noProof/>
                <w:color w:val="242424"/>
                <w:sz w:val="20"/>
                <w:szCs w:val="20"/>
              </w:rPr>
              <w:t>to safeguard and promote the rights of children, young people and vulnerable adults</w:t>
            </w:r>
            <w:r w:rsidR="00460F73">
              <w:rPr>
                <w:rFonts w:ascii="Arial" w:hAnsi="Arial" w:cs="Arial"/>
                <w:noProof/>
                <w:color w:val="242424"/>
                <w:sz w:val="20"/>
                <w:szCs w:val="20"/>
              </w:rPr>
              <w:t>.</w:t>
            </w:r>
          </w:p>
        </w:tc>
        <w:tc>
          <w:tcPr>
            <w:tcW w:w="7694" w:type="dxa"/>
          </w:tcPr>
          <w:p w14:paraId="4CEC98CD" w14:textId="1BA807FC" w:rsidR="0004786D" w:rsidRPr="002209D6" w:rsidRDefault="0004786D">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276788" w:rsidRPr="002209D6">
              <w:rPr>
                <w:rFonts w:ascii="Arial" w:hAnsi="Arial" w:cs="Arial"/>
                <w:noProof/>
                <w:color w:val="242424"/>
                <w:sz w:val="20"/>
                <w:szCs w:val="20"/>
              </w:rPr>
              <w:t>will work with the Council and our communities to safeguard young people and vulnerable adults and to promote and facilitate independence</w:t>
            </w:r>
            <w:r w:rsidR="00460F73">
              <w:rPr>
                <w:rFonts w:ascii="Arial" w:hAnsi="Arial" w:cs="Arial"/>
                <w:noProof/>
                <w:color w:val="242424"/>
                <w:sz w:val="20"/>
                <w:szCs w:val="20"/>
              </w:rPr>
              <w:t>.</w:t>
            </w:r>
          </w:p>
        </w:tc>
      </w:tr>
      <w:tr w:rsidR="0004786D" w:rsidRPr="002209D6" w14:paraId="2B5BBF32" w14:textId="77777777" w:rsidTr="009277C9">
        <w:tc>
          <w:tcPr>
            <w:tcW w:w="7694" w:type="dxa"/>
          </w:tcPr>
          <w:p w14:paraId="6D577C6E" w14:textId="77777777" w:rsidR="0004786D" w:rsidRPr="002209D6" w:rsidRDefault="0004786D">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6D6551EA" w14:textId="67ADF704" w:rsidR="006D10C5" w:rsidRPr="002209D6" w:rsidRDefault="006D10C5" w:rsidP="00CA0F99">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Ensure contractors </w:t>
            </w:r>
            <w:r w:rsidR="008D2791">
              <w:rPr>
                <w:rFonts w:ascii="Arial" w:hAnsi="Arial" w:cs="Arial"/>
                <w:noProof/>
                <w:color w:val="242424"/>
                <w:sz w:val="20"/>
                <w:szCs w:val="20"/>
              </w:rPr>
              <w:t>adhere to</w:t>
            </w:r>
            <w:r w:rsidRPr="002209D6">
              <w:rPr>
                <w:rFonts w:ascii="Arial" w:hAnsi="Arial" w:cs="Arial"/>
                <w:noProof/>
                <w:color w:val="242424"/>
                <w:sz w:val="20"/>
                <w:szCs w:val="20"/>
              </w:rPr>
              <w:t xml:space="preserve"> the Council’s Safeguarding Policy for Contractors and </w:t>
            </w:r>
            <w:r w:rsidR="000D2F06">
              <w:rPr>
                <w:rFonts w:ascii="Arial" w:hAnsi="Arial" w:cs="Arial"/>
                <w:noProof/>
                <w:color w:val="242424"/>
                <w:sz w:val="20"/>
                <w:szCs w:val="20"/>
              </w:rPr>
              <w:t xml:space="preserve">that </w:t>
            </w:r>
            <w:r w:rsidRPr="002209D6">
              <w:rPr>
                <w:rFonts w:ascii="Arial" w:hAnsi="Arial" w:cs="Arial"/>
                <w:noProof/>
                <w:color w:val="242424"/>
                <w:sz w:val="20"/>
                <w:szCs w:val="20"/>
              </w:rPr>
              <w:t xml:space="preserve">their employees can identify abuse or exploitation and take responsibility for reporting concerns in an appropriate and timely way. </w:t>
            </w:r>
          </w:p>
          <w:p w14:paraId="6A8F9EF3" w14:textId="13AF6A2A" w:rsidR="00FA5748" w:rsidRDefault="00745EA6" w:rsidP="00CA0F99">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Encourage our suppliers and contractors to s</w:t>
            </w:r>
            <w:r w:rsidR="008A4190">
              <w:rPr>
                <w:rFonts w:ascii="Arial" w:hAnsi="Arial" w:cs="Arial"/>
                <w:noProof/>
                <w:color w:val="242424"/>
                <w:sz w:val="20"/>
                <w:szCs w:val="20"/>
              </w:rPr>
              <w:t>upport a range of programes and initaitives including</w:t>
            </w:r>
            <w:r w:rsidR="009F6935">
              <w:rPr>
                <w:rFonts w:ascii="Arial" w:hAnsi="Arial" w:cs="Arial"/>
                <w:noProof/>
                <w:color w:val="242424"/>
                <w:sz w:val="20"/>
                <w:szCs w:val="20"/>
              </w:rPr>
              <w:t>:</w:t>
            </w:r>
            <w:r w:rsidR="0099488F" w:rsidRPr="00AB42CD">
              <w:rPr>
                <w:rFonts w:ascii="Arial" w:hAnsi="Arial" w:cs="Arial"/>
                <w:noProof/>
                <w:color w:val="242424"/>
                <w:sz w:val="20"/>
                <w:szCs w:val="20"/>
              </w:rPr>
              <w:t xml:space="preserve"> </w:t>
            </w:r>
          </w:p>
          <w:p w14:paraId="29831029" w14:textId="678CFEA4" w:rsidR="009C5022" w:rsidRPr="002209D6" w:rsidRDefault="009C5022" w:rsidP="00CA0F99">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t>S</w:t>
            </w:r>
            <w:r w:rsidRPr="002209D6">
              <w:rPr>
                <w:rFonts w:ascii="Arial" w:hAnsi="Arial" w:cs="Arial"/>
                <w:noProof/>
                <w:color w:val="242424"/>
                <w:sz w:val="20"/>
                <w:szCs w:val="20"/>
              </w:rPr>
              <w:t xml:space="preserve">upporting </w:t>
            </w:r>
            <w:r>
              <w:rPr>
                <w:rFonts w:ascii="Arial" w:hAnsi="Arial" w:cs="Arial"/>
                <w:noProof/>
                <w:color w:val="242424"/>
                <w:sz w:val="20"/>
                <w:szCs w:val="20"/>
              </w:rPr>
              <w:t xml:space="preserve">a </w:t>
            </w:r>
            <w:r w:rsidRPr="002209D6">
              <w:rPr>
                <w:rFonts w:ascii="Arial" w:hAnsi="Arial" w:cs="Arial"/>
                <w:noProof/>
                <w:color w:val="242424"/>
                <w:sz w:val="20"/>
                <w:szCs w:val="20"/>
              </w:rPr>
              <w:t>Child Rights approach and a Neuro Diverse,</w:t>
            </w:r>
            <w:r w:rsidRPr="002209D6">
              <w:rPr>
                <w:rFonts w:ascii="Arial" w:hAnsi="Arial" w:cs="Arial"/>
                <w:color w:val="242424"/>
                <w:sz w:val="18"/>
                <w:szCs w:val="18"/>
              </w:rPr>
              <w:t xml:space="preserve"> </w:t>
            </w:r>
            <w:r w:rsidRPr="002209D6">
              <w:rPr>
                <w:rFonts w:ascii="Arial" w:hAnsi="Arial" w:cs="Arial"/>
                <w:noProof/>
                <w:color w:val="242424"/>
                <w:sz w:val="20"/>
                <w:szCs w:val="20"/>
              </w:rPr>
              <w:t xml:space="preserve">Dementia Friendly City approach. </w:t>
            </w:r>
          </w:p>
          <w:p w14:paraId="240FCCA3" w14:textId="184714AF" w:rsidR="009C5022" w:rsidRPr="002209D6" w:rsidRDefault="009C5022" w:rsidP="00CA0F99">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t xml:space="preserve">Supporting </w:t>
            </w:r>
            <w:r w:rsidRPr="002209D6">
              <w:rPr>
                <w:rFonts w:ascii="Arial" w:hAnsi="Arial" w:cs="Arial"/>
                <w:noProof/>
                <w:color w:val="242424"/>
                <w:sz w:val="20"/>
                <w:szCs w:val="20"/>
              </w:rPr>
              <w:t>Care Experienced Young People (CEYP) &amp; Children Looked After (CLA) and Carers in line with the Corporate Parenting Charter</w:t>
            </w:r>
            <w:r w:rsidR="00460F73">
              <w:rPr>
                <w:rFonts w:ascii="Arial" w:hAnsi="Arial" w:cs="Arial"/>
                <w:noProof/>
                <w:color w:val="242424"/>
                <w:sz w:val="20"/>
                <w:szCs w:val="20"/>
              </w:rPr>
              <w:t>.</w:t>
            </w:r>
          </w:p>
          <w:p w14:paraId="0D2A5798" w14:textId="79F131A5" w:rsidR="009C5022" w:rsidRPr="002209D6" w:rsidRDefault="009C5022" w:rsidP="00CA0F99">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t>R</w:t>
            </w:r>
            <w:r w:rsidRPr="002209D6">
              <w:rPr>
                <w:rFonts w:ascii="Arial" w:hAnsi="Arial" w:cs="Arial"/>
                <w:noProof/>
                <w:color w:val="242424"/>
                <w:sz w:val="20"/>
                <w:szCs w:val="20"/>
              </w:rPr>
              <w:t>ais</w:t>
            </w:r>
            <w:r>
              <w:rPr>
                <w:rFonts w:ascii="Arial" w:hAnsi="Arial" w:cs="Arial"/>
                <w:noProof/>
                <w:color w:val="242424"/>
                <w:sz w:val="20"/>
                <w:szCs w:val="20"/>
              </w:rPr>
              <w:t>ing</w:t>
            </w:r>
            <w:r w:rsidRPr="002209D6">
              <w:rPr>
                <w:rFonts w:ascii="Arial" w:hAnsi="Arial" w:cs="Arial"/>
                <w:noProof/>
                <w:color w:val="242424"/>
                <w:sz w:val="20"/>
                <w:szCs w:val="20"/>
              </w:rPr>
              <w:t xml:space="preserve"> awareness of, and prevent, protect and support victims of gender-based violence, domestic abuse and sexual violence - Violence against Women, Domestic Abuse and Sexual Violence (Wales) Act 2015</w:t>
            </w:r>
            <w:r w:rsidR="00460F73">
              <w:rPr>
                <w:rFonts w:ascii="Arial" w:hAnsi="Arial" w:cs="Arial"/>
                <w:noProof/>
                <w:color w:val="242424"/>
                <w:sz w:val="20"/>
                <w:szCs w:val="20"/>
              </w:rPr>
              <w:t>.</w:t>
            </w:r>
          </w:p>
          <w:p w14:paraId="522842B6" w14:textId="7741B7B1" w:rsidR="0004786D" w:rsidRPr="002209D6" w:rsidRDefault="00161A1E" w:rsidP="00CA0F99">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lastRenderedPageBreak/>
              <w:t>P</w:t>
            </w:r>
            <w:r w:rsidR="00BF67D4" w:rsidRPr="002209D6">
              <w:rPr>
                <w:rFonts w:ascii="Arial" w:hAnsi="Arial" w:cs="Arial"/>
                <w:noProof/>
                <w:color w:val="242424"/>
                <w:sz w:val="20"/>
                <w:szCs w:val="20"/>
              </w:rPr>
              <w:t>romote and sponsor opportunities for vulnerable children and adults who are in need of care and support i.e. events for carers.</w:t>
            </w:r>
          </w:p>
        </w:tc>
        <w:tc>
          <w:tcPr>
            <w:tcW w:w="7694" w:type="dxa"/>
          </w:tcPr>
          <w:p w14:paraId="6D9431A2" w14:textId="77777777" w:rsidR="0004786D" w:rsidRPr="002209D6" w:rsidRDefault="0004786D">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We require our contractors to:</w:t>
            </w:r>
          </w:p>
          <w:p w14:paraId="31A381AD" w14:textId="7150F85A" w:rsidR="00112EFB" w:rsidRPr="002209D6" w:rsidRDefault="00112EFB"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Adhere to</w:t>
            </w:r>
            <w:r w:rsidR="00A453AC" w:rsidRPr="002209D6">
              <w:rPr>
                <w:rFonts w:ascii="Arial" w:hAnsi="Arial" w:cs="Arial"/>
                <w:noProof/>
                <w:color w:val="242424"/>
                <w:sz w:val="20"/>
                <w:szCs w:val="20"/>
              </w:rPr>
              <w:t xml:space="preserve"> the </w:t>
            </w:r>
            <w:r w:rsidR="007F7398" w:rsidRPr="002209D6">
              <w:rPr>
                <w:rFonts w:ascii="Arial" w:hAnsi="Arial" w:cs="Arial"/>
                <w:noProof/>
                <w:color w:val="242424"/>
                <w:sz w:val="20"/>
                <w:szCs w:val="20"/>
              </w:rPr>
              <w:t xml:space="preserve">Council </w:t>
            </w:r>
            <w:r w:rsidR="001C13E3" w:rsidRPr="002209D6">
              <w:rPr>
                <w:rFonts w:ascii="Arial" w:hAnsi="Arial" w:cs="Arial"/>
                <w:noProof/>
                <w:color w:val="242424"/>
                <w:sz w:val="20"/>
                <w:szCs w:val="20"/>
              </w:rPr>
              <w:t xml:space="preserve">Safeguarding Policy </w:t>
            </w:r>
            <w:r w:rsidR="009A2154" w:rsidRPr="002209D6">
              <w:rPr>
                <w:rFonts w:ascii="Arial" w:hAnsi="Arial" w:cs="Arial"/>
                <w:noProof/>
                <w:color w:val="242424"/>
                <w:sz w:val="20"/>
                <w:szCs w:val="20"/>
              </w:rPr>
              <w:t xml:space="preserve">for Contractors </w:t>
            </w:r>
            <w:r w:rsidR="007F7398" w:rsidRPr="002209D6">
              <w:rPr>
                <w:rFonts w:ascii="Arial" w:hAnsi="Arial" w:cs="Arial"/>
                <w:noProof/>
                <w:color w:val="242424"/>
                <w:sz w:val="20"/>
                <w:szCs w:val="20"/>
              </w:rPr>
              <w:t>and ensur</w:t>
            </w:r>
            <w:r w:rsidR="005210EA" w:rsidRPr="002209D6">
              <w:rPr>
                <w:rFonts w:ascii="Arial" w:hAnsi="Arial" w:cs="Arial"/>
                <w:noProof/>
                <w:color w:val="242424"/>
                <w:sz w:val="20"/>
                <w:szCs w:val="20"/>
              </w:rPr>
              <w:t>e their</w:t>
            </w:r>
            <w:r w:rsidR="007F7398" w:rsidRPr="002209D6">
              <w:rPr>
                <w:rFonts w:ascii="Arial" w:hAnsi="Arial" w:cs="Arial"/>
                <w:noProof/>
                <w:color w:val="242424"/>
                <w:sz w:val="20"/>
                <w:szCs w:val="20"/>
              </w:rPr>
              <w:t xml:space="preserve"> staff </w:t>
            </w:r>
            <w:r w:rsidR="00113289" w:rsidRPr="002209D6">
              <w:rPr>
                <w:rFonts w:ascii="Arial" w:hAnsi="Arial" w:cs="Arial"/>
                <w:noProof/>
                <w:color w:val="242424"/>
                <w:sz w:val="20"/>
                <w:szCs w:val="20"/>
              </w:rPr>
              <w:t xml:space="preserve">know </w:t>
            </w:r>
            <w:r w:rsidR="003336DC" w:rsidRPr="002209D6">
              <w:rPr>
                <w:rFonts w:ascii="Arial" w:hAnsi="Arial" w:cs="Arial"/>
                <w:noProof/>
                <w:color w:val="242424"/>
                <w:sz w:val="20"/>
                <w:szCs w:val="20"/>
              </w:rPr>
              <w:t xml:space="preserve">what the indicators of </w:t>
            </w:r>
            <w:r w:rsidR="00113289" w:rsidRPr="002209D6">
              <w:rPr>
                <w:rFonts w:ascii="Arial" w:hAnsi="Arial" w:cs="Arial"/>
                <w:noProof/>
                <w:color w:val="242424"/>
                <w:sz w:val="20"/>
                <w:szCs w:val="20"/>
              </w:rPr>
              <w:t>abuse</w:t>
            </w:r>
            <w:r w:rsidRPr="002209D6">
              <w:rPr>
                <w:rFonts w:ascii="Arial" w:hAnsi="Arial" w:cs="Arial"/>
                <w:noProof/>
                <w:color w:val="242424"/>
                <w:sz w:val="20"/>
                <w:szCs w:val="20"/>
              </w:rPr>
              <w:t xml:space="preserve"> </w:t>
            </w:r>
            <w:r w:rsidR="00113289" w:rsidRPr="002209D6">
              <w:rPr>
                <w:rFonts w:ascii="Arial" w:hAnsi="Arial" w:cs="Arial"/>
                <w:noProof/>
                <w:color w:val="242424"/>
                <w:sz w:val="20"/>
                <w:szCs w:val="20"/>
              </w:rPr>
              <w:t>/</w:t>
            </w:r>
            <w:r w:rsidRPr="002209D6">
              <w:rPr>
                <w:rFonts w:ascii="Arial" w:hAnsi="Arial" w:cs="Arial"/>
                <w:noProof/>
                <w:color w:val="242424"/>
                <w:sz w:val="20"/>
                <w:szCs w:val="20"/>
              </w:rPr>
              <w:t xml:space="preserve"> </w:t>
            </w:r>
            <w:r w:rsidR="00113289" w:rsidRPr="002209D6">
              <w:rPr>
                <w:rFonts w:ascii="Arial" w:hAnsi="Arial" w:cs="Arial"/>
                <w:noProof/>
                <w:color w:val="242424"/>
                <w:sz w:val="20"/>
                <w:szCs w:val="20"/>
              </w:rPr>
              <w:t>harm loo</w:t>
            </w:r>
            <w:r w:rsidR="005210EA" w:rsidRPr="002209D6">
              <w:rPr>
                <w:rFonts w:ascii="Arial" w:hAnsi="Arial" w:cs="Arial"/>
                <w:noProof/>
                <w:color w:val="242424"/>
                <w:sz w:val="20"/>
                <w:szCs w:val="20"/>
              </w:rPr>
              <w:t>k</w:t>
            </w:r>
            <w:r w:rsidR="00113289" w:rsidRPr="002209D6">
              <w:rPr>
                <w:rFonts w:ascii="Arial" w:hAnsi="Arial" w:cs="Arial"/>
                <w:noProof/>
                <w:color w:val="242424"/>
                <w:sz w:val="20"/>
                <w:szCs w:val="20"/>
              </w:rPr>
              <w:t xml:space="preserve"> like </w:t>
            </w:r>
            <w:r w:rsidR="003336DC" w:rsidRPr="002209D6">
              <w:rPr>
                <w:rFonts w:ascii="Arial" w:hAnsi="Arial" w:cs="Arial"/>
                <w:noProof/>
                <w:color w:val="242424"/>
                <w:sz w:val="20"/>
                <w:szCs w:val="20"/>
              </w:rPr>
              <w:t>and what to do if they have concerns</w:t>
            </w:r>
            <w:r w:rsidR="00460F73">
              <w:rPr>
                <w:rFonts w:ascii="Arial" w:hAnsi="Arial" w:cs="Arial"/>
                <w:noProof/>
                <w:color w:val="242424"/>
                <w:sz w:val="20"/>
                <w:szCs w:val="20"/>
              </w:rPr>
              <w:t>.</w:t>
            </w:r>
          </w:p>
          <w:p w14:paraId="6308FC47" w14:textId="77777777" w:rsidR="004C47C9" w:rsidRDefault="004C47C9" w:rsidP="004C47C9">
            <w:pPr>
              <w:pStyle w:val="NormalWeb"/>
              <w:spacing w:line="336" w:lineRule="atLeast"/>
              <w:rPr>
                <w:rFonts w:ascii="Arial" w:hAnsi="Arial" w:cs="Arial"/>
                <w:noProof/>
                <w:color w:val="242424"/>
                <w:sz w:val="20"/>
                <w:szCs w:val="20"/>
              </w:rPr>
            </w:pPr>
            <w:r>
              <w:rPr>
                <w:rFonts w:ascii="Arial" w:hAnsi="Arial" w:cs="Arial"/>
                <w:noProof/>
                <w:color w:val="242424"/>
                <w:sz w:val="20"/>
                <w:szCs w:val="20"/>
              </w:rPr>
              <w:t>We encourage our contractors to:</w:t>
            </w:r>
          </w:p>
          <w:p w14:paraId="6AC323EE" w14:textId="350A905C" w:rsidR="004C47C9" w:rsidRDefault="004C47C9" w:rsidP="004C47C9">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Make Community Well-being Benefit commitments to support </w:t>
            </w:r>
            <w:r w:rsidR="005D04C3">
              <w:rPr>
                <w:rFonts w:ascii="Arial" w:hAnsi="Arial" w:cs="Arial"/>
                <w:noProof/>
                <w:color w:val="242424"/>
                <w:sz w:val="20"/>
                <w:szCs w:val="20"/>
              </w:rPr>
              <w:t xml:space="preserve">initiatives aimed at supporting </w:t>
            </w:r>
            <w:r w:rsidR="002E3134">
              <w:rPr>
                <w:rFonts w:ascii="Arial" w:hAnsi="Arial" w:cs="Arial"/>
                <w:noProof/>
                <w:color w:val="242424"/>
                <w:sz w:val="20"/>
                <w:szCs w:val="20"/>
              </w:rPr>
              <w:t>young people and vulnerable adults</w:t>
            </w:r>
            <w:r w:rsidR="002672B8">
              <w:rPr>
                <w:rFonts w:ascii="Arial" w:hAnsi="Arial" w:cs="Arial"/>
                <w:noProof/>
                <w:color w:val="242424"/>
                <w:sz w:val="20"/>
                <w:szCs w:val="20"/>
              </w:rPr>
              <w:t xml:space="preserve"> where allowed within the tender process</w:t>
            </w:r>
            <w:r w:rsidR="00460F73">
              <w:rPr>
                <w:rFonts w:ascii="Arial" w:hAnsi="Arial" w:cs="Arial"/>
                <w:noProof/>
                <w:color w:val="242424"/>
                <w:sz w:val="20"/>
                <w:szCs w:val="20"/>
              </w:rPr>
              <w:t>.</w:t>
            </w:r>
          </w:p>
          <w:p w14:paraId="76662D4F" w14:textId="77777777" w:rsidR="00965576" w:rsidRPr="002209D6" w:rsidRDefault="00965576" w:rsidP="00965576">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Diversify their workforce through recruitment programmes inclusive of  Additional Learning Need (ALN), CEYP, CLA.</w:t>
            </w:r>
          </w:p>
          <w:p w14:paraId="34A3663B" w14:textId="77777777" w:rsidR="00965576" w:rsidRPr="002209D6" w:rsidRDefault="00965576" w:rsidP="002672B8">
            <w:pPr>
              <w:pStyle w:val="NormalWeb"/>
              <w:spacing w:line="336" w:lineRule="atLeast"/>
              <w:ind w:left="720"/>
              <w:rPr>
                <w:rFonts w:ascii="Arial" w:hAnsi="Arial" w:cs="Arial"/>
                <w:noProof/>
                <w:color w:val="242424"/>
                <w:sz w:val="20"/>
                <w:szCs w:val="20"/>
              </w:rPr>
            </w:pPr>
          </w:p>
          <w:p w14:paraId="1559A6AC" w14:textId="77777777" w:rsidR="0004786D" w:rsidRPr="002209D6" w:rsidRDefault="0004786D" w:rsidP="00720A8B">
            <w:pPr>
              <w:pStyle w:val="NormalWeb"/>
              <w:spacing w:after="0" w:line="336" w:lineRule="atLeast"/>
              <w:rPr>
                <w:rFonts w:ascii="Arial" w:hAnsi="Arial" w:cs="Arial"/>
                <w:noProof/>
                <w:color w:val="242424"/>
                <w:sz w:val="20"/>
                <w:szCs w:val="20"/>
              </w:rPr>
            </w:pPr>
          </w:p>
        </w:tc>
      </w:tr>
      <w:tr w:rsidR="00D93981" w:rsidRPr="002209D6" w14:paraId="4845D1A7" w14:textId="77777777" w:rsidTr="00B62862">
        <w:tc>
          <w:tcPr>
            <w:tcW w:w="15388" w:type="dxa"/>
            <w:gridSpan w:val="2"/>
          </w:tcPr>
          <w:p w14:paraId="358E798C" w14:textId="25ADF35C" w:rsidR="00D93981" w:rsidRPr="002209D6" w:rsidRDefault="00D93981" w:rsidP="00D93981">
            <w:pPr>
              <w:pStyle w:val="NormalWeb"/>
              <w:spacing w:line="336" w:lineRule="atLeast"/>
              <w:rPr>
                <w:rFonts w:ascii="Arial" w:hAnsi="Arial" w:cs="Arial"/>
                <w:b/>
                <w:bCs/>
                <w:noProof/>
                <w:color w:val="242424"/>
                <w:sz w:val="20"/>
                <w:szCs w:val="20"/>
              </w:rPr>
            </w:pPr>
            <w:r w:rsidRPr="002209D6">
              <w:rPr>
                <w:rFonts w:ascii="Arial" w:hAnsi="Arial" w:cs="Arial"/>
                <w:b/>
                <w:bCs/>
                <w:noProof/>
                <w:color w:val="242424"/>
                <w:sz w:val="20"/>
                <w:szCs w:val="20"/>
              </w:rPr>
              <w:t>Legislative and Policy Context</w:t>
            </w:r>
          </w:p>
          <w:p w14:paraId="5E5E7C5F" w14:textId="2543CFFA" w:rsidR="00D93981" w:rsidRPr="002209D6" w:rsidRDefault="00D93981" w:rsidP="00522428">
            <w:pPr>
              <w:pStyle w:val="NormalWeb"/>
              <w:numPr>
                <w:ilvl w:val="0"/>
                <w:numId w:val="17"/>
              </w:numPr>
              <w:spacing w:line="336" w:lineRule="atLeast"/>
              <w:ind w:left="714" w:hanging="357"/>
              <w:rPr>
                <w:rFonts w:ascii="Arial" w:hAnsi="Arial" w:cs="Arial"/>
                <w:noProof/>
                <w:color w:val="242424"/>
                <w:sz w:val="20"/>
                <w:szCs w:val="20"/>
                <w:lang w:val="en-US"/>
              </w:rPr>
            </w:pPr>
            <w:hyperlink r:id="rId58" w:history="1">
              <w:r w:rsidRPr="002209D6">
                <w:rPr>
                  <w:rStyle w:val="Hyperlink"/>
                  <w:rFonts w:ascii="Arial" w:hAnsi="Arial" w:cs="Arial"/>
                  <w:noProof/>
                  <w:sz w:val="20"/>
                  <w:szCs w:val="20"/>
                  <w:lang w:val="en-US"/>
                </w:rPr>
                <w:t>Social Services and Well-being (Wales) Act</w:t>
              </w:r>
            </w:hyperlink>
            <w:r w:rsidRPr="002209D6">
              <w:rPr>
                <w:rFonts w:ascii="Arial" w:hAnsi="Arial" w:cs="Arial"/>
                <w:noProof/>
                <w:color w:val="242424"/>
                <w:sz w:val="20"/>
                <w:szCs w:val="20"/>
                <w:lang w:val="en-US"/>
              </w:rPr>
              <w:t xml:space="preserve"> requires Welsh Councils to promote the well-being of those who need care and support, or carers who need support.</w:t>
            </w:r>
          </w:p>
          <w:p w14:paraId="69D629EB" w14:textId="42E61096" w:rsidR="00D93981" w:rsidRPr="002209D6" w:rsidRDefault="00D93981" w:rsidP="00522428">
            <w:pPr>
              <w:pStyle w:val="NormalWeb"/>
              <w:numPr>
                <w:ilvl w:val="0"/>
                <w:numId w:val="17"/>
              </w:numPr>
              <w:spacing w:line="336" w:lineRule="atLeast"/>
              <w:ind w:left="714" w:hanging="357"/>
              <w:rPr>
                <w:rFonts w:ascii="Arial" w:hAnsi="Arial" w:cs="Arial"/>
                <w:noProof/>
                <w:color w:val="242424"/>
                <w:sz w:val="20"/>
                <w:szCs w:val="20"/>
              </w:rPr>
            </w:pPr>
            <w:r w:rsidRPr="002209D6">
              <w:rPr>
                <w:rFonts w:ascii="Arial" w:hAnsi="Arial" w:cs="Arial"/>
                <w:noProof/>
                <w:color w:val="242424"/>
                <w:sz w:val="20"/>
                <w:szCs w:val="20"/>
              </w:rPr>
              <w:t>Safeguarding Policy for Contractors provides guidance to Contractors so that they understand their role in supporting the Council to safeguard and promote the well</w:t>
            </w:r>
            <w:r w:rsidR="00FF4AFD">
              <w:rPr>
                <w:rFonts w:ascii="Arial" w:hAnsi="Arial" w:cs="Arial"/>
                <w:noProof/>
                <w:color w:val="242424"/>
                <w:sz w:val="20"/>
                <w:szCs w:val="20"/>
              </w:rPr>
              <w:t>-</w:t>
            </w:r>
            <w:r w:rsidRPr="002209D6">
              <w:rPr>
                <w:rFonts w:ascii="Arial" w:hAnsi="Arial" w:cs="Arial"/>
                <w:noProof/>
                <w:color w:val="242424"/>
                <w:sz w:val="20"/>
                <w:szCs w:val="20"/>
              </w:rPr>
              <w:t xml:space="preserve">being of children, young people and adults at risk from abuse or neglect Harm. </w:t>
            </w:r>
          </w:p>
          <w:p w14:paraId="308DBAD9" w14:textId="77777777" w:rsidR="00D93981" w:rsidRPr="002209D6" w:rsidRDefault="00D93981" w:rsidP="003E2E7A">
            <w:pPr>
              <w:rPr>
                <w:rFonts w:ascii="Arial" w:hAnsi="Arial" w:cs="Arial"/>
                <w:b/>
                <w:bCs/>
                <w:sz w:val="20"/>
                <w:szCs w:val="20"/>
              </w:rPr>
            </w:pPr>
          </w:p>
        </w:tc>
      </w:tr>
    </w:tbl>
    <w:p w14:paraId="3D9A01F7" w14:textId="77777777" w:rsidR="0004786D" w:rsidRPr="002209D6" w:rsidRDefault="0004786D" w:rsidP="004A5599">
      <w:pPr>
        <w:spacing w:after="0" w:line="240" w:lineRule="auto"/>
        <w:rPr>
          <w:rFonts w:ascii="Arial" w:eastAsiaTheme="minorEastAsia" w:hAnsi="Arial" w:cs="Arial"/>
          <w:b/>
          <w:bCs/>
          <w:color w:val="193967"/>
          <w:sz w:val="48"/>
          <w:szCs w:val="48"/>
        </w:rPr>
      </w:pPr>
    </w:p>
    <w:p w14:paraId="5364DC73" w14:textId="77777777" w:rsidR="005E5377" w:rsidRPr="002209D6" w:rsidRDefault="005E5377">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1569E2E3" w14:textId="27D938CD" w:rsidR="004A5599" w:rsidRPr="002209D6" w:rsidRDefault="007548BE" w:rsidP="004A5599">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Supporting our Local Economy</w:t>
      </w:r>
    </w:p>
    <w:p w14:paraId="1A31DD2F" w14:textId="77777777" w:rsidR="004A5599" w:rsidRPr="002209D6" w:rsidRDefault="004A5599" w:rsidP="004A5599">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D17623" w:rsidRPr="002209D6" w14:paraId="41926887" w14:textId="77777777" w:rsidTr="07252F9E">
        <w:tc>
          <w:tcPr>
            <w:tcW w:w="15388" w:type="dxa"/>
            <w:gridSpan w:val="2"/>
          </w:tcPr>
          <w:p w14:paraId="4DB44251" w14:textId="77777777" w:rsidR="00F47890" w:rsidRPr="002209D6" w:rsidRDefault="00F47890" w:rsidP="00D17623">
            <w:pPr>
              <w:rPr>
                <w:rFonts w:ascii="Arial" w:hAnsi="Arial" w:cs="Arial"/>
                <w:sz w:val="20"/>
                <w:szCs w:val="20"/>
              </w:rPr>
            </w:pPr>
          </w:p>
          <w:p w14:paraId="307931C1" w14:textId="49991C40" w:rsidR="006D41CB" w:rsidRPr="00E96820" w:rsidRDefault="000C6DBC" w:rsidP="006D41CB">
            <w:pPr>
              <w:rPr>
                <w:rFonts w:ascii="Arial" w:hAnsi="Arial" w:cs="Arial"/>
                <w:b/>
                <w:bCs/>
              </w:rPr>
            </w:pPr>
            <w:r w:rsidRPr="00E96820">
              <w:rPr>
                <w:rFonts w:ascii="Arial" w:hAnsi="Arial" w:cs="Arial"/>
                <w:b/>
                <w:bCs/>
              </w:rPr>
              <w:t xml:space="preserve">This Well-being policy </w:t>
            </w:r>
            <w:r w:rsidR="00E96820" w:rsidRPr="00E96820">
              <w:rPr>
                <w:rFonts w:ascii="Arial" w:hAnsi="Arial" w:cs="Arial"/>
                <w:b/>
                <w:bCs/>
              </w:rPr>
              <w:t xml:space="preserve">objective </w:t>
            </w:r>
            <w:r w:rsidRPr="00E96820">
              <w:rPr>
                <w:rFonts w:ascii="Arial" w:hAnsi="Arial" w:cs="Arial"/>
                <w:b/>
                <w:bCs/>
              </w:rPr>
              <w:t>focuses on s</w:t>
            </w:r>
            <w:r w:rsidR="006D41CB" w:rsidRPr="00E96820">
              <w:rPr>
                <w:rFonts w:ascii="Arial" w:hAnsi="Arial" w:cs="Arial"/>
                <w:b/>
                <w:bCs/>
              </w:rPr>
              <w:t xml:space="preserve">upporting our local economy by </w:t>
            </w:r>
            <w:r w:rsidR="003B30A0" w:rsidRPr="00E96820">
              <w:rPr>
                <w:rFonts w:ascii="Arial" w:hAnsi="Arial" w:cs="Arial"/>
                <w:b/>
                <w:bCs/>
              </w:rPr>
              <w:t xml:space="preserve">using </w:t>
            </w:r>
            <w:r w:rsidR="006D41CB" w:rsidRPr="00E96820">
              <w:rPr>
                <w:rFonts w:ascii="Arial" w:hAnsi="Arial" w:cs="Arial"/>
                <w:b/>
                <w:bCs/>
              </w:rPr>
              <w:t xml:space="preserve">our purchasing power to help local businesses and voluntary and community organisations to thrive and </w:t>
            </w:r>
            <w:r w:rsidR="00876949" w:rsidRPr="00E96820">
              <w:rPr>
                <w:rFonts w:ascii="Arial" w:hAnsi="Arial" w:cs="Arial"/>
                <w:b/>
                <w:bCs/>
              </w:rPr>
              <w:t xml:space="preserve">to </w:t>
            </w:r>
            <w:r w:rsidR="006D41CB" w:rsidRPr="00E96820">
              <w:rPr>
                <w:rFonts w:ascii="Arial" w:hAnsi="Arial" w:cs="Arial"/>
                <w:b/>
                <w:bCs/>
              </w:rPr>
              <w:t>drive more local employment.</w:t>
            </w:r>
          </w:p>
          <w:p w14:paraId="53F38DC4" w14:textId="1EC4B00E" w:rsidR="00CD7041" w:rsidRPr="002209D6" w:rsidRDefault="00CD7041" w:rsidP="000939A3">
            <w:pPr>
              <w:pStyle w:val="ListParagraph"/>
              <w:rPr>
                <w:rFonts w:ascii="Arial" w:hAnsi="Arial" w:cs="Arial"/>
                <w:b/>
                <w:bCs/>
                <w:noProof/>
                <w:color w:val="242424"/>
                <w:sz w:val="20"/>
                <w:szCs w:val="20"/>
              </w:rPr>
            </w:pPr>
          </w:p>
        </w:tc>
      </w:tr>
      <w:tr w:rsidR="004A5599" w:rsidRPr="002209D6" w14:paraId="47F59828" w14:textId="77777777" w:rsidTr="07252F9E">
        <w:tc>
          <w:tcPr>
            <w:tcW w:w="7694" w:type="dxa"/>
          </w:tcPr>
          <w:p w14:paraId="05FF1FD5" w14:textId="61EECD4D" w:rsidR="004A5599" w:rsidRPr="002209D6" w:rsidRDefault="6C0B608D">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Pr="002209D6">
              <w:rPr>
                <w:rFonts w:ascii="Arial" w:hAnsi="Arial" w:cs="Arial"/>
                <w:noProof/>
                <w:color w:val="242424"/>
                <w:sz w:val="20"/>
                <w:szCs w:val="20"/>
                <w:lang w:val="en-US"/>
              </w:rPr>
              <w:t xml:space="preserve">to </w:t>
            </w:r>
            <w:r w:rsidR="1037B49D" w:rsidRPr="002209D6">
              <w:rPr>
                <w:rFonts w:ascii="Arial" w:hAnsi="Arial" w:cs="Arial"/>
                <w:noProof/>
                <w:color w:val="242424"/>
                <w:sz w:val="20"/>
                <w:szCs w:val="20"/>
              </w:rPr>
              <w:t xml:space="preserve">support our local economy by </w:t>
            </w:r>
            <w:r w:rsidR="00023132">
              <w:rPr>
                <w:rFonts w:ascii="Arial" w:hAnsi="Arial" w:cs="Arial"/>
                <w:noProof/>
                <w:color w:val="242424"/>
                <w:sz w:val="20"/>
                <w:szCs w:val="20"/>
              </w:rPr>
              <w:t>using</w:t>
            </w:r>
            <w:r w:rsidR="1037B49D" w:rsidRPr="002209D6">
              <w:rPr>
                <w:rFonts w:ascii="Arial" w:hAnsi="Arial" w:cs="Arial"/>
                <w:noProof/>
                <w:color w:val="242424"/>
                <w:sz w:val="20"/>
                <w:szCs w:val="20"/>
              </w:rPr>
              <w:t xml:space="preserve"> our purchasing power</w:t>
            </w:r>
            <w:r w:rsidR="698DA187" w:rsidRPr="002209D6">
              <w:rPr>
                <w:rFonts w:ascii="Arial" w:hAnsi="Arial" w:cs="Arial"/>
                <w:noProof/>
                <w:color w:val="242424"/>
                <w:sz w:val="20"/>
                <w:szCs w:val="20"/>
              </w:rPr>
              <w:t xml:space="preserve"> to</w:t>
            </w:r>
            <w:r w:rsidR="1037B49D" w:rsidRPr="002209D6">
              <w:rPr>
                <w:rFonts w:ascii="Arial" w:hAnsi="Arial" w:cs="Arial"/>
                <w:noProof/>
                <w:color w:val="242424"/>
                <w:sz w:val="20"/>
                <w:szCs w:val="20"/>
              </w:rPr>
              <w:t xml:space="preserve"> help local businesses and voluntary and community organisations to thrive and to support residents to secure good employment.</w:t>
            </w:r>
          </w:p>
        </w:tc>
        <w:tc>
          <w:tcPr>
            <w:tcW w:w="7694" w:type="dxa"/>
          </w:tcPr>
          <w:p w14:paraId="2774D3FF" w14:textId="4F526170" w:rsidR="004A5599" w:rsidRPr="002209D6" w:rsidRDefault="004A5599">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4E6E37" w:rsidRPr="002209D6">
              <w:rPr>
                <w:rFonts w:ascii="Arial" w:hAnsi="Arial" w:cs="Arial"/>
                <w:noProof/>
                <w:color w:val="242424"/>
                <w:sz w:val="20"/>
                <w:szCs w:val="20"/>
              </w:rPr>
              <w:t>will</w:t>
            </w:r>
            <w:r w:rsidR="004E6E37" w:rsidRPr="002209D6">
              <w:rPr>
                <w:rFonts w:ascii="Arial" w:hAnsi="Arial" w:cs="Arial"/>
                <w:b/>
                <w:bCs/>
                <w:noProof/>
                <w:color w:val="242424"/>
                <w:sz w:val="20"/>
                <w:szCs w:val="20"/>
              </w:rPr>
              <w:t xml:space="preserve"> </w:t>
            </w:r>
            <w:r w:rsidR="004E6E37" w:rsidRPr="002209D6">
              <w:rPr>
                <w:rFonts w:ascii="Arial" w:hAnsi="Arial" w:cs="Arial"/>
                <w:noProof/>
                <w:color w:val="242424"/>
                <w:sz w:val="20"/>
                <w:szCs w:val="20"/>
              </w:rPr>
              <w:t>maximise the use of local suppliers and contractors through their supply chain and specifically seek to provide opportunities for SMEs and VCSEs</w:t>
            </w:r>
            <w:r w:rsidR="00460F73">
              <w:rPr>
                <w:rFonts w:ascii="Arial" w:hAnsi="Arial" w:cs="Arial"/>
                <w:noProof/>
                <w:color w:val="242424"/>
                <w:sz w:val="20"/>
                <w:szCs w:val="20"/>
              </w:rPr>
              <w:t>.</w:t>
            </w:r>
          </w:p>
        </w:tc>
      </w:tr>
      <w:tr w:rsidR="004A5599" w:rsidRPr="002209D6" w14:paraId="71287835" w14:textId="77777777" w:rsidTr="07252F9E">
        <w:tc>
          <w:tcPr>
            <w:tcW w:w="7694" w:type="dxa"/>
          </w:tcPr>
          <w:p w14:paraId="33DB0B0D" w14:textId="77777777" w:rsidR="004A5599" w:rsidRPr="002209D6" w:rsidRDefault="004A5599">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1A8EA832" w14:textId="3440CC4E" w:rsidR="00292ED8" w:rsidRPr="002209D6" w:rsidRDefault="00292ED8"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Promote our Contract Forward Plan to local businesses, and increase the number of opportunities advertised through Sell2Wales</w:t>
            </w:r>
            <w:r w:rsidR="00962983">
              <w:rPr>
                <w:rFonts w:ascii="Arial" w:hAnsi="Arial" w:cs="Arial"/>
                <w:noProof/>
                <w:color w:val="242424"/>
                <w:sz w:val="20"/>
                <w:szCs w:val="20"/>
              </w:rPr>
              <w:t>.</w:t>
            </w:r>
          </w:p>
          <w:p w14:paraId="6DD756C9" w14:textId="26D69677" w:rsidR="00292ED8" w:rsidRPr="002209D6" w:rsidRDefault="00292ED8"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Actively promote opportunities for Micro, Small and Medium Enterprises (MSMEs) and Voluntary and Community and Social Enterprises (VCSEs) to bid for work by, where appropriate, breaking down larger contracts into ‘lots’, reserving below threshold procurement for MSMEs/VCSEs, and carrying out pre-market engagement including market warming events</w:t>
            </w:r>
            <w:r w:rsidR="00962983">
              <w:rPr>
                <w:rFonts w:ascii="Arial" w:hAnsi="Arial" w:cs="Arial"/>
                <w:noProof/>
                <w:color w:val="242424"/>
                <w:sz w:val="20"/>
                <w:szCs w:val="20"/>
              </w:rPr>
              <w:t>.</w:t>
            </w:r>
          </w:p>
          <w:p w14:paraId="0D741F53" w14:textId="115711E0" w:rsidR="00292ED8" w:rsidRDefault="00292ED8"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Encourage our suppliers and contractors to support the local economy by using local businesses in their supply chains and local labour wherever possible to fulfil contract obligations and ensuring prompt payment</w:t>
            </w:r>
            <w:r w:rsidR="00962983">
              <w:rPr>
                <w:rFonts w:ascii="Arial" w:hAnsi="Arial" w:cs="Arial"/>
                <w:noProof/>
                <w:color w:val="242424"/>
                <w:sz w:val="20"/>
                <w:szCs w:val="20"/>
              </w:rPr>
              <w:t>.</w:t>
            </w:r>
          </w:p>
          <w:p w14:paraId="35C41441" w14:textId="074BA71E" w:rsidR="001450CC" w:rsidRPr="002209D6" w:rsidRDefault="001450CC" w:rsidP="00522428">
            <w:pPr>
              <w:pStyle w:val="NormalWeb"/>
              <w:numPr>
                <w:ilvl w:val="0"/>
                <w:numId w:val="2"/>
              </w:numPr>
              <w:spacing w:line="336" w:lineRule="atLeast"/>
              <w:rPr>
                <w:rFonts w:ascii="Arial" w:hAnsi="Arial" w:cs="Arial"/>
                <w:noProof/>
                <w:color w:val="242424"/>
                <w:sz w:val="20"/>
                <w:szCs w:val="20"/>
              </w:rPr>
            </w:pPr>
            <w:r w:rsidRPr="001450CC">
              <w:rPr>
                <w:rFonts w:ascii="Arial" w:hAnsi="Arial" w:cs="Arial"/>
                <w:noProof/>
                <w:color w:val="242424"/>
                <w:sz w:val="20"/>
                <w:szCs w:val="20"/>
              </w:rPr>
              <w:t>Encourage our suppliers and contractors in the transition to a more circular local economy by waste prevention, reducing waste and closing product and material loops through value retention within the resource hierarchy.</w:t>
            </w:r>
          </w:p>
          <w:p w14:paraId="3FB9CA2F" w14:textId="1B544846" w:rsidR="00292ED8" w:rsidRPr="002209D6" w:rsidRDefault="00292ED8"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t>Work with partners such as Business Wales, Business in Focus</w:t>
            </w:r>
            <w:r w:rsidR="00B23ECE">
              <w:rPr>
                <w:rFonts w:ascii="Arial" w:hAnsi="Arial" w:cs="Arial"/>
                <w:noProof/>
                <w:color w:val="242424"/>
                <w:sz w:val="20"/>
                <w:szCs w:val="20"/>
              </w:rPr>
              <w:t>, Federation of Small Businesses</w:t>
            </w:r>
            <w:r w:rsidRPr="002209D6">
              <w:rPr>
                <w:rFonts w:ascii="Arial" w:hAnsi="Arial" w:cs="Arial"/>
                <w:noProof/>
                <w:color w:val="242424"/>
                <w:sz w:val="20"/>
                <w:szCs w:val="20"/>
              </w:rPr>
              <w:t xml:space="preserve"> and South Wales Chamber of Commerce to improve the skills of local SMEs to access public sector opportunities. </w:t>
            </w:r>
          </w:p>
          <w:p w14:paraId="3DE5C0F5" w14:textId="31225B61" w:rsidR="0041248D" w:rsidRPr="002209D6" w:rsidRDefault="0041248D" w:rsidP="00522428">
            <w:pPr>
              <w:pStyle w:val="NormalWeb"/>
              <w:numPr>
                <w:ilvl w:val="0"/>
                <w:numId w:val="2"/>
              </w:numPr>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 xml:space="preserve">Ensure that payments to </w:t>
            </w:r>
            <w:r w:rsidR="00AD0B74" w:rsidRPr="002209D6">
              <w:rPr>
                <w:rFonts w:ascii="Arial" w:hAnsi="Arial" w:cs="Arial"/>
                <w:noProof/>
                <w:color w:val="242424"/>
                <w:sz w:val="20"/>
                <w:szCs w:val="20"/>
              </w:rPr>
              <w:t>contractors and through</w:t>
            </w:r>
            <w:r w:rsidR="009808F4" w:rsidRPr="002209D6">
              <w:rPr>
                <w:rFonts w:ascii="Arial" w:hAnsi="Arial" w:cs="Arial"/>
                <w:noProof/>
                <w:color w:val="242424"/>
                <w:sz w:val="20"/>
                <w:szCs w:val="20"/>
              </w:rPr>
              <w:t>out</w:t>
            </w:r>
            <w:r w:rsidR="00AD0B74" w:rsidRPr="002209D6">
              <w:rPr>
                <w:rFonts w:ascii="Arial" w:hAnsi="Arial" w:cs="Arial"/>
                <w:noProof/>
                <w:color w:val="242424"/>
                <w:sz w:val="20"/>
                <w:szCs w:val="20"/>
              </w:rPr>
              <w:t xml:space="preserve"> supply chain are made within 30-day payment terms</w:t>
            </w:r>
            <w:r w:rsidR="009808F4" w:rsidRPr="002209D6">
              <w:rPr>
                <w:rFonts w:ascii="Arial" w:hAnsi="Arial" w:cs="Arial"/>
                <w:noProof/>
                <w:color w:val="242424"/>
                <w:sz w:val="20"/>
                <w:szCs w:val="20"/>
              </w:rPr>
              <w:t>.</w:t>
            </w:r>
          </w:p>
          <w:p w14:paraId="61B00256" w14:textId="77777777" w:rsidR="004A5599" w:rsidRPr="002209D6" w:rsidRDefault="004A5599" w:rsidP="00E42154">
            <w:pPr>
              <w:pStyle w:val="NormalWeb"/>
              <w:spacing w:line="336" w:lineRule="atLeast"/>
              <w:ind w:left="720"/>
              <w:rPr>
                <w:rFonts w:ascii="Arial" w:hAnsi="Arial" w:cs="Arial"/>
                <w:noProof/>
                <w:color w:val="242424"/>
                <w:sz w:val="20"/>
                <w:szCs w:val="20"/>
              </w:rPr>
            </w:pPr>
          </w:p>
        </w:tc>
        <w:tc>
          <w:tcPr>
            <w:tcW w:w="7694" w:type="dxa"/>
          </w:tcPr>
          <w:p w14:paraId="3856859E" w14:textId="77777777" w:rsidR="004A5599" w:rsidRPr="002209D6" w:rsidRDefault="004A5599">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lastRenderedPageBreak/>
              <w:t>We require our contractors to:</w:t>
            </w:r>
          </w:p>
          <w:p w14:paraId="6962EF6D" w14:textId="6C2313B2"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Advertise sub-contracting opportunities through Sell2Wales, in addition to its usual channels, and hold Meet the Buyer events (this is a mandatory requirement for all works contracts over £2m)</w:t>
            </w:r>
            <w:r w:rsidR="00962983">
              <w:rPr>
                <w:rFonts w:ascii="Arial" w:hAnsi="Arial" w:cs="Arial"/>
                <w:noProof/>
                <w:color w:val="242424"/>
                <w:sz w:val="20"/>
                <w:szCs w:val="20"/>
              </w:rPr>
              <w:t>.</w:t>
            </w:r>
          </w:p>
          <w:p w14:paraId="138814DF" w14:textId="50D0F586"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Actively develop local supply chains and take steps to improve supplier diversity, increasing the number of ethnic minority owned businesses, MSMEs and VCSEs in their supply chains</w:t>
            </w:r>
            <w:r w:rsidR="00962983">
              <w:rPr>
                <w:rFonts w:ascii="Arial" w:hAnsi="Arial" w:cs="Arial"/>
                <w:noProof/>
                <w:color w:val="242424"/>
                <w:sz w:val="20"/>
                <w:szCs w:val="20"/>
              </w:rPr>
              <w:t>.</w:t>
            </w:r>
          </w:p>
          <w:p w14:paraId="6695748B" w14:textId="5C2900D3"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Work with local employability and skills providers – to make local services aware of developments at the earliest possible opportunity</w:t>
            </w:r>
            <w:r w:rsidR="00962983">
              <w:rPr>
                <w:rFonts w:ascii="Arial" w:hAnsi="Arial" w:cs="Arial"/>
                <w:noProof/>
                <w:color w:val="242424"/>
                <w:sz w:val="20"/>
                <w:szCs w:val="20"/>
              </w:rPr>
              <w:t>.</w:t>
            </w:r>
          </w:p>
          <w:p w14:paraId="0EA4E7EB" w14:textId="38112B60"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Advertise all vacancies and recruitment opportunities through Communities for Work Plus, Careers Wales and Job Centre Plus (JCP)</w:t>
            </w:r>
            <w:r w:rsidR="00962983">
              <w:rPr>
                <w:rFonts w:ascii="Arial" w:hAnsi="Arial" w:cs="Arial"/>
                <w:noProof/>
                <w:color w:val="242424"/>
                <w:sz w:val="20"/>
                <w:szCs w:val="20"/>
              </w:rPr>
              <w:t>.</w:t>
            </w:r>
          </w:p>
          <w:p w14:paraId="6761D9AB" w14:textId="05B9C2B1"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Commit to a number of their workforce coming from the relevant County or locality, including those employed through the supply chain, and ensure 25% of workforce, including supply chain, on works contracts over £5m to come from local area</w:t>
            </w:r>
            <w:r w:rsidR="00962983">
              <w:rPr>
                <w:rFonts w:ascii="Arial" w:hAnsi="Arial" w:cs="Arial"/>
                <w:noProof/>
                <w:color w:val="242424"/>
                <w:sz w:val="20"/>
                <w:szCs w:val="20"/>
              </w:rPr>
              <w:t>.</w:t>
            </w:r>
          </w:p>
          <w:p w14:paraId="2FE850E9" w14:textId="426EB859" w:rsidR="00E42154" w:rsidRPr="002209D6" w:rsidRDefault="00E42154"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 xml:space="preserve">Pay sub-contracted suppliers and contractors within 30 days after receipt of acceptable invoice and commits to paying MSMEs, ethnic minority owned </w:t>
            </w:r>
            <w:r w:rsidRPr="002209D6">
              <w:rPr>
                <w:rFonts w:ascii="Arial" w:hAnsi="Arial" w:cs="Arial"/>
                <w:noProof/>
                <w:color w:val="242424"/>
                <w:sz w:val="20"/>
                <w:szCs w:val="20"/>
              </w:rPr>
              <w:lastRenderedPageBreak/>
              <w:t>businesses and local businesses 10 days after receipt of an acceptable invoice</w:t>
            </w:r>
            <w:r w:rsidR="00962983">
              <w:rPr>
                <w:rFonts w:ascii="Arial" w:hAnsi="Arial" w:cs="Arial"/>
                <w:noProof/>
                <w:color w:val="242424"/>
                <w:sz w:val="20"/>
                <w:szCs w:val="20"/>
              </w:rPr>
              <w:t>.</w:t>
            </w:r>
          </w:p>
          <w:p w14:paraId="7E74C1AC" w14:textId="6482843A" w:rsidR="00E42154" w:rsidRPr="002209D6" w:rsidRDefault="00A35646" w:rsidP="00522428">
            <w:pPr>
              <w:pStyle w:val="NormalWeb"/>
              <w:numPr>
                <w:ilvl w:val="0"/>
                <w:numId w:val="3"/>
              </w:numPr>
              <w:spacing w:line="336" w:lineRule="atLeast"/>
              <w:rPr>
                <w:rFonts w:ascii="Arial" w:hAnsi="Arial" w:cs="Arial"/>
                <w:noProof/>
                <w:color w:val="242424"/>
                <w:sz w:val="20"/>
                <w:szCs w:val="20"/>
              </w:rPr>
            </w:pPr>
            <w:r w:rsidRPr="002209D6">
              <w:rPr>
                <w:rFonts w:ascii="Arial" w:hAnsi="Arial" w:cs="Arial"/>
                <w:noProof/>
                <w:color w:val="242424"/>
                <w:sz w:val="20"/>
                <w:szCs w:val="20"/>
              </w:rPr>
              <w:t>Establish</w:t>
            </w:r>
            <w:r w:rsidR="00E42154" w:rsidRPr="002209D6">
              <w:rPr>
                <w:rFonts w:ascii="Arial" w:hAnsi="Arial" w:cs="Arial"/>
                <w:noProof/>
                <w:color w:val="242424"/>
                <w:sz w:val="20"/>
                <w:szCs w:val="20"/>
              </w:rPr>
              <w:t xml:space="preserve"> Project Bank Accounts to administer payments to contractors and sub-contractors for larger value contracts</w:t>
            </w:r>
            <w:r w:rsidR="0078035E" w:rsidRPr="002209D6">
              <w:rPr>
                <w:rFonts w:ascii="Arial" w:hAnsi="Arial" w:cs="Arial"/>
                <w:noProof/>
                <w:color w:val="242424"/>
                <w:sz w:val="20"/>
                <w:szCs w:val="20"/>
              </w:rPr>
              <w:t xml:space="preserve"> in accordance with </w:t>
            </w:r>
            <w:hyperlink r:id="rId59" w:history="1">
              <w:r w:rsidR="0078035E" w:rsidRPr="002209D6">
                <w:rPr>
                  <w:rStyle w:val="Hyperlink"/>
                  <w:rFonts w:ascii="Arial" w:hAnsi="Arial" w:cs="Arial"/>
                  <w:sz w:val="20"/>
                  <w:szCs w:val="20"/>
                </w:rPr>
                <w:t>project bank accounts policy</w:t>
              </w:r>
            </w:hyperlink>
            <w:r w:rsidR="0078035E" w:rsidRPr="002209D6">
              <w:rPr>
                <w:rFonts w:ascii="Arial" w:hAnsi="Arial" w:cs="Arial"/>
                <w:sz w:val="20"/>
                <w:szCs w:val="20"/>
              </w:rPr>
              <w:t xml:space="preserve"> (WPPN 03/21).</w:t>
            </w:r>
          </w:p>
          <w:p w14:paraId="4CA85743" w14:textId="77777777" w:rsidR="004A5599" w:rsidRPr="002209D6" w:rsidRDefault="004A5599" w:rsidP="00E42154">
            <w:pPr>
              <w:pStyle w:val="NormalWeb"/>
              <w:spacing w:line="336" w:lineRule="atLeast"/>
              <w:ind w:left="720"/>
              <w:rPr>
                <w:rFonts w:ascii="Arial" w:hAnsi="Arial" w:cs="Arial"/>
                <w:noProof/>
                <w:color w:val="242424"/>
                <w:sz w:val="20"/>
                <w:szCs w:val="20"/>
              </w:rPr>
            </w:pPr>
          </w:p>
        </w:tc>
      </w:tr>
      <w:tr w:rsidR="00DC2D93" w:rsidRPr="002209D6" w14:paraId="0DB58D81" w14:textId="77777777" w:rsidTr="07252F9E">
        <w:tc>
          <w:tcPr>
            <w:tcW w:w="15388" w:type="dxa"/>
            <w:gridSpan w:val="2"/>
          </w:tcPr>
          <w:p w14:paraId="7953EBD1" w14:textId="5005B319" w:rsidR="00DC2D93" w:rsidRPr="002209D6" w:rsidRDefault="00DC2D93" w:rsidP="00D37705">
            <w:pPr>
              <w:rPr>
                <w:rFonts w:ascii="Arial" w:hAnsi="Arial" w:cs="Arial"/>
                <w:b/>
                <w:bCs/>
                <w:sz w:val="20"/>
                <w:szCs w:val="20"/>
              </w:rPr>
            </w:pPr>
            <w:r w:rsidRPr="002209D6">
              <w:rPr>
                <w:rFonts w:ascii="Arial" w:hAnsi="Arial" w:cs="Arial"/>
                <w:b/>
                <w:bCs/>
                <w:sz w:val="20"/>
                <w:szCs w:val="20"/>
              </w:rPr>
              <w:lastRenderedPageBreak/>
              <w:t>Legislative and Policy Context</w:t>
            </w:r>
          </w:p>
          <w:p w14:paraId="1255CEAA" w14:textId="77777777" w:rsidR="00DC2D93" w:rsidRPr="002209D6" w:rsidRDefault="00DC2D93" w:rsidP="00D37705">
            <w:pPr>
              <w:rPr>
                <w:rFonts w:ascii="Arial" w:hAnsi="Arial" w:cs="Arial"/>
                <w:sz w:val="20"/>
                <w:szCs w:val="20"/>
              </w:rPr>
            </w:pPr>
          </w:p>
          <w:p w14:paraId="2A0D4854" w14:textId="44EE880F" w:rsidR="00DC2D93" w:rsidRDefault="004E4888" w:rsidP="00522428">
            <w:pPr>
              <w:pStyle w:val="ListParagraph"/>
              <w:numPr>
                <w:ilvl w:val="0"/>
                <w:numId w:val="18"/>
              </w:numPr>
              <w:spacing w:line="336" w:lineRule="atLeast"/>
              <w:rPr>
                <w:rFonts w:ascii="Arial" w:hAnsi="Arial" w:cs="Arial"/>
                <w:sz w:val="20"/>
                <w:szCs w:val="20"/>
              </w:rPr>
            </w:pPr>
            <w:r w:rsidRPr="002209D6">
              <w:rPr>
                <w:rFonts w:ascii="Arial" w:hAnsi="Arial" w:cs="Arial"/>
                <w:sz w:val="20"/>
                <w:szCs w:val="20"/>
              </w:rPr>
              <w:t>I</w:t>
            </w:r>
            <w:r w:rsidR="00DC2D93" w:rsidRPr="002209D6">
              <w:rPr>
                <w:rFonts w:ascii="Arial" w:hAnsi="Arial" w:cs="Arial"/>
                <w:sz w:val="20"/>
                <w:szCs w:val="20"/>
              </w:rPr>
              <w:t>nternational trade agreements prevent Welsh public bodies from restricting contract opportunities to suppliers from a particular place</w:t>
            </w:r>
            <w:r w:rsidR="00404364" w:rsidRPr="002209D6">
              <w:rPr>
                <w:rFonts w:ascii="Arial" w:hAnsi="Arial" w:cs="Arial"/>
                <w:sz w:val="20"/>
                <w:szCs w:val="20"/>
              </w:rPr>
              <w:t>. However,</w:t>
            </w:r>
            <w:r w:rsidR="00DC2D93" w:rsidRPr="002209D6">
              <w:rPr>
                <w:rFonts w:ascii="Arial" w:hAnsi="Arial" w:cs="Arial"/>
                <w:sz w:val="20"/>
                <w:szCs w:val="20"/>
              </w:rPr>
              <w:t xml:space="preserve"> positive action in making contracts more accessible to smaller and local suppliers has been happening for many years. This was initially through the Opening Doors Charter for SME-friendly procurement and also through the Welsh Government’s </w:t>
            </w:r>
            <w:hyperlink r:id="rId60" w:history="1">
              <w:r w:rsidR="00DC2D93" w:rsidRPr="002209D6">
                <w:rPr>
                  <w:rStyle w:val="Hyperlink"/>
                  <w:rFonts w:ascii="Arial" w:hAnsi="Arial" w:cs="Arial"/>
                  <w:sz w:val="20"/>
                  <w:szCs w:val="20"/>
                </w:rPr>
                <w:t>Community Benefits policy</w:t>
              </w:r>
            </w:hyperlink>
            <w:r w:rsidR="00DC2D93" w:rsidRPr="002209D6">
              <w:rPr>
                <w:rFonts w:ascii="Arial" w:hAnsi="Arial" w:cs="Arial"/>
                <w:sz w:val="20"/>
                <w:szCs w:val="20"/>
              </w:rPr>
              <w:t xml:space="preserve">. </w:t>
            </w:r>
          </w:p>
          <w:p w14:paraId="5A9C93B5" w14:textId="3B1D87EF" w:rsidR="00DC2D93" w:rsidRPr="00A22DC3" w:rsidRDefault="00E30796" w:rsidP="007D316B">
            <w:pPr>
              <w:pStyle w:val="ListParagraph"/>
              <w:numPr>
                <w:ilvl w:val="0"/>
                <w:numId w:val="18"/>
              </w:numPr>
              <w:spacing w:line="336" w:lineRule="atLeast"/>
              <w:rPr>
                <w:rFonts w:ascii="Arial" w:hAnsi="Arial" w:cs="Arial"/>
                <w:sz w:val="20"/>
                <w:szCs w:val="20"/>
              </w:rPr>
            </w:pPr>
            <w:hyperlink r:id="rId61" w:history="1">
              <w:r w:rsidRPr="00A22DC3">
                <w:rPr>
                  <w:rStyle w:val="Hyperlink"/>
                  <w:rFonts w:ascii="Arial" w:hAnsi="Arial" w:cs="Arial"/>
                  <w:sz w:val="20"/>
                  <w:szCs w:val="20"/>
                </w:rPr>
                <w:t xml:space="preserve">Foundational economy: delivery plan | </w:t>
              </w:r>
              <w:proofErr w:type="spellStart"/>
              <w:r w:rsidRPr="00A22DC3">
                <w:rPr>
                  <w:rStyle w:val="Hyperlink"/>
                  <w:rFonts w:ascii="Arial" w:hAnsi="Arial" w:cs="Arial"/>
                  <w:sz w:val="20"/>
                  <w:szCs w:val="20"/>
                </w:rPr>
                <w:t>GOV.WALES</w:t>
              </w:r>
            </w:hyperlink>
            <w:hyperlink r:id="rId62" w:history="1">
              <w:r w:rsidR="00001950" w:rsidRPr="00001950">
                <w:rPr>
                  <w:rStyle w:val="Hyperlink"/>
                  <w:rFonts w:ascii="Arial" w:hAnsi="Arial" w:cs="Arial"/>
                  <w:sz w:val="20"/>
                  <w:szCs w:val="20"/>
                </w:rPr>
                <w:t>Beyond</w:t>
              </w:r>
              <w:proofErr w:type="spellEnd"/>
              <w:r w:rsidR="00001950" w:rsidRPr="00001950">
                <w:rPr>
                  <w:rStyle w:val="Hyperlink"/>
                  <w:rFonts w:ascii="Arial" w:hAnsi="Arial" w:cs="Arial"/>
                  <w:sz w:val="20"/>
                  <w:szCs w:val="20"/>
                </w:rPr>
                <w:t xml:space="preserve"> recycling | GOV.WALES</w:t>
              </w:r>
            </w:hyperlink>
          </w:p>
          <w:p w14:paraId="43DB74C0" w14:textId="77777777" w:rsidR="00DC2D93" w:rsidRPr="002209D6" w:rsidRDefault="00DC2D93" w:rsidP="00522428">
            <w:pPr>
              <w:pStyle w:val="ListParagraph"/>
              <w:numPr>
                <w:ilvl w:val="0"/>
                <w:numId w:val="18"/>
              </w:numPr>
              <w:spacing w:line="336" w:lineRule="atLeast"/>
              <w:rPr>
                <w:rFonts w:ascii="Arial" w:hAnsi="Arial" w:cs="Arial"/>
                <w:sz w:val="20"/>
                <w:szCs w:val="20"/>
              </w:rPr>
            </w:pPr>
            <w:r w:rsidRPr="002209D6">
              <w:rPr>
                <w:rFonts w:ascii="Arial" w:hAnsi="Arial" w:cs="Arial"/>
                <w:sz w:val="20"/>
                <w:szCs w:val="20"/>
              </w:rPr>
              <w:t xml:space="preserve">This theme is informed by </w:t>
            </w:r>
            <w:hyperlink r:id="rId63" w:history="1">
              <w:r w:rsidRPr="002209D6">
                <w:rPr>
                  <w:rStyle w:val="Hyperlink"/>
                  <w:rFonts w:ascii="Arial" w:hAnsi="Arial" w:cs="Arial"/>
                  <w:sz w:val="20"/>
                  <w:szCs w:val="20"/>
                </w:rPr>
                <w:t>WPPN 07/21: SME-friendly procurement</w:t>
              </w:r>
            </w:hyperlink>
            <w:r w:rsidRPr="002209D6">
              <w:rPr>
                <w:rFonts w:ascii="Arial" w:hAnsi="Arial" w:cs="Arial"/>
                <w:sz w:val="20"/>
                <w:szCs w:val="20"/>
              </w:rPr>
              <w:t xml:space="preserve"> and considers what we can do to open up opportunities for SMEs and voluntary organisations through supply chains. </w:t>
            </w:r>
            <w:hyperlink r:id="rId64" w:history="1">
              <w:r w:rsidRPr="002209D6">
                <w:rPr>
                  <w:rStyle w:val="Hyperlink"/>
                  <w:rFonts w:ascii="Arial" w:hAnsi="Arial" w:cs="Arial"/>
                  <w:sz w:val="20"/>
                  <w:szCs w:val="20"/>
                </w:rPr>
                <w:t>Sell2Wales</w:t>
              </w:r>
            </w:hyperlink>
            <w:r w:rsidRPr="002209D6">
              <w:rPr>
                <w:rFonts w:ascii="Arial" w:hAnsi="Arial" w:cs="Arial"/>
                <w:sz w:val="20"/>
                <w:szCs w:val="20"/>
              </w:rPr>
              <w:t xml:space="preserve"> already has functionality available to allow Tier 1 advertising. </w:t>
            </w:r>
          </w:p>
          <w:p w14:paraId="551AB61A" w14:textId="77777777" w:rsidR="00DC2D93" w:rsidRPr="002209D6" w:rsidRDefault="00DC2D93" w:rsidP="00E33DCE">
            <w:pPr>
              <w:spacing w:line="336" w:lineRule="atLeast"/>
              <w:rPr>
                <w:rFonts w:ascii="Arial" w:hAnsi="Arial" w:cs="Arial"/>
                <w:sz w:val="20"/>
                <w:szCs w:val="20"/>
              </w:rPr>
            </w:pPr>
          </w:p>
          <w:p w14:paraId="7CC8E0CD" w14:textId="2BCFFCCA" w:rsidR="00DC2D93" w:rsidRPr="002209D6" w:rsidRDefault="000D389C" w:rsidP="00522428">
            <w:pPr>
              <w:pStyle w:val="ListParagraph"/>
              <w:numPr>
                <w:ilvl w:val="0"/>
                <w:numId w:val="18"/>
              </w:numPr>
              <w:spacing w:line="336" w:lineRule="atLeast"/>
              <w:rPr>
                <w:rFonts w:ascii="Arial" w:hAnsi="Arial" w:cs="Arial"/>
                <w:sz w:val="20"/>
                <w:szCs w:val="20"/>
              </w:rPr>
            </w:pPr>
            <w:r w:rsidRPr="002209D6">
              <w:rPr>
                <w:rFonts w:ascii="Arial" w:hAnsi="Arial" w:cs="Arial"/>
                <w:sz w:val="20"/>
                <w:szCs w:val="20"/>
              </w:rPr>
              <w:t>I</w:t>
            </w:r>
            <w:r w:rsidR="00DC2D93" w:rsidRPr="002209D6">
              <w:rPr>
                <w:rFonts w:ascii="Arial" w:hAnsi="Arial" w:cs="Arial"/>
                <w:sz w:val="20"/>
                <w:szCs w:val="20"/>
              </w:rPr>
              <w:t>mprovements to Sell2Wales are underway, to bring the platform in line with the reformed procurement legislation and make it more accessible to organisations in Welsh public sector construction supply chains.</w:t>
            </w:r>
          </w:p>
          <w:p w14:paraId="4165251D" w14:textId="040F67F4" w:rsidR="00DC2D93" w:rsidRPr="002209D6" w:rsidRDefault="00DC2D93" w:rsidP="00E33DCE">
            <w:pPr>
              <w:spacing w:line="336" w:lineRule="atLeast"/>
              <w:ind w:firstLine="60"/>
              <w:rPr>
                <w:rFonts w:ascii="Arial" w:hAnsi="Arial" w:cs="Arial"/>
                <w:sz w:val="20"/>
                <w:szCs w:val="20"/>
              </w:rPr>
            </w:pPr>
          </w:p>
          <w:p w14:paraId="2EC741CE" w14:textId="77777777" w:rsidR="00DC2D93" w:rsidRPr="002209D6" w:rsidRDefault="00DC2D93" w:rsidP="00522428">
            <w:pPr>
              <w:pStyle w:val="ListParagraph"/>
              <w:numPr>
                <w:ilvl w:val="0"/>
                <w:numId w:val="18"/>
              </w:numPr>
              <w:spacing w:line="336" w:lineRule="atLeast"/>
              <w:rPr>
                <w:rFonts w:ascii="Arial" w:hAnsi="Arial" w:cs="Arial"/>
                <w:sz w:val="20"/>
                <w:szCs w:val="20"/>
              </w:rPr>
            </w:pPr>
            <w:r w:rsidRPr="002209D6">
              <w:rPr>
                <w:rFonts w:ascii="Arial" w:hAnsi="Arial" w:cs="Arial"/>
                <w:sz w:val="20"/>
                <w:szCs w:val="20"/>
              </w:rPr>
              <w:t xml:space="preserve">There are links with the UK-led </w:t>
            </w:r>
            <w:hyperlink r:id="rId65" w:history="1">
              <w:r w:rsidRPr="002209D6">
                <w:rPr>
                  <w:rStyle w:val="Hyperlink"/>
                  <w:rFonts w:ascii="Arial" w:hAnsi="Arial" w:cs="Arial"/>
                  <w:sz w:val="20"/>
                  <w:szCs w:val="20"/>
                </w:rPr>
                <w:t>Procurement Act</w:t>
              </w:r>
            </w:hyperlink>
            <w:r w:rsidRPr="002209D6">
              <w:rPr>
                <w:rFonts w:ascii="Arial" w:hAnsi="Arial" w:cs="Arial"/>
                <w:sz w:val="20"/>
                <w:szCs w:val="20"/>
              </w:rPr>
              <w:t xml:space="preserve"> in terms of having to consider barriers that SMEs may face in competing for contracts and reserving below threshold procurements for SMEs.</w:t>
            </w:r>
          </w:p>
          <w:p w14:paraId="2D344F62" w14:textId="77777777" w:rsidR="00923438" w:rsidRPr="002209D6" w:rsidRDefault="00923438" w:rsidP="00923438">
            <w:pPr>
              <w:pStyle w:val="ListParagraph"/>
              <w:rPr>
                <w:rFonts w:ascii="Arial" w:hAnsi="Arial" w:cs="Arial"/>
                <w:sz w:val="20"/>
                <w:szCs w:val="20"/>
              </w:rPr>
            </w:pPr>
          </w:p>
          <w:p w14:paraId="57525C8E" w14:textId="502BE1D8" w:rsidR="00923438" w:rsidRPr="002209D6" w:rsidRDefault="00923438" w:rsidP="00923438">
            <w:pPr>
              <w:pStyle w:val="ListParagraph"/>
              <w:spacing w:line="336" w:lineRule="atLeast"/>
              <w:rPr>
                <w:rFonts w:ascii="Arial" w:hAnsi="Arial" w:cs="Arial"/>
                <w:sz w:val="20"/>
                <w:szCs w:val="20"/>
              </w:rPr>
            </w:pPr>
          </w:p>
        </w:tc>
      </w:tr>
    </w:tbl>
    <w:p w14:paraId="3402A09F" w14:textId="77777777" w:rsidR="001A6B75" w:rsidRPr="002209D6" w:rsidRDefault="001A6B75" w:rsidP="00EE45C8">
      <w:pPr>
        <w:spacing w:after="0" w:line="240" w:lineRule="auto"/>
        <w:rPr>
          <w:rFonts w:ascii="Arial" w:eastAsiaTheme="minorEastAsia" w:hAnsi="Arial" w:cs="Arial"/>
          <w:b/>
          <w:bCs/>
          <w:color w:val="193967"/>
          <w:sz w:val="48"/>
          <w:szCs w:val="48"/>
        </w:rPr>
      </w:pPr>
    </w:p>
    <w:p w14:paraId="78B6FC2F" w14:textId="77777777" w:rsidR="004F2940" w:rsidRPr="002209D6" w:rsidRDefault="004F2940">
      <w:pPr>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br w:type="page"/>
      </w:r>
    </w:p>
    <w:p w14:paraId="256921E6" w14:textId="1D0D4F84" w:rsidR="00EE45C8" w:rsidRPr="002209D6" w:rsidRDefault="00EE45C8" w:rsidP="00EE45C8">
      <w:pPr>
        <w:spacing w:after="0" w:line="240" w:lineRule="auto"/>
        <w:rPr>
          <w:rFonts w:ascii="Arial" w:eastAsiaTheme="minorEastAsia" w:hAnsi="Arial" w:cs="Arial"/>
          <w:b/>
          <w:bCs/>
          <w:color w:val="193967"/>
          <w:sz w:val="48"/>
          <w:szCs w:val="48"/>
        </w:rPr>
      </w:pPr>
      <w:r w:rsidRPr="002209D6">
        <w:rPr>
          <w:rFonts w:ascii="Arial" w:eastAsiaTheme="minorEastAsia" w:hAnsi="Arial" w:cs="Arial"/>
          <w:b/>
          <w:bCs/>
          <w:color w:val="193967"/>
          <w:sz w:val="48"/>
          <w:szCs w:val="48"/>
        </w:rPr>
        <w:lastRenderedPageBreak/>
        <w:t>Promoting a Vibrant Culture</w:t>
      </w:r>
      <w:r w:rsidR="00453167">
        <w:rPr>
          <w:rFonts w:ascii="Arial" w:eastAsiaTheme="minorEastAsia" w:hAnsi="Arial" w:cs="Arial"/>
          <w:b/>
          <w:bCs/>
          <w:color w:val="193967"/>
          <w:sz w:val="48"/>
          <w:szCs w:val="48"/>
        </w:rPr>
        <w:t>,</w:t>
      </w:r>
      <w:r w:rsidRPr="002209D6">
        <w:rPr>
          <w:rFonts w:ascii="Arial" w:eastAsiaTheme="minorEastAsia" w:hAnsi="Arial" w:cs="Arial"/>
          <w:b/>
          <w:bCs/>
          <w:color w:val="193967"/>
          <w:sz w:val="48"/>
          <w:szCs w:val="48"/>
        </w:rPr>
        <w:t xml:space="preserve"> Heritage</w:t>
      </w:r>
      <w:r w:rsidR="00453167">
        <w:rPr>
          <w:rFonts w:ascii="Arial" w:eastAsiaTheme="minorEastAsia" w:hAnsi="Arial" w:cs="Arial"/>
          <w:b/>
          <w:bCs/>
          <w:color w:val="193967"/>
          <w:sz w:val="48"/>
          <w:szCs w:val="48"/>
        </w:rPr>
        <w:t xml:space="preserve"> and Welsh Language</w:t>
      </w:r>
    </w:p>
    <w:p w14:paraId="4D463EBC" w14:textId="77777777" w:rsidR="00EE45C8" w:rsidRPr="002209D6" w:rsidRDefault="00EE45C8" w:rsidP="00EE45C8">
      <w:pPr>
        <w:spacing w:after="0" w:line="240" w:lineRule="auto"/>
        <w:rPr>
          <w:rFonts w:ascii="Arial" w:eastAsiaTheme="minorEastAsia" w:hAnsi="Arial" w:cs="Arial"/>
          <w:b/>
          <w:bCs/>
          <w:color w:val="193967"/>
          <w:sz w:val="20"/>
          <w:szCs w:val="20"/>
        </w:rPr>
      </w:pPr>
    </w:p>
    <w:tbl>
      <w:tblPr>
        <w:tblStyle w:val="TableGrid"/>
        <w:tblW w:w="0" w:type="auto"/>
        <w:tblLook w:val="04A0" w:firstRow="1" w:lastRow="0" w:firstColumn="1" w:lastColumn="0" w:noHBand="0" w:noVBand="1"/>
      </w:tblPr>
      <w:tblGrid>
        <w:gridCol w:w="7694"/>
        <w:gridCol w:w="7694"/>
      </w:tblGrid>
      <w:tr w:rsidR="00F005E4" w:rsidRPr="002209D6" w14:paraId="377AF808" w14:textId="77777777" w:rsidTr="07252F9E">
        <w:tc>
          <w:tcPr>
            <w:tcW w:w="15388" w:type="dxa"/>
            <w:gridSpan w:val="2"/>
          </w:tcPr>
          <w:p w14:paraId="25B91C12" w14:textId="77777777" w:rsidR="0047605C" w:rsidRPr="002209D6" w:rsidRDefault="0047605C" w:rsidP="0047605C">
            <w:pPr>
              <w:rPr>
                <w:rFonts w:ascii="Arial" w:hAnsi="Arial" w:cs="Arial"/>
              </w:rPr>
            </w:pPr>
          </w:p>
          <w:p w14:paraId="6A6114D9" w14:textId="0FB52D9F" w:rsidR="00F005E4" w:rsidRPr="00E96820" w:rsidRDefault="00F8726A" w:rsidP="0047605C">
            <w:pPr>
              <w:rPr>
                <w:rFonts w:ascii="Arial" w:hAnsi="Arial" w:cs="Arial"/>
                <w:b/>
                <w:bCs/>
              </w:rPr>
            </w:pPr>
            <w:r w:rsidRPr="00E96820">
              <w:rPr>
                <w:rFonts w:ascii="Arial" w:hAnsi="Arial" w:cs="Arial"/>
                <w:b/>
                <w:bCs/>
              </w:rPr>
              <w:t xml:space="preserve">This Well-being </w:t>
            </w:r>
            <w:r w:rsidR="00E96820" w:rsidRPr="00E96820">
              <w:rPr>
                <w:rFonts w:ascii="Arial" w:hAnsi="Arial" w:cs="Arial"/>
                <w:b/>
                <w:bCs/>
              </w:rPr>
              <w:t xml:space="preserve">objective </w:t>
            </w:r>
            <w:r w:rsidRPr="00E96820">
              <w:rPr>
                <w:rFonts w:ascii="Arial" w:hAnsi="Arial" w:cs="Arial"/>
                <w:b/>
                <w:bCs/>
              </w:rPr>
              <w:t>focuses on promoting a Vibrant Culture</w:t>
            </w:r>
            <w:r w:rsidR="00B9517F" w:rsidRPr="00E96820">
              <w:rPr>
                <w:rFonts w:ascii="Arial" w:hAnsi="Arial" w:cs="Arial"/>
                <w:b/>
                <w:bCs/>
              </w:rPr>
              <w:t xml:space="preserve">, </w:t>
            </w:r>
            <w:r w:rsidRPr="00E96820">
              <w:rPr>
                <w:rFonts w:ascii="Arial" w:hAnsi="Arial" w:cs="Arial"/>
                <w:b/>
                <w:bCs/>
              </w:rPr>
              <w:t>Heritage</w:t>
            </w:r>
            <w:r w:rsidR="00B9517F" w:rsidRPr="00E96820">
              <w:rPr>
                <w:rFonts w:ascii="Arial" w:hAnsi="Arial" w:cs="Arial"/>
                <w:b/>
                <w:bCs/>
              </w:rPr>
              <w:t xml:space="preserve"> and Welsh language</w:t>
            </w:r>
            <w:r w:rsidRPr="00E96820">
              <w:rPr>
                <w:rFonts w:ascii="Arial" w:hAnsi="Arial" w:cs="Arial"/>
                <w:b/>
                <w:bCs/>
              </w:rPr>
              <w:t>.</w:t>
            </w:r>
          </w:p>
          <w:p w14:paraId="7226042C" w14:textId="2C49C937" w:rsidR="0047605C" w:rsidRPr="002209D6" w:rsidRDefault="0047605C" w:rsidP="0047605C">
            <w:pPr>
              <w:rPr>
                <w:rFonts w:ascii="Arial" w:hAnsi="Arial" w:cs="Arial"/>
              </w:rPr>
            </w:pPr>
          </w:p>
        </w:tc>
      </w:tr>
      <w:tr w:rsidR="00EE45C8" w:rsidRPr="002209D6" w14:paraId="6DBD3131" w14:textId="77777777" w:rsidTr="07252F9E">
        <w:tc>
          <w:tcPr>
            <w:tcW w:w="7694" w:type="dxa"/>
          </w:tcPr>
          <w:p w14:paraId="1AE18565" w14:textId="506D0DED" w:rsidR="00EE45C8" w:rsidRPr="002209D6" w:rsidRDefault="4AB604C7">
            <w:pPr>
              <w:pStyle w:val="NormalWeb"/>
              <w:spacing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w:t>
            </w:r>
            <w:r w:rsidR="020188CB" w:rsidRPr="002209D6">
              <w:rPr>
                <w:rFonts w:ascii="Arial" w:hAnsi="Arial" w:cs="Arial"/>
                <w:noProof/>
                <w:color w:val="242424"/>
                <w:sz w:val="20"/>
                <w:szCs w:val="20"/>
              </w:rPr>
              <w:t>t</w:t>
            </w:r>
            <w:r w:rsidR="2829D0C7" w:rsidRPr="002209D6">
              <w:rPr>
                <w:rFonts w:ascii="Arial" w:hAnsi="Arial" w:cs="Arial"/>
                <w:noProof/>
                <w:color w:val="242424"/>
                <w:sz w:val="20"/>
                <w:szCs w:val="20"/>
              </w:rPr>
              <w:t xml:space="preserve">o promote </w:t>
            </w:r>
            <w:r w:rsidR="4474388F" w:rsidRPr="002209D6">
              <w:rPr>
                <w:rFonts w:ascii="Arial" w:hAnsi="Arial" w:cs="Arial"/>
                <w:noProof/>
                <w:color w:val="242424"/>
                <w:sz w:val="20"/>
                <w:szCs w:val="20"/>
              </w:rPr>
              <w:t xml:space="preserve">and protect </w:t>
            </w:r>
            <w:r w:rsidR="2829D0C7" w:rsidRPr="002209D6">
              <w:rPr>
                <w:rFonts w:ascii="Arial" w:hAnsi="Arial" w:cs="Arial"/>
                <w:noProof/>
                <w:color w:val="242424"/>
                <w:sz w:val="20"/>
                <w:szCs w:val="20"/>
              </w:rPr>
              <w:t>Welsh culture, Welsh heritage and the Welsh language.</w:t>
            </w:r>
          </w:p>
        </w:tc>
        <w:tc>
          <w:tcPr>
            <w:tcW w:w="7694" w:type="dxa"/>
          </w:tcPr>
          <w:p w14:paraId="58C73806" w14:textId="710589DB" w:rsidR="00EE45C8" w:rsidRPr="002209D6" w:rsidRDefault="00EE45C8">
            <w:pPr>
              <w:pStyle w:val="NormalWeb"/>
              <w:spacing w:after="0" w:line="336" w:lineRule="atLeast"/>
              <w:rPr>
                <w:rFonts w:ascii="Arial" w:hAnsi="Arial" w:cs="Arial"/>
                <w:noProof/>
                <w:color w:val="242424"/>
                <w:sz w:val="20"/>
                <w:szCs w:val="20"/>
              </w:rPr>
            </w:pPr>
            <w:r w:rsidRPr="002209D6">
              <w:rPr>
                <w:rFonts w:ascii="Arial" w:hAnsi="Arial" w:cs="Arial"/>
                <w:b/>
                <w:bCs/>
                <w:noProof/>
                <w:color w:val="242424"/>
                <w:sz w:val="20"/>
                <w:szCs w:val="20"/>
              </w:rPr>
              <w:t xml:space="preserve">We want to work with organisations who: </w:t>
            </w:r>
            <w:r w:rsidR="00E362BB" w:rsidRPr="002209D6">
              <w:rPr>
                <w:rFonts w:ascii="Arial" w:hAnsi="Arial" w:cs="Arial"/>
                <w:noProof/>
                <w:color w:val="242424"/>
                <w:sz w:val="20"/>
                <w:szCs w:val="20"/>
              </w:rPr>
              <w:t xml:space="preserve">are willing to play an active role in promoting </w:t>
            </w:r>
            <w:r w:rsidR="0007623C" w:rsidRPr="002209D6">
              <w:rPr>
                <w:rFonts w:ascii="Arial" w:hAnsi="Arial" w:cs="Arial"/>
                <w:noProof/>
                <w:color w:val="242424"/>
                <w:sz w:val="20"/>
                <w:szCs w:val="20"/>
              </w:rPr>
              <w:t>and prote</w:t>
            </w:r>
            <w:r w:rsidR="00573697" w:rsidRPr="002209D6">
              <w:rPr>
                <w:rFonts w:ascii="Arial" w:hAnsi="Arial" w:cs="Arial"/>
                <w:noProof/>
                <w:color w:val="242424"/>
                <w:sz w:val="20"/>
                <w:szCs w:val="20"/>
              </w:rPr>
              <w:t xml:space="preserve">cting </w:t>
            </w:r>
            <w:r w:rsidR="00E362BB" w:rsidRPr="002209D6">
              <w:rPr>
                <w:rFonts w:ascii="Arial" w:hAnsi="Arial" w:cs="Arial"/>
                <w:noProof/>
                <w:color w:val="242424"/>
                <w:sz w:val="20"/>
                <w:szCs w:val="20"/>
              </w:rPr>
              <w:t>Welsh culture, Welsh heritage and the Welsh language.</w:t>
            </w:r>
          </w:p>
        </w:tc>
      </w:tr>
      <w:tr w:rsidR="00EE45C8" w:rsidRPr="002209D6" w14:paraId="698E612D" w14:textId="77777777" w:rsidTr="07252F9E">
        <w:tc>
          <w:tcPr>
            <w:tcW w:w="7694" w:type="dxa"/>
          </w:tcPr>
          <w:p w14:paraId="0E151E0A" w14:textId="77777777" w:rsidR="00EE45C8" w:rsidRPr="002209D6" w:rsidRDefault="00EE45C8">
            <w:pPr>
              <w:pStyle w:val="NormalWeb"/>
              <w:spacing w:line="336" w:lineRule="atLeast"/>
              <w:rPr>
                <w:rFonts w:ascii="Arial" w:hAnsi="Arial" w:cs="Arial"/>
                <w:noProof/>
                <w:color w:val="242424"/>
                <w:sz w:val="20"/>
                <w:szCs w:val="20"/>
              </w:rPr>
            </w:pPr>
            <w:r w:rsidRPr="002209D6">
              <w:rPr>
                <w:rFonts w:ascii="Arial" w:hAnsi="Arial" w:cs="Arial"/>
                <w:noProof/>
                <w:color w:val="242424"/>
                <w:sz w:val="20"/>
                <w:szCs w:val="20"/>
              </w:rPr>
              <w:t>We want to:</w:t>
            </w:r>
          </w:p>
          <w:p w14:paraId="6C88617D" w14:textId="2E78DA73" w:rsidR="00292ED8" w:rsidRPr="007D316B" w:rsidRDefault="00816B62" w:rsidP="007D316B">
            <w:pPr>
              <w:pStyle w:val="NormalWeb"/>
              <w:spacing w:line="336" w:lineRule="atLeast"/>
              <w:rPr>
                <w:rFonts w:ascii="Arial" w:hAnsi="Arial" w:cs="Arial"/>
                <w:b/>
                <w:bCs/>
                <w:noProof/>
                <w:color w:val="242424"/>
                <w:sz w:val="20"/>
                <w:szCs w:val="20"/>
              </w:rPr>
            </w:pPr>
            <w:r w:rsidRPr="007D316B">
              <w:rPr>
                <w:rFonts w:ascii="Arial" w:hAnsi="Arial" w:cs="Arial"/>
                <w:b/>
                <w:bCs/>
                <w:noProof/>
                <w:color w:val="242424"/>
                <w:sz w:val="20"/>
                <w:szCs w:val="20"/>
              </w:rPr>
              <w:t>Culture and Heritage</w:t>
            </w:r>
          </w:p>
          <w:p w14:paraId="03967CDB" w14:textId="3D1FC387" w:rsidR="00A75470" w:rsidRDefault="00A75470" w:rsidP="00A75470">
            <w:pPr>
              <w:pStyle w:val="NormalWeb"/>
              <w:numPr>
                <w:ilvl w:val="0"/>
                <w:numId w:val="2"/>
              </w:numPr>
              <w:spacing w:line="336" w:lineRule="atLeast"/>
              <w:rPr>
                <w:rFonts w:ascii="Arial" w:hAnsi="Arial" w:cs="Arial"/>
                <w:noProof/>
                <w:color w:val="242424"/>
                <w:sz w:val="20"/>
                <w:szCs w:val="20"/>
              </w:rPr>
            </w:pPr>
            <w:r w:rsidRPr="00AB42CD">
              <w:rPr>
                <w:rFonts w:ascii="Arial" w:hAnsi="Arial" w:cs="Arial"/>
                <w:noProof/>
                <w:color w:val="242424"/>
                <w:sz w:val="20"/>
                <w:szCs w:val="20"/>
              </w:rPr>
              <w:t>Encourage our suppliers and contractors to</w:t>
            </w:r>
            <w:r>
              <w:rPr>
                <w:rFonts w:ascii="Arial" w:hAnsi="Arial" w:cs="Arial"/>
                <w:noProof/>
                <w:color w:val="242424"/>
                <w:sz w:val="20"/>
                <w:szCs w:val="20"/>
              </w:rPr>
              <w:t xml:space="preserve"> support a range of </w:t>
            </w:r>
            <w:r w:rsidR="00517708">
              <w:rPr>
                <w:rFonts w:ascii="Arial" w:hAnsi="Arial" w:cs="Arial"/>
                <w:noProof/>
                <w:color w:val="242424"/>
                <w:sz w:val="20"/>
                <w:szCs w:val="20"/>
              </w:rPr>
              <w:t xml:space="preserve">cultural and heritage </w:t>
            </w:r>
            <w:r>
              <w:rPr>
                <w:rFonts w:ascii="Arial" w:hAnsi="Arial" w:cs="Arial"/>
                <w:noProof/>
                <w:color w:val="242424"/>
                <w:sz w:val="20"/>
                <w:szCs w:val="20"/>
              </w:rPr>
              <w:t>programes and initaitives including:</w:t>
            </w:r>
            <w:r w:rsidRPr="00AB42CD">
              <w:rPr>
                <w:rFonts w:ascii="Arial" w:hAnsi="Arial" w:cs="Arial"/>
                <w:noProof/>
                <w:color w:val="242424"/>
                <w:sz w:val="20"/>
                <w:szCs w:val="20"/>
              </w:rPr>
              <w:t xml:space="preserve"> </w:t>
            </w:r>
          </w:p>
          <w:p w14:paraId="26998777" w14:textId="70A01DF8" w:rsidR="00292ED8" w:rsidRPr="002209D6" w:rsidRDefault="00AC141F" w:rsidP="00672A68">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t>Supporting access to</w:t>
            </w:r>
            <w:r w:rsidR="00292ED8" w:rsidRPr="002209D6">
              <w:rPr>
                <w:rFonts w:ascii="Arial" w:hAnsi="Arial" w:cs="Arial"/>
                <w:noProof/>
                <w:color w:val="242424"/>
                <w:sz w:val="20"/>
                <w:szCs w:val="20"/>
              </w:rPr>
              <w:t xml:space="preserve"> local assets such as libraries, play facilities, museums, galleries, sports facilities, arts organisations, natural resources and historic buildings to promote cultural and linguistic activities</w:t>
            </w:r>
            <w:r w:rsidR="00B1086D">
              <w:rPr>
                <w:rFonts w:ascii="Arial" w:hAnsi="Arial" w:cs="Arial"/>
                <w:noProof/>
                <w:color w:val="242424"/>
                <w:sz w:val="20"/>
                <w:szCs w:val="20"/>
              </w:rPr>
              <w:t>.</w:t>
            </w:r>
          </w:p>
          <w:p w14:paraId="399D4B95" w14:textId="2CBCD692" w:rsidR="00816B62" w:rsidRDefault="003D6947" w:rsidP="00816B62">
            <w:pPr>
              <w:pStyle w:val="NormalWeb"/>
              <w:numPr>
                <w:ilvl w:val="1"/>
                <w:numId w:val="2"/>
              </w:numPr>
              <w:spacing w:line="336" w:lineRule="atLeast"/>
              <w:rPr>
                <w:rFonts w:ascii="Arial" w:hAnsi="Arial" w:cs="Arial"/>
                <w:noProof/>
                <w:color w:val="242424"/>
                <w:sz w:val="20"/>
                <w:szCs w:val="20"/>
              </w:rPr>
            </w:pPr>
            <w:r>
              <w:rPr>
                <w:rFonts w:ascii="Arial" w:hAnsi="Arial" w:cs="Arial"/>
                <w:noProof/>
                <w:color w:val="242424"/>
                <w:sz w:val="20"/>
                <w:szCs w:val="20"/>
              </w:rPr>
              <w:t>P</w:t>
            </w:r>
            <w:r w:rsidR="00B533BB" w:rsidRPr="002209D6">
              <w:rPr>
                <w:rFonts w:ascii="Arial" w:hAnsi="Arial" w:cs="Arial"/>
                <w:noProof/>
                <w:color w:val="242424"/>
                <w:sz w:val="20"/>
                <w:szCs w:val="20"/>
              </w:rPr>
              <w:t>romot</w:t>
            </w:r>
            <w:r>
              <w:rPr>
                <w:rFonts w:ascii="Arial" w:hAnsi="Arial" w:cs="Arial"/>
                <w:noProof/>
                <w:color w:val="242424"/>
                <w:sz w:val="20"/>
                <w:szCs w:val="20"/>
              </w:rPr>
              <w:t>ing</w:t>
            </w:r>
            <w:r w:rsidR="00292ED8" w:rsidRPr="002209D6">
              <w:rPr>
                <w:rFonts w:ascii="Arial" w:hAnsi="Arial" w:cs="Arial"/>
                <w:noProof/>
                <w:color w:val="242424"/>
                <w:sz w:val="20"/>
                <w:szCs w:val="20"/>
              </w:rPr>
              <w:t xml:space="preserve"> and support cultural events</w:t>
            </w:r>
            <w:r w:rsidR="00B1086D">
              <w:rPr>
                <w:rFonts w:ascii="Arial" w:hAnsi="Arial" w:cs="Arial"/>
                <w:noProof/>
                <w:color w:val="242424"/>
                <w:sz w:val="20"/>
                <w:szCs w:val="20"/>
              </w:rPr>
              <w:t>.</w:t>
            </w:r>
          </w:p>
          <w:p w14:paraId="41D53ED5" w14:textId="4373E07E" w:rsidR="00816B62" w:rsidRPr="007D316B" w:rsidRDefault="00517708" w:rsidP="00816B62">
            <w:pPr>
              <w:pStyle w:val="NormalWeb"/>
              <w:spacing w:line="336" w:lineRule="atLeast"/>
              <w:rPr>
                <w:rFonts w:ascii="Arial" w:hAnsi="Arial" w:cs="Arial"/>
                <w:b/>
                <w:bCs/>
                <w:noProof/>
                <w:color w:val="242424"/>
                <w:sz w:val="20"/>
                <w:szCs w:val="20"/>
              </w:rPr>
            </w:pPr>
            <w:r w:rsidRPr="007D316B">
              <w:rPr>
                <w:rFonts w:ascii="Arial" w:hAnsi="Arial" w:cs="Arial"/>
                <w:b/>
                <w:bCs/>
                <w:noProof/>
                <w:color w:val="242424"/>
                <w:sz w:val="20"/>
                <w:szCs w:val="20"/>
              </w:rPr>
              <w:t>Welsh Language</w:t>
            </w:r>
          </w:p>
          <w:p w14:paraId="15E5535F" w14:textId="651073C4" w:rsidR="00EE45C8" w:rsidRPr="002209D6" w:rsidRDefault="000F396F" w:rsidP="007D316B">
            <w:pPr>
              <w:pStyle w:val="NormalWeb"/>
              <w:numPr>
                <w:ilvl w:val="0"/>
                <w:numId w:val="2"/>
              </w:numPr>
              <w:spacing w:line="336" w:lineRule="atLeast"/>
              <w:rPr>
                <w:rFonts w:ascii="Arial" w:hAnsi="Arial" w:cs="Arial"/>
                <w:noProof/>
                <w:color w:val="242424"/>
                <w:sz w:val="20"/>
                <w:szCs w:val="20"/>
              </w:rPr>
            </w:pPr>
            <w:r>
              <w:rPr>
                <w:rFonts w:ascii="Arial" w:hAnsi="Arial" w:cs="Arial"/>
                <w:noProof/>
                <w:color w:val="242424"/>
                <w:sz w:val="20"/>
                <w:szCs w:val="20"/>
              </w:rPr>
              <w:t xml:space="preserve">Encourage </w:t>
            </w:r>
            <w:r w:rsidR="00816B62">
              <w:rPr>
                <w:rFonts w:ascii="Arial" w:hAnsi="Arial" w:cs="Arial"/>
                <w:noProof/>
                <w:color w:val="242424"/>
                <w:sz w:val="20"/>
                <w:szCs w:val="20"/>
              </w:rPr>
              <w:t>our suppliers and contractors</w:t>
            </w:r>
            <w:r w:rsidR="002F04ED">
              <w:rPr>
                <w:rFonts w:ascii="Arial" w:hAnsi="Arial" w:cs="Arial"/>
                <w:noProof/>
                <w:color w:val="242424"/>
                <w:sz w:val="20"/>
                <w:szCs w:val="20"/>
              </w:rPr>
              <w:t xml:space="preserve"> to</w:t>
            </w:r>
            <w:r w:rsidR="00816B62">
              <w:rPr>
                <w:rFonts w:ascii="Arial" w:hAnsi="Arial" w:cs="Arial"/>
                <w:noProof/>
                <w:color w:val="242424"/>
                <w:sz w:val="20"/>
                <w:szCs w:val="20"/>
              </w:rPr>
              <w:t xml:space="preserve"> </w:t>
            </w:r>
            <w:r w:rsidR="00F92660">
              <w:rPr>
                <w:rFonts w:ascii="Arial" w:hAnsi="Arial" w:cs="Arial"/>
                <w:noProof/>
                <w:color w:val="242424"/>
                <w:sz w:val="20"/>
                <w:szCs w:val="20"/>
              </w:rPr>
              <w:t xml:space="preserve">work with providers such as the National Centre for Learning Welsh to </w:t>
            </w:r>
            <w:r w:rsidR="00816B62">
              <w:rPr>
                <w:rFonts w:ascii="Arial" w:hAnsi="Arial" w:cs="Arial"/>
                <w:noProof/>
                <w:color w:val="242424"/>
                <w:sz w:val="20"/>
                <w:szCs w:val="20"/>
              </w:rPr>
              <w:t>p</w:t>
            </w:r>
            <w:r w:rsidR="00816B62" w:rsidRPr="002209D6">
              <w:rPr>
                <w:rFonts w:ascii="Arial" w:hAnsi="Arial" w:cs="Arial"/>
                <w:noProof/>
                <w:color w:val="242424"/>
                <w:sz w:val="20"/>
                <w:szCs w:val="20"/>
              </w:rPr>
              <w:t>rovide opportunities for staff to learn, use and develop their Welsh language skills</w:t>
            </w:r>
          </w:p>
        </w:tc>
        <w:tc>
          <w:tcPr>
            <w:tcW w:w="7694" w:type="dxa"/>
          </w:tcPr>
          <w:p w14:paraId="19BC2CDF" w14:textId="77777777" w:rsidR="00EE45C8" w:rsidRPr="000E10F2" w:rsidRDefault="00EE45C8">
            <w:pPr>
              <w:pStyle w:val="NormalWeb"/>
              <w:spacing w:line="336" w:lineRule="atLeast"/>
              <w:rPr>
                <w:rFonts w:ascii="Arial" w:hAnsi="Arial" w:cs="Arial"/>
                <w:noProof/>
                <w:color w:val="242424"/>
                <w:sz w:val="20"/>
                <w:szCs w:val="20"/>
              </w:rPr>
            </w:pPr>
            <w:r w:rsidRPr="000E10F2">
              <w:rPr>
                <w:rFonts w:ascii="Arial" w:hAnsi="Arial" w:cs="Arial"/>
                <w:noProof/>
                <w:color w:val="242424"/>
                <w:sz w:val="20"/>
                <w:szCs w:val="20"/>
              </w:rPr>
              <w:t>We require our contractors to:</w:t>
            </w:r>
          </w:p>
          <w:p w14:paraId="3AFF9799" w14:textId="77777777" w:rsidR="00525934" w:rsidRPr="000E10F2" w:rsidRDefault="00525934" w:rsidP="007D316B">
            <w:pPr>
              <w:pStyle w:val="NormalWeb"/>
              <w:spacing w:line="336" w:lineRule="atLeast"/>
              <w:rPr>
                <w:rFonts w:ascii="Arial" w:hAnsi="Arial" w:cs="Arial"/>
                <w:b/>
                <w:bCs/>
                <w:noProof/>
                <w:color w:val="242424"/>
                <w:sz w:val="20"/>
                <w:szCs w:val="20"/>
              </w:rPr>
            </w:pPr>
            <w:r w:rsidRPr="000E10F2">
              <w:rPr>
                <w:rFonts w:ascii="Arial" w:hAnsi="Arial" w:cs="Arial"/>
                <w:b/>
                <w:bCs/>
                <w:noProof/>
                <w:color w:val="242424"/>
                <w:sz w:val="20"/>
                <w:szCs w:val="20"/>
              </w:rPr>
              <w:t>Culture and Heritage</w:t>
            </w:r>
          </w:p>
          <w:p w14:paraId="00979BB7" w14:textId="77777777" w:rsidR="001A6B75" w:rsidRPr="000E10F2" w:rsidRDefault="001A6B75" w:rsidP="00522428">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Support community and grassroots sport or other cultural events, including providing access to musical instruments or sports kit.</w:t>
            </w:r>
          </w:p>
          <w:p w14:paraId="533D5BD9" w14:textId="77777777" w:rsidR="001A6B75" w:rsidRPr="000E10F2" w:rsidRDefault="001A6B75" w:rsidP="00522428">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Support the protection and enhancement of cultural assets/facilities or historic sites.</w:t>
            </w:r>
          </w:p>
          <w:p w14:paraId="73F97FA7" w14:textId="77777777" w:rsidR="001A6B75" w:rsidRPr="000E10F2" w:rsidRDefault="001A6B75" w:rsidP="00522428">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Encourage their staff to volunteer in community and cultural settings.</w:t>
            </w:r>
          </w:p>
          <w:p w14:paraId="45A31D95" w14:textId="32AD9361" w:rsidR="001A6B75" w:rsidRPr="000E10F2" w:rsidRDefault="00AF555D" w:rsidP="00522428">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S</w:t>
            </w:r>
            <w:r w:rsidR="001A6B75" w:rsidRPr="000E10F2">
              <w:rPr>
                <w:rFonts w:ascii="Arial" w:hAnsi="Arial" w:cs="Arial"/>
                <w:noProof/>
                <w:color w:val="242424"/>
                <w:sz w:val="20"/>
                <w:szCs w:val="20"/>
              </w:rPr>
              <w:t>upport opportunities for the community to access to arts and creative opportunities to promote mental health and well</w:t>
            </w:r>
            <w:r w:rsidR="00FF4AFD" w:rsidRPr="000E10F2">
              <w:rPr>
                <w:rFonts w:ascii="Arial" w:hAnsi="Arial" w:cs="Arial"/>
                <w:noProof/>
                <w:color w:val="242424"/>
                <w:sz w:val="20"/>
                <w:szCs w:val="20"/>
              </w:rPr>
              <w:t>-</w:t>
            </w:r>
            <w:r w:rsidR="001A6B75" w:rsidRPr="000E10F2">
              <w:rPr>
                <w:rFonts w:ascii="Arial" w:hAnsi="Arial" w:cs="Arial"/>
                <w:noProof/>
                <w:color w:val="242424"/>
                <w:sz w:val="20"/>
                <w:szCs w:val="20"/>
              </w:rPr>
              <w:t>being</w:t>
            </w:r>
            <w:r w:rsidR="00B1086D" w:rsidRPr="000E10F2">
              <w:rPr>
                <w:rFonts w:ascii="Arial" w:hAnsi="Arial" w:cs="Arial"/>
                <w:noProof/>
                <w:color w:val="242424"/>
                <w:sz w:val="20"/>
                <w:szCs w:val="20"/>
              </w:rPr>
              <w:t>.</w:t>
            </w:r>
          </w:p>
          <w:p w14:paraId="7634D518" w14:textId="77777777" w:rsidR="00EE45C8" w:rsidRPr="000E10F2" w:rsidRDefault="001A6B75" w:rsidP="00522428">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Encourage staff and their families to sign up for and use a free library card.</w:t>
            </w:r>
          </w:p>
          <w:p w14:paraId="424720E7" w14:textId="52244CAC" w:rsidR="00525934" w:rsidRPr="000E10F2" w:rsidRDefault="00525934" w:rsidP="00525934">
            <w:pPr>
              <w:pStyle w:val="NormalWeb"/>
              <w:spacing w:line="336" w:lineRule="atLeast"/>
              <w:rPr>
                <w:rFonts w:ascii="Arial" w:hAnsi="Arial" w:cs="Arial"/>
                <w:b/>
                <w:bCs/>
                <w:noProof/>
                <w:color w:val="242424"/>
                <w:sz w:val="20"/>
                <w:szCs w:val="20"/>
              </w:rPr>
            </w:pPr>
            <w:r w:rsidRPr="000E10F2">
              <w:rPr>
                <w:rFonts w:ascii="Arial" w:hAnsi="Arial" w:cs="Arial"/>
                <w:b/>
                <w:bCs/>
                <w:noProof/>
                <w:color w:val="242424"/>
                <w:sz w:val="20"/>
                <w:szCs w:val="20"/>
              </w:rPr>
              <w:t>Welsh Language</w:t>
            </w:r>
          </w:p>
          <w:p w14:paraId="2CB059C4" w14:textId="66DD658A" w:rsidR="00FC3D94" w:rsidRPr="005D0F8C" w:rsidRDefault="00FC3D94">
            <w:pPr>
              <w:pStyle w:val="NormalWeb"/>
              <w:numPr>
                <w:ilvl w:val="0"/>
                <w:numId w:val="3"/>
              </w:numPr>
              <w:spacing w:line="336" w:lineRule="atLeast"/>
              <w:rPr>
                <w:rFonts w:ascii="Arial" w:hAnsi="Arial" w:cs="Arial"/>
                <w:noProof/>
                <w:color w:val="242424"/>
                <w:sz w:val="20"/>
                <w:szCs w:val="20"/>
              </w:rPr>
            </w:pPr>
            <w:r w:rsidRPr="000E10F2">
              <w:rPr>
                <w:rFonts w:ascii="Arial" w:hAnsi="Arial" w:cs="Arial"/>
                <w:noProof/>
                <w:color w:val="242424"/>
                <w:sz w:val="20"/>
                <w:szCs w:val="20"/>
              </w:rPr>
              <w:t xml:space="preserve">Comply with our adopted Wesh Language Standards as described  in our </w:t>
            </w:r>
            <w:hyperlink r:id="rId66" w:history="1">
              <w:r w:rsidRPr="000E10F2">
                <w:rPr>
                  <w:rStyle w:val="Hyperlink"/>
                  <w:rFonts w:ascii="Arial" w:hAnsi="Arial" w:cs="Arial"/>
                  <w:noProof/>
                  <w:sz w:val="20"/>
                  <w:szCs w:val="20"/>
                </w:rPr>
                <w:t>Welsh Language Compliance Notice</w:t>
              </w:r>
            </w:hyperlink>
            <w:r w:rsidRPr="000E10F2">
              <w:rPr>
                <w:rFonts w:ascii="Arial" w:hAnsi="Arial" w:cs="Arial"/>
                <w:noProof/>
                <w:color w:val="242424"/>
                <w:sz w:val="20"/>
                <w:szCs w:val="20"/>
              </w:rPr>
              <w:t xml:space="preserve">. Please see the Welsh Language Commissioner’s </w:t>
            </w:r>
            <w:hyperlink r:id="rId67" w:history="1">
              <w:r w:rsidRPr="000E10F2">
                <w:rPr>
                  <w:rStyle w:val="Hyperlink"/>
                  <w:rFonts w:ascii="Arial" w:hAnsi="Arial" w:cs="Arial"/>
                  <w:noProof/>
                  <w:sz w:val="20"/>
                  <w:szCs w:val="20"/>
                </w:rPr>
                <w:t>Code of Practice for the Welsh Language Standards (No. 1) Regulations 2015</w:t>
              </w:r>
            </w:hyperlink>
            <w:r w:rsidRPr="000E10F2">
              <w:rPr>
                <w:rFonts w:ascii="Arial" w:hAnsi="Arial" w:cs="Arial"/>
                <w:noProof/>
                <w:color w:val="242424"/>
                <w:sz w:val="20"/>
                <w:szCs w:val="20"/>
              </w:rPr>
              <w:t xml:space="preserve"> and </w:t>
            </w:r>
            <w:hyperlink r:id="rId68" w:history="1">
              <w:r w:rsidRPr="000E10F2">
                <w:rPr>
                  <w:rStyle w:val="Hyperlink"/>
                  <w:rFonts w:ascii="Arial" w:eastAsiaTheme="majorEastAsia" w:hAnsi="Arial" w:cs="Arial"/>
                  <w:noProof/>
                  <w:sz w:val="20"/>
                  <w:szCs w:val="20"/>
                </w:rPr>
                <w:t xml:space="preserve">Bidding for Contracts and Grants: Welsh language </w:t>
              </w:r>
              <w:r w:rsidRPr="000E10F2">
                <w:rPr>
                  <w:rStyle w:val="Hyperlink"/>
                  <w:rFonts w:ascii="Arial" w:eastAsiaTheme="majorEastAsia" w:hAnsi="Arial" w:cs="Arial"/>
                  <w:noProof/>
                  <w:sz w:val="20"/>
                  <w:szCs w:val="20"/>
                </w:rPr>
                <w:lastRenderedPageBreak/>
                <w:t>considerations</w:t>
              </w:r>
            </w:hyperlink>
            <w:r w:rsidRPr="000E10F2">
              <w:rPr>
                <w:rStyle w:val="Hyperlink"/>
                <w:rFonts w:ascii="Arial" w:eastAsiaTheme="majorEastAsia" w:hAnsi="Arial" w:cs="Arial"/>
                <w:noProof/>
                <w:sz w:val="20"/>
                <w:szCs w:val="20"/>
              </w:rPr>
              <w:t xml:space="preserve">; </w:t>
            </w:r>
            <w:r w:rsidRPr="000E10F2">
              <w:rPr>
                <w:rFonts w:ascii="Arial" w:hAnsi="Arial" w:cs="Arial"/>
                <w:noProof/>
                <w:color w:val="242424"/>
                <w:sz w:val="20"/>
                <w:szCs w:val="20"/>
              </w:rPr>
              <w:t xml:space="preserve">and </w:t>
            </w:r>
            <w:r w:rsidRPr="005D0F8C">
              <w:rPr>
                <w:rFonts w:ascii="Arial" w:hAnsi="Arial" w:cs="Arial"/>
                <w:noProof/>
                <w:color w:val="242424"/>
                <w:sz w:val="20"/>
                <w:szCs w:val="20"/>
              </w:rPr>
              <w:t xml:space="preserve">Cardiff Council’s </w:t>
            </w:r>
            <w:hyperlink r:id="rId69" w:history="1">
              <w:r w:rsidRPr="005D0F8C">
                <w:rPr>
                  <w:rStyle w:val="Hyperlink"/>
                </w:rPr>
                <w:t>Welsh Language Standards Guide to Third Parties</w:t>
              </w:r>
            </w:hyperlink>
            <w:r w:rsidRPr="005D0F8C">
              <w:rPr>
                <w:rFonts w:ascii="Arial" w:hAnsi="Arial" w:cs="Arial"/>
                <w:noProof/>
                <w:color w:val="242424"/>
                <w:sz w:val="20"/>
                <w:szCs w:val="20"/>
              </w:rPr>
              <w:t>.</w:t>
            </w:r>
          </w:p>
          <w:p w14:paraId="54486BCE" w14:textId="57D8E3B2" w:rsidR="005D0F8C" w:rsidRPr="004E0AB8" w:rsidRDefault="005D0F8C" w:rsidP="005D0F8C">
            <w:pPr>
              <w:pStyle w:val="NormalWeb"/>
              <w:numPr>
                <w:ilvl w:val="0"/>
                <w:numId w:val="3"/>
              </w:numPr>
              <w:spacing w:line="336" w:lineRule="atLeast"/>
              <w:rPr>
                <w:rFonts w:ascii="Arial" w:hAnsi="Arial" w:cs="Arial"/>
                <w:noProof/>
                <w:color w:val="242424"/>
                <w:sz w:val="20"/>
                <w:szCs w:val="20"/>
              </w:rPr>
            </w:pPr>
            <w:hyperlink r:id="rId70" w:history="1">
              <w:r w:rsidRPr="004E0AB8">
                <w:rPr>
                  <w:rStyle w:val="Hyperlink"/>
                  <w:rFonts w:ascii="Arial" w:hAnsi="Arial" w:cs="Arial"/>
                  <w:noProof/>
                  <w:sz w:val="20"/>
                  <w:szCs w:val="20"/>
                </w:rPr>
                <w:t>https://www.torfaen.gov.uk/en/Related-Documents/Equalities-and-Diversity/Welsh-Language-Scheme/Welsh-Language-Standards-Implementation-Policy.pdf</w:t>
              </w:r>
            </w:hyperlink>
          </w:p>
          <w:p w14:paraId="4DC9909C" w14:textId="1D645227" w:rsidR="00525934" w:rsidRPr="000E10F2" w:rsidRDefault="00525934" w:rsidP="00525934">
            <w:pPr>
              <w:pStyle w:val="NormalWeb"/>
              <w:numPr>
                <w:ilvl w:val="0"/>
                <w:numId w:val="3"/>
              </w:numPr>
              <w:spacing w:line="336" w:lineRule="atLeast"/>
              <w:rPr>
                <w:rFonts w:ascii="Arial" w:hAnsi="Arial" w:cs="Arial"/>
                <w:noProof/>
                <w:color w:val="242424"/>
                <w:sz w:val="20"/>
                <w:szCs w:val="20"/>
              </w:rPr>
            </w:pPr>
            <w:r w:rsidRPr="004E0AB8">
              <w:rPr>
                <w:rFonts w:ascii="Arial" w:hAnsi="Arial" w:cs="Arial"/>
                <w:noProof/>
                <w:color w:val="242424"/>
                <w:sz w:val="20"/>
                <w:szCs w:val="20"/>
              </w:rPr>
              <w:t>Promote the use of the Welsh lang</w:t>
            </w:r>
            <w:r w:rsidRPr="000E10F2">
              <w:rPr>
                <w:rFonts w:ascii="Arial" w:hAnsi="Arial" w:cs="Arial"/>
                <w:noProof/>
                <w:color w:val="242424"/>
                <w:sz w:val="20"/>
                <w:szCs w:val="20"/>
              </w:rPr>
              <w:t>uage and support opportunities for their staff and/or the wider community to develop and/or improve their Welsh language skills.</w:t>
            </w:r>
          </w:p>
          <w:p w14:paraId="1832A270" w14:textId="4BF204A7" w:rsidR="00525934" w:rsidRPr="000E10F2" w:rsidRDefault="00525934" w:rsidP="00525934">
            <w:pPr>
              <w:pStyle w:val="NormalWeb"/>
              <w:spacing w:line="336" w:lineRule="atLeast"/>
              <w:rPr>
                <w:rFonts w:ascii="Arial" w:hAnsi="Arial" w:cs="Arial"/>
                <w:noProof/>
                <w:color w:val="242424"/>
                <w:sz w:val="20"/>
                <w:szCs w:val="20"/>
              </w:rPr>
            </w:pPr>
          </w:p>
        </w:tc>
      </w:tr>
      <w:tr w:rsidR="00876949" w:rsidRPr="002209D6" w14:paraId="37AE0300" w14:textId="77777777" w:rsidTr="07252F9E">
        <w:tc>
          <w:tcPr>
            <w:tcW w:w="15388" w:type="dxa"/>
            <w:gridSpan w:val="2"/>
          </w:tcPr>
          <w:p w14:paraId="4A2F47C1" w14:textId="54091285" w:rsidR="00876949" w:rsidRPr="000E10F2" w:rsidRDefault="00876949" w:rsidP="00876949">
            <w:pPr>
              <w:pStyle w:val="NormalWeb"/>
              <w:spacing w:line="336" w:lineRule="atLeast"/>
              <w:rPr>
                <w:rFonts w:ascii="Arial" w:hAnsi="Arial" w:cs="Arial"/>
                <w:sz w:val="20"/>
                <w:szCs w:val="20"/>
              </w:rPr>
            </w:pPr>
            <w:r w:rsidRPr="000E10F2">
              <w:rPr>
                <w:rFonts w:ascii="Arial" w:hAnsi="Arial" w:cs="Arial"/>
                <w:b/>
                <w:bCs/>
                <w:sz w:val="20"/>
                <w:szCs w:val="20"/>
              </w:rPr>
              <w:lastRenderedPageBreak/>
              <w:t>Legislative and Policy Context</w:t>
            </w:r>
          </w:p>
          <w:p w14:paraId="1CF4289E" w14:textId="0F65A9C9" w:rsidR="00876949" w:rsidRPr="000E10F2" w:rsidRDefault="00876949" w:rsidP="00522428">
            <w:pPr>
              <w:pStyle w:val="NormalWeb"/>
              <w:numPr>
                <w:ilvl w:val="0"/>
                <w:numId w:val="19"/>
              </w:numPr>
              <w:spacing w:line="336" w:lineRule="atLeast"/>
              <w:rPr>
                <w:rFonts w:ascii="Arial" w:hAnsi="Arial" w:cs="Arial"/>
                <w:sz w:val="20"/>
                <w:szCs w:val="20"/>
              </w:rPr>
            </w:pPr>
            <w:r w:rsidRPr="000E10F2">
              <w:rPr>
                <w:rFonts w:ascii="Arial" w:hAnsi="Arial" w:cs="Arial"/>
                <w:sz w:val="20"/>
                <w:szCs w:val="20"/>
              </w:rPr>
              <w:t xml:space="preserve">The </w:t>
            </w:r>
            <w:hyperlink r:id="rId71" w:history="1">
              <w:r w:rsidRPr="000E10F2">
                <w:rPr>
                  <w:rStyle w:val="Hyperlink"/>
                  <w:rFonts w:ascii="Arial" w:hAnsi="Arial" w:cs="Arial"/>
                  <w:sz w:val="20"/>
                  <w:szCs w:val="20"/>
                </w:rPr>
                <w:t>Welsh Language (Wales) Measure 2011</w:t>
              </w:r>
            </w:hyperlink>
            <w:r w:rsidRPr="000E10F2">
              <w:rPr>
                <w:rFonts w:ascii="Arial" w:hAnsi="Arial" w:cs="Arial"/>
                <w:sz w:val="20"/>
                <w:szCs w:val="20"/>
              </w:rPr>
              <w:t xml:space="preserve"> established a legal framework to impose duties on certain organisations, including all Welsh Councils, to comply with standards in relation to the Welsh language.  Each Ardal Council has published a Bilingual Strategy focused on increasing the number of Welsh speakers, increasing the use of Welsh, and to provide favourable conditions to support the language’s growth.</w:t>
            </w:r>
          </w:p>
          <w:p w14:paraId="5DC6F3BD" w14:textId="77777777" w:rsidR="00876949" w:rsidRPr="000E10F2" w:rsidRDefault="00876949" w:rsidP="00522428">
            <w:pPr>
              <w:pStyle w:val="NormalWeb"/>
              <w:numPr>
                <w:ilvl w:val="0"/>
                <w:numId w:val="19"/>
              </w:numPr>
              <w:spacing w:line="336" w:lineRule="atLeast"/>
              <w:rPr>
                <w:rFonts w:ascii="Arial" w:hAnsi="Arial" w:cs="Arial"/>
                <w:noProof/>
                <w:color w:val="242424"/>
                <w:sz w:val="20"/>
                <w:szCs w:val="20"/>
              </w:rPr>
            </w:pPr>
            <w:r w:rsidRPr="000E10F2">
              <w:rPr>
                <w:rFonts w:ascii="Arial" w:hAnsi="Arial" w:cs="Arial"/>
                <w:noProof/>
                <w:color w:val="242424"/>
                <w:sz w:val="20"/>
                <w:szCs w:val="20"/>
              </w:rPr>
              <w:t>The Future Generations Commissioner for Wales provides a range of documents that support organisations on their journey to supporting the delivery of the Well-being Goal – “</w:t>
            </w:r>
            <w:hyperlink r:id="rId72" w:history="1">
              <w:r w:rsidRPr="000E10F2">
                <w:rPr>
                  <w:rStyle w:val="Hyperlink"/>
                  <w:rFonts w:ascii="Arial" w:hAnsi="Arial" w:cs="Arial"/>
                  <w:noProof/>
                  <w:sz w:val="20"/>
                  <w:szCs w:val="20"/>
                </w:rPr>
                <w:t>A Wales of Vibrant Culture &amp; Thriving Welsh Language</w:t>
              </w:r>
            </w:hyperlink>
            <w:r w:rsidRPr="000E10F2">
              <w:rPr>
                <w:rFonts w:ascii="Arial" w:hAnsi="Arial" w:cs="Arial"/>
                <w:noProof/>
                <w:color w:val="242424"/>
                <w:sz w:val="20"/>
                <w:szCs w:val="20"/>
              </w:rPr>
              <w:t>”.</w:t>
            </w:r>
          </w:p>
          <w:p w14:paraId="618AECD4" w14:textId="27CB37D8" w:rsidR="001C3C88" w:rsidRPr="000E10F2" w:rsidRDefault="001C3C88" w:rsidP="001C3C88">
            <w:pPr>
              <w:pStyle w:val="NormalWeb"/>
              <w:numPr>
                <w:ilvl w:val="0"/>
                <w:numId w:val="19"/>
              </w:numPr>
              <w:spacing w:line="336" w:lineRule="atLeast"/>
              <w:rPr>
                <w:rFonts w:ascii="Arial" w:hAnsi="Arial" w:cs="Arial"/>
                <w:sz w:val="20"/>
                <w:szCs w:val="20"/>
              </w:rPr>
            </w:pPr>
            <w:hyperlink r:id="rId73" w:history="1">
              <w:r w:rsidRPr="000E10F2">
                <w:rPr>
                  <w:rStyle w:val="Hyperlink"/>
                  <w:rFonts w:ascii="Arial" w:hAnsi="Arial" w:cs="Arial"/>
                  <w:noProof/>
                  <w:sz w:val="20"/>
                  <w:szCs w:val="20"/>
                </w:rPr>
                <w:t>Cymraeg 2050</w:t>
              </w:r>
            </w:hyperlink>
            <w:r w:rsidRPr="000E10F2">
              <w:rPr>
                <w:rFonts w:ascii="Arial" w:hAnsi="Arial" w:cs="Arial"/>
                <w:noProof/>
                <w:color w:val="242424"/>
                <w:sz w:val="20"/>
                <w:szCs w:val="20"/>
              </w:rPr>
              <w:t xml:space="preserve"> is the Welsh Government’s action plan to achie</w:t>
            </w:r>
            <w:r w:rsidR="00A34394" w:rsidRPr="000E10F2">
              <w:rPr>
                <w:rFonts w:ascii="Arial" w:hAnsi="Arial" w:cs="Arial"/>
                <w:noProof/>
                <w:color w:val="242424"/>
                <w:sz w:val="20"/>
                <w:szCs w:val="20"/>
              </w:rPr>
              <w:t xml:space="preserve">ve </w:t>
            </w:r>
            <w:r w:rsidRPr="000E10F2">
              <w:rPr>
                <w:rFonts w:ascii="Arial" w:hAnsi="Arial" w:cs="Arial"/>
                <w:noProof/>
                <w:color w:val="242424"/>
                <w:sz w:val="20"/>
                <w:szCs w:val="20"/>
              </w:rPr>
              <w:t xml:space="preserve">a million Welsh speakers by 2050. </w:t>
            </w:r>
            <w:r w:rsidRPr="000E10F2">
              <w:rPr>
                <w:rFonts w:ascii="Arial" w:hAnsi="Arial" w:cs="Arial"/>
                <w:sz w:val="20"/>
                <w:szCs w:val="20"/>
              </w:rPr>
              <w:t>Each Ardal Council maintains a Strategy to Promote the Welsh Language and support Cymraeg 2050’s main themes to increase the number of Welsh speakers, increase the use of the Welsh language, and to provide favourable conditions in support of the language’s growth.</w:t>
            </w:r>
            <w:r w:rsidR="0066783B" w:rsidRPr="000E10F2">
              <w:rPr>
                <w:rFonts w:ascii="Arial" w:hAnsi="Arial" w:cs="Arial"/>
                <w:sz w:val="20"/>
                <w:szCs w:val="20"/>
              </w:rPr>
              <w:t xml:space="preserve"> These</w:t>
            </w:r>
            <w:r w:rsidR="00E203F0" w:rsidRPr="000E10F2">
              <w:rPr>
                <w:rFonts w:ascii="Arial" w:hAnsi="Arial" w:cs="Arial"/>
                <w:sz w:val="20"/>
                <w:szCs w:val="20"/>
              </w:rPr>
              <w:t xml:space="preserve"> Promotion Strategies </w:t>
            </w:r>
            <w:r w:rsidR="00A57934" w:rsidRPr="000E10F2">
              <w:rPr>
                <w:rFonts w:ascii="Arial" w:hAnsi="Arial" w:cs="Arial"/>
                <w:sz w:val="20"/>
                <w:szCs w:val="20"/>
              </w:rPr>
              <w:t>vary across each Ardal Council.</w:t>
            </w:r>
          </w:p>
          <w:p w14:paraId="29AC7143" w14:textId="77777777" w:rsidR="001C3C88" w:rsidRPr="000E10F2" w:rsidRDefault="001C3C88" w:rsidP="001C3C88">
            <w:pPr>
              <w:pStyle w:val="NormalWeb"/>
              <w:numPr>
                <w:ilvl w:val="0"/>
                <w:numId w:val="19"/>
              </w:numPr>
              <w:spacing w:line="336" w:lineRule="atLeast"/>
              <w:rPr>
                <w:rFonts w:ascii="Arial" w:hAnsi="Arial" w:cs="Arial"/>
                <w:sz w:val="20"/>
                <w:szCs w:val="20"/>
              </w:rPr>
            </w:pPr>
            <w:hyperlink r:id="rId74" w:history="1">
              <w:r w:rsidRPr="000E10F2">
                <w:rPr>
                  <w:rStyle w:val="Hyperlink"/>
                  <w:rFonts w:ascii="Arial" w:hAnsi="Arial" w:cs="Arial"/>
                  <w:sz w:val="20"/>
                  <w:szCs w:val="20"/>
                </w:rPr>
                <w:t>Cardiff Council Compliance Notice</w:t>
              </w:r>
            </w:hyperlink>
            <w:r w:rsidRPr="000E10F2">
              <w:rPr>
                <w:rFonts w:ascii="Arial" w:hAnsi="Arial" w:cs="Arial"/>
                <w:sz w:val="20"/>
                <w:szCs w:val="20"/>
              </w:rPr>
              <w:t xml:space="preserve"> &amp; </w:t>
            </w:r>
            <w:hyperlink r:id="rId75" w:history="1">
              <w:r w:rsidRPr="000E10F2">
                <w:rPr>
                  <w:rStyle w:val="Hyperlink"/>
                  <w:rFonts w:ascii="Arial" w:hAnsi="Arial" w:cs="Arial"/>
                  <w:sz w:val="20"/>
                  <w:szCs w:val="20"/>
                </w:rPr>
                <w:t>Welsh Language Promotion Strategy</w:t>
              </w:r>
            </w:hyperlink>
          </w:p>
          <w:p w14:paraId="5781CE90" w14:textId="77777777" w:rsidR="001C3C88" w:rsidRPr="000E10F2" w:rsidRDefault="001C3C88" w:rsidP="001C3C88">
            <w:pPr>
              <w:pStyle w:val="NormalWeb"/>
              <w:numPr>
                <w:ilvl w:val="0"/>
                <w:numId w:val="19"/>
              </w:numPr>
              <w:spacing w:line="336" w:lineRule="atLeast"/>
              <w:rPr>
                <w:rFonts w:ascii="Arial" w:hAnsi="Arial" w:cs="Arial"/>
                <w:sz w:val="20"/>
                <w:szCs w:val="20"/>
              </w:rPr>
            </w:pPr>
            <w:hyperlink r:id="rId76" w:history="1">
              <w:r w:rsidRPr="000E10F2">
                <w:rPr>
                  <w:rStyle w:val="Hyperlink"/>
                  <w:rFonts w:ascii="Arial" w:hAnsi="Arial" w:cs="Arial"/>
                  <w:sz w:val="20"/>
                  <w:szCs w:val="20"/>
                </w:rPr>
                <w:t>Monmouthshire Council Compliance Notice</w:t>
              </w:r>
            </w:hyperlink>
            <w:r w:rsidRPr="000E10F2">
              <w:rPr>
                <w:rFonts w:ascii="Arial" w:hAnsi="Arial" w:cs="Arial"/>
                <w:sz w:val="20"/>
                <w:szCs w:val="20"/>
              </w:rPr>
              <w:t xml:space="preserve"> &amp; </w:t>
            </w:r>
            <w:hyperlink r:id="rId77" w:history="1">
              <w:r w:rsidRPr="000E10F2">
                <w:rPr>
                  <w:rStyle w:val="Hyperlink"/>
                  <w:rFonts w:ascii="Arial" w:hAnsi="Arial" w:cs="Arial"/>
                  <w:sz w:val="20"/>
                  <w:szCs w:val="20"/>
                </w:rPr>
                <w:t>Welsh Language Promotion Strategy</w:t>
              </w:r>
            </w:hyperlink>
          </w:p>
          <w:p w14:paraId="29DE3F22" w14:textId="77777777" w:rsidR="001C3C88" w:rsidRPr="000E10F2" w:rsidRDefault="001C3C88" w:rsidP="001C3C88">
            <w:pPr>
              <w:pStyle w:val="NormalWeb"/>
              <w:numPr>
                <w:ilvl w:val="0"/>
                <w:numId w:val="19"/>
              </w:numPr>
              <w:spacing w:line="336" w:lineRule="atLeast"/>
              <w:rPr>
                <w:rFonts w:ascii="Arial" w:hAnsi="Arial" w:cs="Arial"/>
                <w:sz w:val="20"/>
                <w:szCs w:val="20"/>
              </w:rPr>
            </w:pPr>
            <w:hyperlink r:id="rId78" w:history="1">
              <w:r w:rsidRPr="000E10F2">
                <w:rPr>
                  <w:rStyle w:val="Hyperlink"/>
                  <w:rFonts w:ascii="Arial" w:hAnsi="Arial" w:cs="Arial"/>
                  <w:sz w:val="20"/>
                  <w:szCs w:val="20"/>
                </w:rPr>
                <w:t>Torfaen Council Compliance Notice</w:t>
              </w:r>
            </w:hyperlink>
            <w:r w:rsidRPr="000E10F2">
              <w:rPr>
                <w:rFonts w:ascii="Arial" w:hAnsi="Arial" w:cs="Arial"/>
                <w:sz w:val="20"/>
                <w:szCs w:val="20"/>
              </w:rPr>
              <w:t xml:space="preserve"> &amp; </w:t>
            </w:r>
            <w:hyperlink r:id="rId79" w:history="1">
              <w:r w:rsidRPr="000E10F2">
                <w:rPr>
                  <w:rStyle w:val="Hyperlink"/>
                  <w:rFonts w:ascii="Arial" w:hAnsi="Arial" w:cs="Arial"/>
                  <w:sz w:val="20"/>
                  <w:szCs w:val="20"/>
                </w:rPr>
                <w:t>Welsh Language Promotion Strategy</w:t>
              </w:r>
            </w:hyperlink>
          </w:p>
          <w:p w14:paraId="5B41F30A" w14:textId="591E4DD0" w:rsidR="005D0F8C" w:rsidRPr="005D0F8C" w:rsidRDefault="001C3C88" w:rsidP="005D0F8C">
            <w:pPr>
              <w:pStyle w:val="NormalWeb"/>
              <w:numPr>
                <w:ilvl w:val="0"/>
                <w:numId w:val="19"/>
              </w:numPr>
              <w:spacing w:line="336" w:lineRule="atLeast"/>
              <w:rPr>
                <w:rFonts w:ascii="Arial" w:hAnsi="Arial" w:cs="Arial"/>
                <w:sz w:val="20"/>
                <w:szCs w:val="20"/>
              </w:rPr>
            </w:pPr>
            <w:hyperlink r:id="rId80" w:history="1">
              <w:r w:rsidRPr="000E10F2">
                <w:rPr>
                  <w:rStyle w:val="Hyperlink"/>
                  <w:rFonts w:ascii="Arial" w:hAnsi="Arial" w:cs="Arial"/>
                  <w:sz w:val="20"/>
                  <w:szCs w:val="20"/>
                </w:rPr>
                <w:t>Vale of Glamorgan Compliance Notice</w:t>
              </w:r>
            </w:hyperlink>
            <w:r w:rsidRPr="000E10F2">
              <w:rPr>
                <w:rFonts w:ascii="Arial" w:hAnsi="Arial" w:cs="Arial"/>
                <w:sz w:val="20"/>
                <w:szCs w:val="20"/>
              </w:rPr>
              <w:t xml:space="preserve"> &amp; </w:t>
            </w:r>
            <w:hyperlink r:id="rId81" w:history="1">
              <w:r w:rsidRPr="000E10F2">
                <w:rPr>
                  <w:rStyle w:val="Hyperlink"/>
                  <w:rFonts w:ascii="Arial" w:hAnsi="Arial" w:cs="Arial"/>
                  <w:sz w:val="20"/>
                  <w:szCs w:val="20"/>
                </w:rPr>
                <w:t>Welsh Language Promotion Strategy</w:t>
              </w:r>
            </w:hyperlink>
          </w:p>
          <w:p w14:paraId="2BA36D8A" w14:textId="77777777" w:rsidR="00876949" w:rsidRPr="000E10F2" w:rsidRDefault="00876949" w:rsidP="00151FC0">
            <w:pPr>
              <w:pStyle w:val="NormalWeb"/>
              <w:spacing w:line="336" w:lineRule="atLeast"/>
              <w:rPr>
                <w:rFonts w:ascii="Arial" w:hAnsi="Arial" w:cs="Arial"/>
                <w:b/>
                <w:bCs/>
                <w:sz w:val="20"/>
                <w:szCs w:val="20"/>
              </w:rPr>
            </w:pPr>
          </w:p>
        </w:tc>
      </w:tr>
    </w:tbl>
    <w:p w14:paraId="5D5B3851" w14:textId="3040BA99" w:rsidR="00FC378A" w:rsidRPr="002209D6" w:rsidRDefault="00FC378A">
      <w:pPr>
        <w:rPr>
          <w:rFonts w:ascii="Arial" w:eastAsiaTheme="minorEastAsia" w:hAnsi="Arial" w:cs="Arial"/>
          <w:b/>
          <w:bCs/>
          <w:color w:val="193967"/>
          <w:sz w:val="44"/>
          <w:szCs w:val="44"/>
        </w:rPr>
      </w:pPr>
    </w:p>
    <w:p w14:paraId="442574F4" w14:textId="707387B2" w:rsidR="00945AC2" w:rsidRPr="002209D6" w:rsidRDefault="00D55721" w:rsidP="00945AC2">
      <w:pPr>
        <w:jc w:val="center"/>
        <w:rPr>
          <w:rFonts w:ascii="Arial" w:eastAsiaTheme="minorEastAsia" w:hAnsi="Arial" w:cs="Arial"/>
          <w:b/>
          <w:bCs/>
          <w:color w:val="193967"/>
          <w:sz w:val="44"/>
          <w:szCs w:val="44"/>
        </w:rPr>
      </w:pPr>
      <w:r w:rsidRPr="002209D6">
        <w:rPr>
          <w:rFonts w:ascii="Arial" w:eastAsiaTheme="minorEastAsia" w:hAnsi="Arial" w:cs="Arial"/>
          <w:b/>
          <w:bCs/>
          <w:color w:val="193967"/>
          <w:sz w:val="44"/>
          <w:szCs w:val="44"/>
        </w:rPr>
        <w:t>Contacting Us</w:t>
      </w:r>
    </w:p>
    <w:p w14:paraId="69B96D03" w14:textId="77777777" w:rsidR="006E5593" w:rsidRPr="002209D6" w:rsidRDefault="006E5593" w:rsidP="00945AC2">
      <w:pPr>
        <w:jc w:val="center"/>
        <w:rPr>
          <w:rFonts w:ascii="Arial" w:eastAsiaTheme="minorEastAsia" w:hAnsi="Arial" w:cs="Arial"/>
          <w:b/>
          <w:bCs/>
          <w:color w:val="193967"/>
          <w:sz w:val="44"/>
          <w:szCs w:val="44"/>
        </w:rPr>
      </w:pPr>
    </w:p>
    <w:p w14:paraId="6BA05329" w14:textId="3E1D898C" w:rsidR="006E5593" w:rsidRPr="002209D6" w:rsidRDefault="006E5593" w:rsidP="00945AC2">
      <w:pPr>
        <w:jc w:val="center"/>
        <w:rPr>
          <w:rFonts w:ascii="Arial" w:eastAsiaTheme="minorEastAsia" w:hAnsi="Arial" w:cs="Arial"/>
          <w:b/>
          <w:bCs/>
          <w:color w:val="193967"/>
          <w:sz w:val="28"/>
          <w:szCs w:val="28"/>
        </w:rPr>
      </w:pPr>
      <w:r w:rsidRPr="002209D6">
        <w:rPr>
          <w:rFonts w:ascii="Arial" w:eastAsiaTheme="minorEastAsia" w:hAnsi="Arial" w:cs="Arial"/>
          <w:b/>
          <w:bCs/>
          <w:color w:val="193967"/>
          <w:sz w:val="28"/>
          <w:szCs w:val="28"/>
        </w:rPr>
        <w:t xml:space="preserve">If you have any questions or thoughts about this </w:t>
      </w:r>
      <w:r w:rsidR="00FC378A" w:rsidRPr="002209D6">
        <w:rPr>
          <w:rFonts w:ascii="Arial" w:eastAsiaTheme="minorEastAsia" w:hAnsi="Arial" w:cs="Arial"/>
          <w:b/>
          <w:bCs/>
          <w:color w:val="193967"/>
          <w:sz w:val="28"/>
          <w:szCs w:val="28"/>
        </w:rPr>
        <w:t>policy,</w:t>
      </w:r>
      <w:r w:rsidRPr="002209D6">
        <w:rPr>
          <w:rFonts w:ascii="Arial" w:eastAsiaTheme="minorEastAsia" w:hAnsi="Arial" w:cs="Arial"/>
          <w:b/>
          <w:bCs/>
          <w:color w:val="193967"/>
          <w:sz w:val="28"/>
          <w:szCs w:val="28"/>
        </w:rPr>
        <w:t xml:space="preserve"> please </w:t>
      </w:r>
      <w:r w:rsidR="00FC378A" w:rsidRPr="002209D6">
        <w:rPr>
          <w:rFonts w:ascii="Arial" w:eastAsiaTheme="minorEastAsia" w:hAnsi="Arial" w:cs="Arial"/>
          <w:b/>
          <w:bCs/>
          <w:color w:val="193967"/>
          <w:sz w:val="28"/>
          <w:szCs w:val="28"/>
        </w:rPr>
        <w:t xml:space="preserve">let us </w:t>
      </w:r>
      <w:r w:rsidR="00E2106B" w:rsidRPr="002209D6">
        <w:rPr>
          <w:rFonts w:ascii="Arial" w:eastAsiaTheme="minorEastAsia" w:hAnsi="Arial" w:cs="Arial"/>
          <w:b/>
          <w:bCs/>
          <w:color w:val="193967"/>
          <w:sz w:val="28"/>
          <w:szCs w:val="28"/>
        </w:rPr>
        <w:t>know.</w:t>
      </w:r>
    </w:p>
    <w:p w14:paraId="19E4869D" w14:textId="77777777" w:rsidR="00E2106B" w:rsidRPr="002209D6" w:rsidRDefault="00E2106B" w:rsidP="00945AC2">
      <w:pPr>
        <w:jc w:val="center"/>
        <w:rPr>
          <w:rFonts w:ascii="Arial" w:eastAsiaTheme="minorEastAsia" w:hAnsi="Arial" w:cs="Arial"/>
          <w:b/>
          <w:bCs/>
          <w:color w:val="193967"/>
          <w:sz w:val="28"/>
          <w:szCs w:val="28"/>
        </w:rPr>
      </w:pPr>
    </w:p>
    <w:p w14:paraId="3814C25E" w14:textId="482DA374" w:rsidR="00FC378A" w:rsidRDefault="00FC378A" w:rsidP="00945AC2">
      <w:pPr>
        <w:jc w:val="center"/>
        <w:rPr>
          <w:rFonts w:ascii="Arial" w:eastAsiaTheme="minorEastAsia" w:hAnsi="Arial" w:cs="Arial"/>
          <w:b/>
          <w:bCs/>
          <w:color w:val="193967"/>
          <w:sz w:val="28"/>
          <w:szCs w:val="28"/>
        </w:rPr>
      </w:pPr>
      <w:r w:rsidRPr="002209D6">
        <w:rPr>
          <w:rFonts w:ascii="Arial" w:eastAsiaTheme="minorEastAsia" w:hAnsi="Arial" w:cs="Arial"/>
          <w:b/>
          <w:bCs/>
          <w:color w:val="193967"/>
          <w:sz w:val="28"/>
          <w:szCs w:val="28"/>
        </w:rPr>
        <w:t>Email</w:t>
      </w:r>
    </w:p>
    <w:p w14:paraId="6304E788" w14:textId="4821BF72" w:rsidR="00DD7C59" w:rsidRPr="001F3F9D" w:rsidRDefault="00DD7C59" w:rsidP="00945AC2">
      <w:pPr>
        <w:jc w:val="center"/>
        <w:rPr>
          <w:rFonts w:ascii="Arial" w:eastAsiaTheme="minorEastAsia" w:hAnsi="Arial" w:cs="Arial"/>
          <w:b/>
          <w:bCs/>
          <w:sz w:val="28"/>
          <w:szCs w:val="28"/>
        </w:rPr>
      </w:pPr>
      <w:hyperlink r:id="rId82" w:history="1">
        <w:r w:rsidRPr="001F3F9D">
          <w:rPr>
            <w:rFonts w:ascii="Arial" w:eastAsia="Tahoma" w:hAnsi="Arial" w:cs="Arial"/>
            <w:b/>
            <w:bCs/>
            <w:spacing w:val="-8"/>
            <w:kern w:val="0"/>
            <w:sz w:val="28"/>
            <w:szCs w:val="28"/>
            <w:u w:val="single"/>
            <w14:ligatures w14:val="none"/>
          </w:rPr>
          <w:t>ardal</w:t>
        </w:r>
        <w:r w:rsidRPr="001F3F9D">
          <w:rPr>
            <w:rFonts w:ascii="Arial" w:eastAsia="Tahoma" w:hAnsi="Arial" w:cs="Arial"/>
            <w:b/>
            <w:bCs/>
            <w:spacing w:val="-6"/>
            <w:kern w:val="0"/>
            <w:sz w:val="28"/>
            <w:szCs w:val="28"/>
            <w:u w:val="single"/>
            <w14:ligatures w14:val="none"/>
          </w:rPr>
          <w:t>procurement@cardiff.gov.uk</w:t>
        </w:r>
      </w:hyperlink>
    </w:p>
    <w:p w14:paraId="52CCE77A" w14:textId="77777777" w:rsidR="009E4528" w:rsidRPr="002209D6" w:rsidRDefault="009E4528" w:rsidP="00945AC2">
      <w:pPr>
        <w:jc w:val="center"/>
        <w:rPr>
          <w:rFonts w:ascii="Arial" w:eastAsiaTheme="minorEastAsia" w:hAnsi="Arial" w:cs="Arial"/>
          <w:b/>
          <w:bCs/>
          <w:color w:val="193967"/>
          <w:sz w:val="28"/>
          <w:szCs w:val="28"/>
        </w:rPr>
      </w:pPr>
    </w:p>
    <w:p w14:paraId="6560D831" w14:textId="7B1D6461" w:rsidR="00FC378A" w:rsidRPr="002209D6" w:rsidRDefault="00FC378A" w:rsidP="00945AC2">
      <w:pPr>
        <w:jc w:val="center"/>
        <w:rPr>
          <w:rFonts w:ascii="Arial" w:eastAsiaTheme="minorEastAsia" w:hAnsi="Arial" w:cs="Arial"/>
          <w:b/>
          <w:bCs/>
          <w:color w:val="193967"/>
          <w:sz w:val="28"/>
          <w:szCs w:val="28"/>
        </w:rPr>
      </w:pPr>
      <w:r w:rsidRPr="002209D6">
        <w:rPr>
          <w:rFonts w:ascii="Arial" w:eastAsiaTheme="minorEastAsia" w:hAnsi="Arial" w:cs="Arial"/>
          <w:b/>
          <w:bCs/>
          <w:color w:val="193967"/>
          <w:sz w:val="28"/>
          <w:szCs w:val="28"/>
        </w:rPr>
        <w:t>Website</w:t>
      </w:r>
    </w:p>
    <w:p w14:paraId="75BE28F0" w14:textId="41F105B4" w:rsidR="00FC378A" w:rsidRPr="002209D6" w:rsidRDefault="004F1AB1" w:rsidP="00945AC2">
      <w:pPr>
        <w:jc w:val="center"/>
        <w:rPr>
          <w:rFonts w:ascii="Arial" w:eastAsiaTheme="minorEastAsia" w:hAnsi="Arial" w:cs="Arial"/>
          <w:sz w:val="28"/>
          <w:szCs w:val="28"/>
        </w:rPr>
      </w:pPr>
      <w:hyperlink r:id="rId83" w:history="1">
        <w:r w:rsidRPr="002209D6">
          <w:rPr>
            <w:rStyle w:val="Hyperlink"/>
            <w:rFonts w:ascii="Arial" w:eastAsiaTheme="minorEastAsia" w:hAnsi="Arial" w:cs="Arial"/>
            <w:color w:val="auto"/>
            <w:sz w:val="28"/>
            <w:szCs w:val="28"/>
          </w:rPr>
          <w:t>https://ardal-procurement.gov.wales</w:t>
        </w:r>
      </w:hyperlink>
    </w:p>
    <w:p w14:paraId="468CE41C" w14:textId="77777777" w:rsidR="004F1AB1" w:rsidRPr="002209D6" w:rsidRDefault="004F1AB1" w:rsidP="00945AC2">
      <w:pPr>
        <w:jc w:val="center"/>
        <w:rPr>
          <w:rFonts w:ascii="Arial" w:eastAsiaTheme="minorEastAsia" w:hAnsi="Arial" w:cs="Arial"/>
          <w:b/>
          <w:bCs/>
          <w:color w:val="193967"/>
          <w:sz w:val="28"/>
          <w:szCs w:val="28"/>
        </w:rPr>
      </w:pPr>
    </w:p>
    <w:p w14:paraId="4192F146" w14:textId="77777777" w:rsidR="004F1AB1" w:rsidRPr="002209D6" w:rsidRDefault="004F1AB1" w:rsidP="00945AC2">
      <w:pPr>
        <w:jc w:val="center"/>
        <w:rPr>
          <w:rFonts w:ascii="Arial" w:eastAsiaTheme="minorEastAsia" w:hAnsi="Arial" w:cs="Arial"/>
          <w:b/>
          <w:bCs/>
          <w:color w:val="193967"/>
          <w:sz w:val="28"/>
          <w:szCs w:val="28"/>
        </w:rPr>
      </w:pPr>
    </w:p>
    <w:p w14:paraId="033E8636" w14:textId="77777777" w:rsidR="004A51D1" w:rsidRPr="002209D6" w:rsidRDefault="004A51D1" w:rsidP="00945AC2">
      <w:pPr>
        <w:jc w:val="center"/>
        <w:rPr>
          <w:rFonts w:ascii="Arial" w:eastAsiaTheme="minorEastAsia" w:hAnsi="Arial" w:cs="Arial"/>
          <w:b/>
          <w:bCs/>
          <w:color w:val="193967"/>
          <w:sz w:val="28"/>
          <w:szCs w:val="28"/>
        </w:rPr>
      </w:pPr>
    </w:p>
    <w:sectPr w:rsidR="004A51D1" w:rsidRPr="002209D6" w:rsidSect="008934B0">
      <w:type w:val="continuous"/>
      <w:pgSz w:w="16838" w:h="11906" w:orient="landscape"/>
      <w:pgMar w:top="567" w:right="720" w:bottom="851" w:left="720" w:header="709" w:footer="1407"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BA9D" w14:textId="77777777" w:rsidR="00263AAC" w:rsidRDefault="00263AAC" w:rsidP="0098610E">
      <w:pPr>
        <w:spacing w:after="0" w:line="240" w:lineRule="auto"/>
      </w:pPr>
      <w:r>
        <w:separator/>
      </w:r>
    </w:p>
  </w:endnote>
  <w:endnote w:type="continuationSeparator" w:id="0">
    <w:p w14:paraId="4F17B07B" w14:textId="77777777" w:rsidR="00263AAC" w:rsidRDefault="00263AAC" w:rsidP="0098610E">
      <w:pPr>
        <w:spacing w:after="0" w:line="240" w:lineRule="auto"/>
      </w:pPr>
      <w:r>
        <w:continuationSeparator/>
      </w:r>
    </w:p>
  </w:endnote>
  <w:endnote w:type="continuationNotice" w:id="1">
    <w:p w14:paraId="0324226C" w14:textId="77777777" w:rsidR="00263AAC" w:rsidRDefault="00263A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Fieldwork">
    <w:altName w:val="Calibri"/>
    <w:panose1 w:val="00000000000000000000"/>
    <w:charset w:val="00"/>
    <w:family w:val="swiss"/>
    <w:notTrueType/>
    <w:pitch w:val="default"/>
    <w:sig w:usb0="00000003" w:usb1="00000000" w:usb2="00000000" w:usb3="00000000" w:csb0="00000001"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FE99" w14:textId="02D321A2" w:rsidR="007B60CD" w:rsidRDefault="007B60CD">
    <w:pPr>
      <w:pStyle w:val="Footer"/>
    </w:pPr>
  </w:p>
  <w:p w14:paraId="4B803941" w14:textId="75EF45D4" w:rsidR="007B60CD" w:rsidRDefault="00E44429">
    <w:pPr>
      <w:pStyle w:val="Footer"/>
    </w:pPr>
    <w:r w:rsidRPr="00D748FB">
      <w:rPr>
        <w:noProof/>
      </w:rPr>
      <w:drawing>
        <wp:anchor distT="0" distB="0" distL="114300" distR="114300" simplePos="0" relativeHeight="251656704" behindDoc="0" locked="0" layoutInCell="1" allowOverlap="1" wp14:anchorId="75AABE46" wp14:editId="439780F5">
          <wp:simplePos x="0" y="0"/>
          <wp:positionH relativeFrom="column">
            <wp:posOffset>8112125</wp:posOffset>
          </wp:positionH>
          <wp:positionV relativeFrom="paragraph">
            <wp:posOffset>23495</wp:posOffset>
          </wp:positionV>
          <wp:extent cx="1811655" cy="745490"/>
          <wp:effectExtent l="0" t="0" r="4445" b="3810"/>
          <wp:wrapSquare wrapText="bothSides"/>
          <wp:docPr id="1140004064" name="Picture 1140004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59027" name=""/>
                  <pic:cNvPicPr/>
                </pic:nvPicPr>
                <pic:blipFill>
                  <a:blip r:embed="rId1">
                    <a:extLst>
                      <a:ext uri="{28A0092B-C50C-407E-A947-70E740481C1C}">
                        <a14:useLocalDpi xmlns:a14="http://schemas.microsoft.com/office/drawing/2010/main" val="0"/>
                      </a:ext>
                    </a:extLst>
                  </a:blip>
                  <a:stretch>
                    <a:fillRect/>
                  </a:stretch>
                </pic:blipFill>
                <pic:spPr>
                  <a:xfrm>
                    <a:off x="0" y="0"/>
                    <a:ext cx="1811655" cy="745490"/>
                  </a:xfrm>
                  <a:prstGeom prst="rect">
                    <a:avLst/>
                  </a:prstGeom>
                </pic:spPr>
              </pic:pic>
            </a:graphicData>
          </a:graphic>
          <wp14:sizeRelH relativeFrom="page">
            <wp14:pctWidth>0</wp14:pctWidth>
          </wp14:sizeRelH>
          <wp14:sizeRelV relativeFrom="page">
            <wp14:pctHeight>0</wp14:pctHeight>
          </wp14:sizeRelV>
        </wp:anchor>
      </w:drawing>
    </w:r>
    <w:r w:rsidR="008934B0">
      <w:fldChar w:fldCharType="begin"/>
    </w:r>
    <w:r w:rsidR="008934B0">
      <w:instrText>PAGE   \* MERGEFORMAT</w:instrText>
    </w:r>
    <w:r w:rsidR="008934B0">
      <w:fldChar w:fldCharType="separate"/>
    </w:r>
    <w:r w:rsidR="008934B0">
      <w:t>1</w:t>
    </w:r>
    <w:r w:rsidR="008934B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89A0" w14:textId="019CC874" w:rsidR="0098610E" w:rsidRDefault="005D366D">
    <w:pPr>
      <w:pStyle w:val="Footer"/>
    </w:pPr>
    <w:r w:rsidRPr="00D748FB">
      <w:rPr>
        <w:noProof/>
      </w:rPr>
      <w:drawing>
        <wp:anchor distT="0" distB="0" distL="114300" distR="114300" simplePos="0" relativeHeight="251657728" behindDoc="0" locked="0" layoutInCell="1" allowOverlap="1" wp14:anchorId="19F5FC0E" wp14:editId="6AE13A0A">
          <wp:simplePos x="0" y="0"/>
          <wp:positionH relativeFrom="margin">
            <wp:align>right</wp:align>
          </wp:positionH>
          <wp:positionV relativeFrom="paragraph">
            <wp:posOffset>160232</wp:posOffset>
          </wp:positionV>
          <wp:extent cx="1811655" cy="745490"/>
          <wp:effectExtent l="0" t="0" r="0" b="0"/>
          <wp:wrapSquare wrapText="bothSides"/>
          <wp:docPr id="1240524606" name="Picture 124052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959027" name=""/>
                  <pic:cNvPicPr/>
                </pic:nvPicPr>
                <pic:blipFill>
                  <a:blip r:embed="rId1">
                    <a:extLst>
                      <a:ext uri="{28A0092B-C50C-407E-A947-70E740481C1C}">
                        <a14:useLocalDpi xmlns:a14="http://schemas.microsoft.com/office/drawing/2010/main" val="0"/>
                      </a:ext>
                    </a:extLst>
                  </a:blip>
                  <a:stretch>
                    <a:fillRect/>
                  </a:stretch>
                </pic:blipFill>
                <pic:spPr>
                  <a:xfrm>
                    <a:off x="0" y="0"/>
                    <a:ext cx="1811655" cy="745490"/>
                  </a:xfrm>
                  <a:prstGeom prst="rect">
                    <a:avLst/>
                  </a:prstGeom>
                </pic:spPr>
              </pic:pic>
            </a:graphicData>
          </a:graphic>
          <wp14:sizeRelH relativeFrom="page">
            <wp14:pctWidth>0</wp14:pctWidth>
          </wp14:sizeRelH>
          <wp14:sizeRelV relativeFrom="page">
            <wp14:pctHeight>0</wp14:pctHeight>
          </wp14:sizeRelV>
        </wp:anchor>
      </w:drawing>
    </w:r>
    <w:r w:rsidR="00045B74">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4E936" w14:textId="77777777" w:rsidR="00263AAC" w:rsidRDefault="00263AAC" w:rsidP="0098610E">
      <w:pPr>
        <w:spacing w:after="0" w:line="240" w:lineRule="auto"/>
      </w:pPr>
      <w:r>
        <w:separator/>
      </w:r>
    </w:p>
  </w:footnote>
  <w:footnote w:type="continuationSeparator" w:id="0">
    <w:p w14:paraId="5CA81C84" w14:textId="77777777" w:rsidR="00263AAC" w:rsidRDefault="00263AAC" w:rsidP="0098610E">
      <w:pPr>
        <w:spacing w:after="0" w:line="240" w:lineRule="auto"/>
      </w:pPr>
      <w:r>
        <w:continuationSeparator/>
      </w:r>
    </w:p>
  </w:footnote>
  <w:footnote w:type="continuationNotice" w:id="1">
    <w:p w14:paraId="0F958AE9" w14:textId="77777777" w:rsidR="00263AAC" w:rsidRDefault="00263A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FE6E" w14:textId="387966E4" w:rsidR="000B3C4F" w:rsidRDefault="000B3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31B"/>
    <w:multiLevelType w:val="hybridMultilevel"/>
    <w:tmpl w:val="5C62B4C4"/>
    <w:lvl w:ilvl="0" w:tplc="438CC706">
      <w:start w:val="1"/>
      <w:numFmt w:val="bullet"/>
      <w:lvlText w:val=""/>
      <w:lvlJc w:val="left"/>
      <w:pPr>
        <w:tabs>
          <w:tab w:val="num" w:pos="720"/>
        </w:tabs>
        <w:ind w:left="720" w:hanging="360"/>
      </w:pPr>
      <w:rPr>
        <w:rFonts w:ascii="Symbol" w:hAnsi="Symbol" w:hint="default"/>
      </w:rPr>
    </w:lvl>
    <w:lvl w:ilvl="1" w:tplc="C23C274E" w:tentative="1">
      <w:start w:val="1"/>
      <w:numFmt w:val="bullet"/>
      <w:lvlText w:val=""/>
      <w:lvlJc w:val="left"/>
      <w:pPr>
        <w:tabs>
          <w:tab w:val="num" w:pos="1440"/>
        </w:tabs>
        <w:ind w:left="1440" w:hanging="360"/>
      </w:pPr>
      <w:rPr>
        <w:rFonts w:ascii="Symbol" w:hAnsi="Symbol" w:hint="default"/>
      </w:rPr>
    </w:lvl>
    <w:lvl w:ilvl="2" w:tplc="489E2A84" w:tentative="1">
      <w:start w:val="1"/>
      <w:numFmt w:val="bullet"/>
      <w:lvlText w:val=""/>
      <w:lvlJc w:val="left"/>
      <w:pPr>
        <w:tabs>
          <w:tab w:val="num" w:pos="2160"/>
        </w:tabs>
        <w:ind w:left="2160" w:hanging="360"/>
      </w:pPr>
      <w:rPr>
        <w:rFonts w:ascii="Symbol" w:hAnsi="Symbol" w:hint="default"/>
      </w:rPr>
    </w:lvl>
    <w:lvl w:ilvl="3" w:tplc="8020B8F8" w:tentative="1">
      <w:start w:val="1"/>
      <w:numFmt w:val="bullet"/>
      <w:lvlText w:val=""/>
      <w:lvlJc w:val="left"/>
      <w:pPr>
        <w:tabs>
          <w:tab w:val="num" w:pos="2880"/>
        </w:tabs>
        <w:ind w:left="2880" w:hanging="360"/>
      </w:pPr>
      <w:rPr>
        <w:rFonts w:ascii="Symbol" w:hAnsi="Symbol" w:hint="default"/>
      </w:rPr>
    </w:lvl>
    <w:lvl w:ilvl="4" w:tplc="79FAF7D8" w:tentative="1">
      <w:start w:val="1"/>
      <w:numFmt w:val="bullet"/>
      <w:lvlText w:val=""/>
      <w:lvlJc w:val="left"/>
      <w:pPr>
        <w:tabs>
          <w:tab w:val="num" w:pos="3600"/>
        </w:tabs>
        <w:ind w:left="3600" w:hanging="360"/>
      </w:pPr>
      <w:rPr>
        <w:rFonts w:ascii="Symbol" w:hAnsi="Symbol" w:hint="default"/>
      </w:rPr>
    </w:lvl>
    <w:lvl w:ilvl="5" w:tplc="E3327B76" w:tentative="1">
      <w:start w:val="1"/>
      <w:numFmt w:val="bullet"/>
      <w:lvlText w:val=""/>
      <w:lvlJc w:val="left"/>
      <w:pPr>
        <w:tabs>
          <w:tab w:val="num" w:pos="4320"/>
        </w:tabs>
        <w:ind w:left="4320" w:hanging="360"/>
      </w:pPr>
      <w:rPr>
        <w:rFonts w:ascii="Symbol" w:hAnsi="Symbol" w:hint="default"/>
      </w:rPr>
    </w:lvl>
    <w:lvl w:ilvl="6" w:tplc="F5E01A76" w:tentative="1">
      <w:start w:val="1"/>
      <w:numFmt w:val="bullet"/>
      <w:lvlText w:val=""/>
      <w:lvlJc w:val="left"/>
      <w:pPr>
        <w:tabs>
          <w:tab w:val="num" w:pos="5040"/>
        </w:tabs>
        <w:ind w:left="5040" w:hanging="360"/>
      </w:pPr>
      <w:rPr>
        <w:rFonts w:ascii="Symbol" w:hAnsi="Symbol" w:hint="default"/>
      </w:rPr>
    </w:lvl>
    <w:lvl w:ilvl="7" w:tplc="AAFC1BD0" w:tentative="1">
      <w:start w:val="1"/>
      <w:numFmt w:val="bullet"/>
      <w:lvlText w:val=""/>
      <w:lvlJc w:val="left"/>
      <w:pPr>
        <w:tabs>
          <w:tab w:val="num" w:pos="5760"/>
        </w:tabs>
        <w:ind w:left="5760" w:hanging="360"/>
      </w:pPr>
      <w:rPr>
        <w:rFonts w:ascii="Symbol" w:hAnsi="Symbol" w:hint="default"/>
      </w:rPr>
    </w:lvl>
    <w:lvl w:ilvl="8" w:tplc="84BCA88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783394"/>
    <w:multiLevelType w:val="hybridMultilevel"/>
    <w:tmpl w:val="BAD6489A"/>
    <w:lvl w:ilvl="0" w:tplc="18B67B2A">
      <w:start w:val="1"/>
      <w:numFmt w:val="decimal"/>
      <w:lvlText w:val="%1."/>
      <w:lvlJc w:val="left"/>
      <w:pPr>
        <w:ind w:left="360" w:hanging="360"/>
      </w:pPr>
      <w:rPr>
        <w:b w:val="0"/>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CF15B1"/>
    <w:multiLevelType w:val="hybridMultilevel"/>
    <w:tmpl w:val="9C3C4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1024D"/>
    <w:multiLevelType w:val="hybridMultilevel"/>
    <w:tmpl w:val="BFD27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36E92"/>
    <w:multiLevelType w:val="hybridMultilevel"/>
    <w:tmpl w:val="F6F6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77D1E"/>
    <w:multiLevelType w:val="hybridMultilevel"/>
    <w:tmpl w:val="6E701F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AD4F9D"/>
    <w:multiLevelType w:val="hybridMultilevel"/>
    <w:tmpl w:val="A0963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95453"/>
    <w:multiLevelType w:val="hybridMultilevel"/>
    <w:tmpl w:val="2F6A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1128AF"/>
    <w:multiLevelType w:val="hybridMultilevel"/>
    <w:tmpl w:val="9360651A"/>
    <w:lvl w:ilvl="0" w:tplc="08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20B15F4"/>
    <w:multiLevelType w:val="hybridMultilevel"/>
    <w:tmpl w:val="E9EA49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2F40671"/>
    <w:multiLevelType w:val="hybridMultilevel"/>
    <w:tmpl w:val="841A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C1D0D"/>
    <w:multiLevelType w:val="hybridMultilevel"/>
    <w:tmpl w:val="7D8E31E6"/>
    <w:lvl w:ilvl="0" w:tplc="D12C4214">
      <w:start w:val="1"/>
      <w:numFmt w:val="bullet"/>
      <w:lvlText w:val=""/>
      <w:lvlJc w:val="left"/>
      <w:pPr>
        <w:tabs>
          <w:tab w:val="num" w:pos="720"/>
        </w:tabs>
        <w:ind w:left="720" w:hanging="360"/>
      </w:pPr>
      <w:rPr>
        <w:rFonts w:ascii="Symbol" w:hAnsi="Symbol" w:hint="default"/>
      </w:rPr>
    </w:lvl>
    <w:lvl w:ilvl="1" w:tplc="6B201DC0" w:tentative="1">
      <w:start w:val="1"/>
      <w:numFmt w:val="bullet"/>
      <w:lvlText w:val=""/>
      <w:lvlJc w:val="left"/>
      <w:pPr>
        <w:tabs>
          <w:tab w:val="num" w:pos="1440"/>
        </w:tabs>
        <w:ind w:left="1440" w:hanging="360"/>
      </w:pPr>
      <w:rPr>
        <w:rFonts w:ascii="Symbol" w:hAnsi="Symbol" w:hint="default"/>
      </w:rPr>
    </w:lvl>
    <w:lvl w:ilvl="2" w:tplc="BC9C4B08" w:tentative="1">
      <w:start w:val="1"/>
      <w:numFmt w:val="bullet"/>
      <w:lvlText w:val=""/>
      <w:lvlJc w:val="left"/>
      <w:pPr>
        <w:tabs>
          <w:tab w:val="num" w:pos="2160"/>
        </w:tabs>
        <w:ind w:left="2160" w:hanging="360"/>
      </w:pPr>
      <w:rPr>
        <w:rFonts w:ascii="Symbol" w:hAnsi="Symbol" w:hint="default"/>
      </w:rPr>
    </w:lvl>
    <w:lvl w:ilvl="3" w:tplc="05224E48" w:tentative="1">
      <w:start w:val="1"/>
      <w:numFmt w:val="bullet"/>
      <w:lvlText w:val=""/>
      <w:lvlJc w:val="left"/>
      <w:pPr>
        <w:tabs>
          <w:tab w:val="num" w:pos="2880"/>
        </w:tabs>
        <w:ind w:left="2880" w:hanging="360"/>
      </w:pPr>
      <w:rPr>
        <w:rFonts w:ascii="Symbol" w:hAnsi="Symbol" w:hint="default"/>
      </w:rPr>
    </w:lvl>
    <w:lvl w:ilvl="4" w:tplc="952E7B98" w:tentative="1">
      <w:start w:val="1"/>
      <w:numFmt w:val="bullet"/>
      <w:lvlText w:val=""/>
      <w:lvlJc w:val="left"/>
      <w:pPr>
        <w:tabs>
          <w:tab w:val="num" w:pos="3600"/>
        </w:tabs>
        <w:ind w:left="3600" w:hanging="360"/>
      </w:pPr>
      <w:rPr>
        <w:rFonts w:ascii="Symbol" w:hAnsi="Symbol" w:hint="default"/>
      </w:rPr>
    </w:lvl>
    <w:lvl w:ilvl="5" w:tplc="F73C6406" w:tentative="1">
      <w:start w:val="1"/>
      <w:numFmt w:val="bullet"/>
      <w:lvlText w:val=""/>
      <w:lvlJc w:val="left"/>
      <w:pPr>
        <w:tabs>
          <w:tab w:val="num" w:pos="4320"/>
        </w:tabs>
        <w:ind w:left="4320" w:hanging="360"/>
      </w:pPr>
      <w:rPr>
        <w:rFonts w:ascii="Symbol" w:hAnsi="Symbol" w:hint="default"/>
      </w:rPr>
    </w:lvl>
    <w:lvl w:ilvl="6" w:tplc="C930AEFA" w:tentative="1">
      <w:start w:val="1"/>
      <w:numFmt w:val="bullet"/>
      <w:lvlText w:val=""/>
      <w:lvlJc w:val="left"/>
      <w:pPr>
        <w:tabs>
          <w:tab w:val="num" w:pos="5040"/>
        </w:tabs>
        <w:ind w:left="5040" w:hanging="360"/>
      </w:pPr>
      <w:rPr>
        <w:rFonts w:ascii="Symbol" w:hAnsi="Symbol" w:hint="default"/>
      </w:rPr>
    </w:lvl>
    <w:lvl w:ilvl="7" w:tplc="1FA68058" w:tentative="1">
      <w:start w:val="1"/>
      <w:numFmt w:val="bullet"/>
      <w:lvlText w:val=""/>
      <w:lvlJc w:val="left"/>
      <w:pPr>
        <w:tabs>
          <w:tab w:val="num" w:pos="5760"/>
        </w:tabs>
        <w:ind w:left="5760" w:hanging="360"/>
      </w:pPr>
      <w:rPr>
        <w:rFonts w:ascii="Symbol" w:hAnsi="Symbol" w:hint="default"/>
      </w:rPr>
    </w:lvl>
    <w:lvl w:ilvl="8" w:tplc="25628CA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4C22FF4"/>
    <w:multiLevelType w:val="hybridMultilevel"/>
    <w:tmpl w:val="AFC463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C51342C"/>
    <w:multiLevelType w:val="hybridMultilevel"/>
    <w:tmpl w:val="50202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D59E0"/>
    <w:multiLevelType w:val="hybridMultilevel"/>
    <w:tmpl w:val="5A168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750F50"/>
    <w:multiLevelType w:val="hybridMultilevel"/>
    <w:tmpl w:val="567A1112"/>
    <w:lvl w:ilvl="0" w:tplc="1F16078A">
      <w:start w:val="1"/>
      <w:numFmt w:val="bullet"/>
      <w:lvlText w:val="•"/>
      <w:lvlJc w:val="left"/>
      <w:pPr>
        <w:tabs>
          <w:tab w:val="num" w:pos="360"/>
        </w:tabs>
        <w:ind w:left="360" w:hanging="360"/>
      </w:pPr>
      <w:rPr>
        <w:rFonts w:ascii="Arial" w:hAnsi="Arial" w:hint="default"/>
      </w:rPr>
    </w:lvl>
    <w:lvl w:ilvl="1" w:tplc="79F41476" w:tentative="1">
      <w:start w:val="1"/>
      <w:numFmt w:val="bullet"/>
      <w:lvlText w:val="•"/>
      <w:lvlJc w:val="left"/>
      <w:pPr>
        <w:tabs>
          <w:tab w:val="num" w:pos="1080"/>
        </w:tabs>
        <w:ind w:left="1080" w:hanging="360"/>
      </w:pPr>
      <w:rPr>
        <w:rFonts w:ascii="Arial" w:hAnsi="Arial" w:hint="default"/>
      </w:rPr>
    </w:lvl>
    <w:lvl w:ilvl="2" w:tplc="79A299E0" w:tentative="1">
      <w:start w:val="1"/>
      <w:numFmt w:val="bullet"/>
      <w:lvlText w:val="•"/>
      <w:lvlJc w:val="left"/>
      <w:pPr>
        <w:tabs>
          <w:tab w:val="num" w:pos="1800"/>
        </w:tabs>
        <w:ind w:left="1800" w:hanging="360"/>
      </w:pPr>
      <w:rPr>
        <w:rFonts w:ascii="Arial" w:hAnsi="Arial" w:hint="default"/>
      </w:rPr>
    </w:lvl>
    <w:lvl w:ilvl="3" w:tplc="AE08DDB0" w:tentative="1">
      <w:start w:val="1"/>
      <w:numFmt w:val="bullet"/>
      <w:lvlText w:val="•"/>
      <w:lvlJc w:val="left"/>
      <w:pPr>
        <w:tabs>
          <w:tab w:val="num" w:pos="2520"/>
        </w:tabs>
        <w:ind w:left="2520" w:hanging="360"/>
      </w:pPr>
      <w:rPr>
        <w:rFonts w:ascii="Arial" w:hAnsi="Arial" w:hint="default"/>
      </w:rPr>
    </w:lvl>
    <w:lvl w:ilvl="4" w:tplc="55005DF8" w:tentative="1">
      <w:start w:val="1"/>
      <w:numFmt w:val="bullet"/>
      <w:lvlText w:val="•"/>
      <w:lvlJc w:val="left"/>
      <w:pPr>
        <w:tabs>
          <w:tab w:val="num" w:pos="3240"/>
        </w:tabs>
        <w:ind w:left="3240" w:hanging="360"/>
      </w:pPr>
      <w:rPr>
        <w:rFonts w:ascii="Arial" w:hAnsi="Arial" w:hint="default"/>
      </w:rPr>
    </w:lvl>
    <w:lvl w:ilvl="5" w:tplc="7346AFAE" w:tentative="1">
      <w:start w:val="1"/>
      <w:numFmt w:val="bullet"/>
      <w:lvlText w:val="•"/>
      <w:lvlJc w:val="left"/>
      <w:pPr>
        <w:tabs>
          <w:tab w:val="num" w:pos="3960"/>
        </w:tabs>
        <w:ind w:left="3960" w:hanging="360"/>
      </w:pPr>
      <w:rPr>
        <w:rFonts w:ascii="Arial" w:hAnsi="Arial" w:hint="default"/>
      </w:rPr>
    </w:lvl>
    <w:lvl w:ilvl="6" w:tplc="48102342" w:tentative="1">
      <w:start w:val="1"/>
      <w:numFmt w:val="bullet"/>
      <w:lvlText w:val="•"/>
      <w:lvlJc w:val="left"/>
      <w:pPr>
        <w:tabs>
          <w:tab w:val="num" w:pos="4680"/>
        </w:tabs>
        <w:ind w:left="4680" w:hanging="360"/>
      </w:pPr>
      <w:rPr>
        <w:rFonts w:ascii="Arial" w:hAnsi="Arial" w:hint="default"/>
      </w:rPr>
    </w:lvl>
    <w:lvl w:ilvl="7" w:tplc="DDC8C6C8" w:tentative="1">
      <w:start w:val="1"/>
      <w:numFmt w:val="bullet"/>
      <w:lvlText w:val="•"/>
      <w:lvlJc w:val="left"/>
      <w:pPr>
        <w:tabs>
          <w:tab w:val="num" w:pos="5400"/>
        </w:tabs>
        <w:ind w:left="5400" w:hanging="360"/>
      </w:pPr>
      <w:rPr>
        <w:rFonts w:ascii="Arial" w:hAnsi="Arial" w:hint="default"/>
      </w:rPr>
    </w:lvl>
    <w:lvl w:ilvl="8" w:tplc="A260A5F8"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45A61EB"/>
    <w:multiLevelType w:val="multilevel"/>
    <w:tmpl w:val="7B6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250E0E"/>
    <w:multiLevelType w:val="hybridMultilevel"/>
    <w:tmpl w:val="D318F052"/>
    <w:lvl w:ilvl="0" w:tplc="067C2D92">
      <w:numFmt w:val="bullet"/>
      <w:lvlText w:val=""/>
      <w:lvlJc w:val="left"/>
      <w:pPr>
        <w:ind w:left="863" w:hanging="360"/>
      </w:pPr>
      <w:rPr>
        <w:rFonts w:ascii="Symbol" w:eastAsia="Symbol" w:hAnsi="Symbol" w:cs="Symbol" w:hint="default"/>
        <w:b w:val="0"/>
        <w:bCs w:val="0"/>
        <w:i w:val="0"/>
        <w:iCs w:val="0"/>
        <w:spacing w:val="0"/>
        <w:w w:val="100"/>
        <w:sz w:val="21"/>
        <w:szCs w:val="21"/>
        <w:lang w:val="en-US" w:eastAsia="en-US" w:bidi="ar-SA"/>
      </w:rPr>
    </w:lvl>
    <w:lvl w:ilvl="1" w:tplc="83747BF0">
      <w:numFmt w:val="bullet"/>
      <w:lvlText w:val="•"/>
      <w:lvlJc w:val="left"/>
      <w:pPr>
        <w:ind w:left="1474" w:hanging="360"/>
      </w:pPr>
      <w:rPr>
        <w:rFonts w:hint="default"/>
        <w:lang w:val="en-US" w:eastAsia="en-US" w:bidi="ar-SA"/>
      </w:rPr>
    </w:lvl>
    <w:lvl w:ilvl="2" w:tplc="37BA63E6">
      <w:numFmt w:val="bullet"/>
      <w:lvlText w:val="•"/>
      <w:lvlJc w:val="left"/>
      <w:pPr>
        <w:ind w:left="2089" w:hanging="360"/>
      </w:pPr>
      <w:rPr>
        <w:rFonts w:hint="default"/>
        <w:lang w:val="en-US" w:eastAsia="en-US" w:bidi="ar-SA"/>
      </w:rPr>
    </w:lvl>
    <w:lvl w:ilvl="3" w:tplc="C68447F6">
      <w:numFmt w:val="bullet"/>
      <w:lvlText w:val="•"/>
      <w:lvlJc w:val="left"/>
      <w:pPr>
        <w:ind w:left="2703" w:hanging="360"/>
      </w:pPr>
      <w:rPr>
        <w:rFonts w:hint="default"/>
        <w:lang w:val="en-US" w:eastAsia="en-US" w:bidi="ar-SA"/>
      </w:rPr>
    </w:lvl>
    <w:lvl w:ilvl="4" w:tplc="0B18D768">
      <w:numFmt w:val="bullet"/>
      <w:lvlText w:val="•"/>
      <w:lvlJc w:val="left"/>
      <w:pPr>
        <w:ind w:left="3318" w:hanging="360"/>
      </w:pPr>
      <w:rPr>
        <w:rFonts w:hint="default"/>
        <w:lang w:val="en-US" w:eastAsia="en-US" w:bidi="ar-SA"/>
      </w:rPr>
    </w:lvl>
    <w:lvl w:ilvl="5" w:tplc="6E0C2A66">
      <w:numFmt w:val="bullet"/>
      <w:lvlText w:val="•"/>
      <w:lvlJc w:val="left"/>
      <w:pPr>
        <w:ind w:left="3932" w:hanging="360"/>
      </w:pPr>
      <w:rPr>
        <w:rFonts w:hint="default"/>
        <w:lang w:val="en-US" w:eastAsia="en-US" w:bidi="ar-SA"/>
      </w:rPr>
    </w:lvl>
    <w:lvl w:ilvl="6" w:tplc="114E4CCE">
      <w:numFmt w:val="bullet"/>
      <w:lvlText w:val="•"/>
      <w:lvlJc w:val="left"/>
      <w:pPr>
        <w:ind w:left="4547" w:hanging="360"/>
      </w:pPr>
      <w:rPr>
        <w:rFonts w:hint="default"/>
        <w:lang w:val="en-US" w:eastAsia="en-US" w:bidi="ar-SA"/>
      </w:rPr>
    </w:lvl>
    <w:lvl w:ilvl="7" w:tplc="D45423B4">
      <w:numFmt w:val="bullet"/>
      <w:lvlText w:val="•"/>
      <w:lvlJc w:val="left"/>
      <w:pPr>
        <w:ind w:left="5161" w:hanging="360"/>
      </w:pPr>
      <w:rPr>
        <w:rFonts w:hint="default"/>
        <w:lang w:val="en-US" w:eastAsia="en-US" w:bidi="ar-SA"/>
      </w:rPr>
    </w:lvl>
    <w:lvl w:ilvl="8" w:tplc="2878C69E">
      <w:numFmt w:val="bullet"/>
      <w:lvlText w:val="•"/>
      <w:lvlJc w:val="left"/>
      <w:pPr>
        <w:ind w:left="5776" w:hanging="360"/>
      </w:pPr>
      <w:rPr>
        <w:rFonts w:hint="default"/>
        <w:lang w:val="en-US" w:eastAsia="en-US" w:bidi="ar-SA"/>
      </w:rPr>
    </w:lvl>
  </w:abstractNum>
  <w:abstractNum w:abstractNumId="18" w15:restartNumberingAfterBreak="0">
    <w:nsid w:val="47A66338"/>
    <w:multiLevelType w:val="hybridMultilevel"/>
    <w:tmpl w:val="53FC8360"/>
    <w:lvl w:ilvl="0" w:tplc="8D8CC852">
      <w:start w:val="1"/>
      <w:numFmt w:val="bullet"/>
      <w:lvlText w:val="•"/>
      <w:lvlJc w:val="left"/>
      <w:pPr>
        <w:tabs>
          <w:tab w:val="num" w:pos="360"/>
        </w:tabs>
        <w:ind w:left="360" w:hanging="360"/>
      </w:pPr>
      <w:rPr>
        <w:rFonts w:ascii="Arial" w:hAnsi="Arial" w:hint="default"/>
      </w:rPr>
    </w:lvl>
    <w:lvl w:ilvl="1" w:tplc="9A8456B0" w:tentative="1">
      <w:start w:val="1"/>
      <w:numFmt w:val="bullet"/>
      <w:lvlText w:val="•"/>
      <w:lvlJc w:val="left"/>
      <w:pPr>
        <w:tabs>
          <w:tab w:val="num" w:pos="1080"/>
        </w:tabs>
        <w:ind w:left="1080" w:hanging="360"/>
      </w:pPr>
      <w:rPr>
        <w:rFonts w:ascii="Arial" w:hAnsi="Arial" w:hint="default"/>
      </w:rPr>
    </w:lvl>
    <w:lvl w:ilvl="2" w:tplc="FA72B4E6" w:tentative="1">
      <w:start w:val="1"/>
      <w:numFmt w:val="bullet"/>
      <w:lvlText w:val="•"/>
      <w:lvlJc w:val="left"/>
      <w:pPr>
        <w:tabs>
          <w:tab w:val="num" w:pos="1800"/>
        </w:tabs>
        <w:ind w:left="1800" w:hanging="360"/>
      </w:pPr>
      <w:rPr>
        <w:rFonts w:ascii="Arial" w:hAnsi="Arial" w:hint="default"/>
      </w:rPr>
    </w:lvl>
    <w:lvl w:ilvl="3" w:tplc="5BA40F52" w:tentative="1">
      <w:start w:val="1"/>
      <w:numFmt w:val="bullet"/>
      <w:lvlText w:val="•"/>
      <w:lvlJc w:val="left"/>
      <w:pPr>
        <w:tabs>
          <w:tab w:val="num" w:pos="2520"/>
        </w:tabs>
        <w:ind w:left="2520" w:hanging="360"/>
      </w:pPr>
      <w:rPr>
        <w:rFonts w:ascii="Arial" w:hAnsi="Arial" w:hint="default"/>
      </w:rPr>
    </w:lvl>
    <w:lvl w:ilvl="4" w:tplc="29342B68" w:tentative="1">
      <w:start w:val="1"/>
      <w:numFmt w:val="bullet"/>
      <w:lvlText w:val="•"/>
      <w:lvlJc w:val="left"/>
      <w:pPr>
        <w:tabs>
          <w:tab w:val="num" w:pos="3240"/>
        </w:tabs>
        <w:ind w:left="3240" w:hanging="360"/>
      </w:pPr>
      <w:rPr>
        <w:rFonts w:ascii="Arial" w:hAnsi="Arial" w:hint="default"/>
      </w:rPr>
    </w:lvl>
    <w:lvl w:ilvl="5" w:tplc="78D615F8" w:tentative="1">
      <w:start w:val="1"/>
      <w:numFmt w:val="bullet"/>
      <w:lvlText w:val="•"/>
      <w:lvlJc w:val="left"/>
      <w:pPr>
        <w:tabs>
          <w:tab w:val="num" w:pos="3960"/>
        </w:tabs>
        <w:ind w:left="3960" w:hanging="360"/>
      </w:pPr>
      <w:rPr>
        <w:rFonts w:ascii="Arial" w:hAnsi="Arial" w:hint="default"/>
      </w:rPr>
    </w:lvl>
    <w:lvl w:ilvl="6" w:tplc="3C145EC8" w:tentative="1">
      <w:start w:val="1"/>
      <w:numFmt w:val="bullet"/>
      <w:lvlText w:val="•"/>
      <w:lvlJc w:val="left"/>
      <w:pPr>
        <w:tabs>
          <w:tab w:val="num" w:pos="4680"/>
        </w:tabs>
        <w:ind w:left="4680" w:hanging="360"/>
      </w:pPr>
      <w:rPr>
        <w:rFonts w:ascii="Arial" w:hAnsi="Arial" w:hint="default"/>
      </w:rPr>
    </w:lvl>
    <w:lvl w:ilvl="7" w:tplc="761C6D84" w:tentative="1">
      <w:start w:val="1"/>
      <w:numFmt w:val="bullet"/>
      <w:lvlText w:val="•"/>
      <w:lvlJc w:val="left"/>
      <w:pPr>
        <w:tabs>
          <w:tab w:val="num" w:pos="5400"/>
        </w:tabs>
        <w:ind w:left="5400" w:hanging="360"/>
      </w:pPr>
      <w:rPr>
        <w:rFonts w:ascii="Arial" w:hAnsi="Arial" w:hint="default"/>
      </w:rPr>
    </w:lvl>
    <w:lvl w:ilvl="8" w:tplc="E064FEDE"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9797880"/>
    <w:multiLevelType w:val="hybridMultilevel"/>
    <w:tmpl w:val="13CE1B9A"/>
    <w:lvl w:ilvl="0" w:tplc="2BC21FCE">
      <w:start w:val="1"/>
      <w:numFmt w:val="decimal"/>
      <w:lvlText w:val="%1."/>
      <w:lvlJc w:val="left"/>
      <w:pPr>
        <w:ind w:left="300" w:hanging="211"/>
        <w:jc w:val="left"/>
      </w:pPr>
      <w:rPr>
        <w:rFonts w:ascii="Calibri" w:eastAsia="Calibri" w:hAnsi="Calibri" w:cs="Calibri" w:hint="default"/>
        <w:b/>
        <w:bCs/>
        <w:i/>
        <w:iCs/>
        <w:color w:val="668825"/>
        <w:spacing w:val="0"/>
        <w:w w:val="100"/>
        <w:sz w:val="21"/>
        <w:szCs w:val="21"/>
        <w:lang w:val="en-US" w:eastAsia="en-US" w:bidi="ar-SA"/>
      </w:rPr>
    </w:lvl>
    <w:lvl w:ilvl="1" w:tplc="685E6158">
      <w:numFmt w:val="bullet"/>
      <w:lvlText w:val="•"/>
      <w:lvlJc w:val="left"/>
      <w:pPr>
        <w:ind w:left="966" w:hanging="211"/>
      </w:pPr>
      <w:rPr>
        <w:rFonts w:hint="default"/>
        <w:lang w:val="en-US" w:eastAsia="en-US" w:bidi="ar-SA"/>
      </w:rPr>
    </w:lvl>
    <w:lvl w:ilvl="2" w:tplc="C84EE6EA">
      <w:numFmt w:val="bullet"/>
      <w:lvlText w:val="•"/>
      <w:lvlJc w:val="left"/>
      <w:pPr>
        <w:ind w:left="1632" w:hanging="211"/>
      </w:pPr>
      <w:rPr>
        <w:rFonts w:hint="default"/>
        <w:lang w:val="en-US" w:eastAsia="en-US" w:bidi="ar-SA"/>
      </w:rPr>
    </w:lvl>
    <w:lvl w:ilvl="3" w:tplc="53FA2938">
      <w:numFmt w:val="bullet"/>
      <w:lvlText w:val="•"/>
      <w:lvlJc w:val="left"/>
      <w:pPr>
        <w:ind w:left="2298" w:hanging="211"/>
      </w:pPr>
      <w:rPr>
        <w:rFonts w:hint="default"/>
        <w:lang w:val="en-US" w:eastAsia="en-US" w:bidi="ar-SA"/>
      </w:rPr>
    </w:lvl>
    <w:lvl w:ilvl="4" w:tplc="D6366B28">
      <w:numFmt w:val="bullet"/>
      <w:lvlText w:val="•"/>
      <w:lvlJc w:val="left"/>
      <w:pPr>
        <w:ind w:left="2965" w:hanging="211"/>
      </w:pPr>
      <w:rPr>
        <w:rFonts w:hint="default"/>
        <w:lang w:val="en-US" w:eastAsia="en-US" w:bidi="ar-SA"/>
      </w:rPr>
    </w:lvl>
    <w:lvl w:ilvl="5" w:tplc="6EB0B6B0">
      <w:numFmt w:val="bullet"/>
      <w:lvlText w:val="•"/>
      <w:lvlJc w:val="left"/>
      <w:pPr>
        <w:ind w:left="3631" w:hanging="211"/>
      </w:pPr>
      <w:rPr>
        <w:rFonts w:hint="default"/>
        <w:lang w:val="en-US" w:eastAsia="en-US" w:bidi="ar-SA"/>
      </w:rPr>
    </w:lvl>
    <w:lvl w:ilvl="6" w:tplc="2196EC1E">
      <w:numFmt w:val="bullet"/>
      <w:lvlText w:val="•"/>
      <w:lvlJc w:val="left"/>
      <w:pPr>
        <w:ind w:left="4297" w:hanging="211"/>
      </w:pPr>
      <w:rPr>
        <w:rFonts w:hint="default"/>
        <w:lang w:val="en-US" w:eastAsia="en-US" w:bidi="ar-SA"/>
      </w:rPr>
    </w:lvl>
    <w:lvl w:ilvl="7" w:tplc="D4BA5B2E">
      <w:numFmt w:val="bullet"/>
      <w:lvlText w:val="•"/>
      <w:lvlJc w:val="left"/>
      <w:pPr>
        <w:ind w:left="4964" w:hanging="211"/>
      </w:pPr>
      <w:rPr>
        <w:rFonts w:hint="default"/>
        <w:lang w:val="en-US" w:eastAsia="en-US" w:bidi="ar-SA"/>
      </w:rPr>
    </w:lvl>
    <w:lvl w:ilvl="8" w:tplc="54B86DB2">
      <w:numFmt w:val="bullet"/>
      <w:lvlText w:val="•"/>
      <w:lvlJc w:val="left"/>
      <w:pPr>
        <w:ind w:left="5630" w:hanging="211"/>
      </w:pPr>
      <w:rPr>
        <w:rFonts w:hint="default"/>
        <w:lang w:val="en-US" w:eastAsia="en-US" w:bidi="ar-SA"/>
      </w:rPr>
    </w:lvl>
  </w:abstractNum>
  <w:abstractNum w:abstractNumId="20" w15:restartNumberingAfterBreak="0">
    <w:nsid w:val="4F510F8D"/>
    <w:multiLevelType w:val="hybridMultilevel"/>
    <w:tmpl w:val="9170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71CB5"/>
    <w:multiLevelType w:val="hybridMultilevel"/>
    <w:tmpl w:val="1A800F70"/>
    <w:lvl w:ilvl="0" w:tplc="08090001">
      <w:start w:val="1"/>
      <w:numFmt w:val="bullet"/>
      <w:lvlText w:val=""/>
      <w:lvlJc w:val="left"/>
      <w:pPr>
        <w:ind w:left="846" w:hanging="360"/>
      </w:pPr>
      <w:rPr>
        <w:rFonts w:ascii="Symbol" w:hAnsi="Symbol" w:hint="default"/>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22" w15:restartNumberingAfterBreak="0">
    <w:nsid w:val="57785044"/>
    <w:multiLevelType w:val="hybridMultilevel"/>
    <w:tmpl w:val="EC7C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F05850"/>
    <w:multiLevelType w:val="hybridMultilevel"/>
    <w:tmpl w:val="8580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C923C7"/>
    <w:multiLevelType w:val="hybridMultilevel"/>
    <w:tmpl w:val="75606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A079F1"/>
    <w:multiLevelType w:val="hybridMultilevel"/>
    <w:tmpl w:val="A36605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4C155D3"/>
    <w:multiLevelType w:val="hybridMultilevel"/>
    <w:tmpl w:val="A150E71A"/>
    <w:lvl w:ilvl="0" w:tplc="4DDE9512">
      <w:start w:val="1"/>
      <w:numFmt w:val="bullet"/>
      <w:lvlText w:val="•"/>
      <w:lvlJc w:val="left"/>
      <w:pPr>
        <w:tabs>
          <w:tab w:val="num" w:pos="360"/>
        </w:tabs>
        <w:ind w:left="360" w:hanging="360"/>
      </w:pPr>
      <w:rPr>
        <w:rFonts w:ascii="Arial" w:hAnsi="Arial" w:hint="default"/>
      </w:rPr>
    </w:lvl>
    <w:lvl w:ilvl="1" w:tplc="5688100C">
      <w:numFmt w:val="bullet"/>
      <w:lvlText w:val="•"/>
      <w:lvlJc w:val="left"/>
      <w:pPr>
        <w:tabs>
          <w:tab w:val="num" w:pos="1080"/>
        </w:tabs>
        <w:ind w:left="1080" w:hanging="360"/>
      </w:pPr>
      <w:rPr>
        <w:rFonts w:ascii="Arial" w:hAnsi="Arial" w:hint="default"/>
      </w:rPr>
    </w:lvl>
    <w:lvl w:ilvl="2" w:tplc="196ED14C" w:tentative="1">
      <w:start w:val="1"/>
      <w:numFmt w:val="bullet"/>
      <w:lvlText w:val="•"/>
      <w:lvlJc w:val="left"/>
      <w:pPr>
        <w:tabs>
          <w:tab w:val="num" w:pos="1800"/>
        </w:tabs>
        <w:ind w:left="1800" w:hanging="360"/>
      </w:pPr>
      <w:rPr>
        <w:rFonts w:ascii="Arial" w:hAnsi="Arial" w:hint="default"/>
      </w:rPr>
    </w:lvl>
    <w:lvl w:ilvl="3" w:tplc="D87E0096" w:tentative="1">
      <w:start w:val="1"/>
      <w:numFmt w:val="bullet"/>
      <w:lvlText w:val="•"/>
      <w:lvlJc w:val="left"/>
      <w:pPr>
        <w:tabs>
          <w:tab w:val="num" w:pos="2520"/>
        </w:tabs>
        <w:ind w:left="2520" w:hanging="360"/>
      </w:pPr>
      <w:rPr>
        <w:rFonts w:ascii="Arial" w:hAnsi="Arial" w:hint="default"/>
      </w:rPr>
    </w:lvl>
    <w:lvl w:ilvl="4" w:tplc="E8DA6F58" w:tentative="1">
      <w:start w:val="1"/>
      <w:numFmt w:val="bullet"/>
      <w:lvlText w:val="•"/>
      <w:lvlJc w:val="left"/>
      <w:pPr>
        <w:tabs>
          <w:tab w:val="num" w:pos="3240"/>
        </w:tabs>
        <w:ind w:left="3240" w:hanging="360"/>
      </w:pPr>
      <w:rPr>
        <w:rFonts w:ascii="Arial" w:hAnsi="Arial" w:hint="default"/>
      </w:rPr>
    </w:lvl>
    <w:lvl w:ilvl="5" w:tplc="10E4810E" w:tentative="1">
      <w:start w:val="1"/>
      <w:numFmt w:val="bullet"/>
      <w:lvlText w:val="•"/>
      <w:lvlJc w:val="left"/>
      <w:pPr>
        <w:tabs>
          <w:tab w:val="num" w:pos="3960"/>
        </w:tabs>
        <w:ind w:left="3960" w:hanging="360"/>
      </w:pPr>
      <w:rPr>
        <w:rFonts w:ascii="Arial" w:hAnsi="Arial" w:hint="default"/>
      </w:rPr>
    </w:lvl>
    <w:lvl w:ilvl="6" w:tplc="5DD2C8F6" w:tentative="1">
      <w:start w:val="1"/>
      <w:numFmt w:val="bullet"/>
      <w:lvlText w:val="•"/>
      <w:lvlJc w:val="left"/>
      <w:pPr>
        <w:tabs>
          <w:tab w:val="num" w:pos="4680"/>
        </w:tabs>
        <w:ind w:left="4680" w:hanging="360"/>
      </w:pPr>
      <w:rPr>
        <w:rFonts w:ascii="Arial" w:hAnsi="Arial" w:hint="default"/>
      </w:rPr>
    </w:lvl>
    <w:lvl w:ilvl="7" w:tplc="0A747AFC" w:tentative="1">
      <w:start w:val="1"/>
      <w:numFmt w:val="bullet"/>
      <w:lvlText w:val="•"/>
      <w:lvlJc w:val="left"/>
      <w:pPr>
        <w:tabs>
          <w:tab w:val="num" w:pos="5400"/>
        </w:tabs>
        <w:ind w:left="5400" w:hanging="360"/>
      </w:pPr>
      <w:rPr>
        <w:rFonts w:ascii="Arial" w:hAnsi="Arial" w:hint="default"/>
      </w:rPr>
    </w:lvl>
    <w:lvl w:ilvl="8" w:tplc="793200BA"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7B0255CC"/>
    <w:multiLevelType w:val="hybridMultilevel"/>
    <w:tmpl w:val="827AF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FF3BC9"/>
    <w:multiLevelType w:val="hybridMultilevel"/>
    <w:tmpl w:val="B3928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99725">
    <w:abstractNumId w:val="22"/>
  </w:num>
  <w:num w:numId="2" w16cid:durableId="1325012646">
    <w:abstractNumId w:val="6"/>
  </w:num>
  <w:num w:numId="3" w16cid:durableId="661664226">
    <w:abstractNumId w:val="24"/>
  </w:num>
  <w:num w:numId="4" w16cid:durableId="1175193821">
    <w:abstractNumId w:val="15"/>
  </w:num>
  <w:num w:numId="5" w16cid:durableId="1606158646">
    <w:abstractNumId w:val="0"/>
  </w:num>
  <w:num w:numId="6" w16cid:durableId="703482228">
    <w:abstractNumId w:val="11"/>
  </w:num>
  <w:num w:numId="7" w16cid:durableId="241451743">
    <w:abstractNumId w:val="26"/>
  </w:num>
  <w:num w:numId="8" w16cid:durableId="438187310">
    <w:abstractNumId w:val="18"/>
  </w:num>
  <w:num w:numId="9" w16cid:durableId="1760519912">
    <w:abstractNumId w:val="9"/>
  </w:num>
  <w:num w:numId="10" w16cid:durableId="30882003">
    <w:abstractNumId w:val="13"/>
  </w:num>
  <w:num w:numId="11" w16cid:durableId="1407655251">
    <w:abstractNumId w:val="10"/>
  </w:num>
  <w:num w:numId="12" w16cid:durableId="467748873">
    <w:abstractNumId w:val="12"/>
  </w:num>
  <w:num w:numId="13" w16cid:durableId="1268657068">
    <w:abstractNumId w:val="2"/>
  </w:num>
  <w:num w:numId="14" w16cid:durableId="44990092">
    <w:abstractNumId w:val="7"/>
  </w:num>
  <w:num w:numId="15" w16cid:durableId="336658568">
    <w:abstractNumId w:val="4"/>
  </w:num>
  <w:num w:numId="16" w16cid:durableId="646982021">
    <w:abstractNumId w:val="27"/>
  </w:num>
  <w:num w:numId="17" w16cid:durableId="1850363812">
    <w:abstractNumId w:val="3"/>
  </w:num>
  <w:num w:numId="18" w16cid:durableId="1158154285">
    <w:abstractNumId w:val="20"/>
  </w:num>
  <w:num w:numId="19" w16cid:durableId="1711416253">
    <w:abstractNumId w:val="25"/>
  </w:num>
  <w:num w:numId="20" w16cid:durableId="1818498475">
    <w:abstractNumId w:val="28"/>
  </w:num>
  <w:num w:numId="21" w16cid:durableId="60178421">
    <w:abstractNumId w:val="21"/>
  </w:num>
  <w:num w:numId="22" w16cid:durableId="2116166322">
    <w:abstractNumId w:val="8"/>
  </w:num>
  <w:num w:numId="23" w16cid:durableId="984436263">
    <w:abstractNumId w:val="16"/>
  </w:num>
  <w:num w:numId="24" w16cid:durableId="844442509">
    <w:abstractNumId w:val="23"/>
  </w:num>
  <w:num w:numId="25" w16cid:durableId="571627323">
    <w:abstractNumId w:val="14"/>
  </w:num>
  <w:num w:numId="26" w16cid:durableId="1035930618">
    <w:abstractNumId w:val="5"/>
  </w:num>
  <w:num w:numId="27" w16cid:durableId="1430083683">
    <w:abstractNumId w:val="1"/>
  </w:num>
  <w:num w:numId="28" w16cid:durableId="30111712">
    <w:abstractNumId w:val="17"/>
  </w:num>
  <w:num w:numId="29" w16cid:durableId="2014258865">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45"/>
    <w:rsid w:val="0000002E"/>
    <w:rsid w:val="000008B5"/>
    <w:rsid w:val="00000CB3"/>
    <w:rsid w:val="00000F86"/>
    <w:rsid w:val="00001950"/>
    <w:rsid w:val="0000290E"/>
    <w:rsid w:val="00002D5C"/>
    <w:rsid w:val="00003D30"/>
    <w:rsid w:val="0000402D"/>
    <w:rsid w:val="000054B1"/>
    <w:rsid w:val="00005652"/>
    <w:rsid w:val="000064ED"/>
    <w:rsid w:val="00006C73"/>
    <w:rsid w:val="000102DF"/>
    <w:rsid w:val="00010627"/>
    <w:rsid w:val="00010783"/>
    <w:rsid w:val="00010A93"/>
    <w:rsid w:val="00010ED1"/>
    <w:rsid w:val="00012336"/>
    <w:rsid w:val="00012851"/>
    <w:rsid w:val="000129C0"/>
    <w:rsid w:val="00012B7E"/>
    <w:rsid w:val="00013680"/>
    <w:rsid w:val="00013EB8"/>
    <w:rsid w:val="000143CF"/>
    <w:rsid w:val="0001547A"/>
    <w:rsid w:val="00015647"/>
    <w:rsid w:val="00015AA3"/>
    <w:rsid w:val="000163CB"/>
    <w:rsid w:val="00017DDE"/>
    <w:rsid w:val="00020345"/>
    <w:rsid w:val="00020D15"/>
    <w:rsid w:val="00022495"/>
    <w:rsid w:val="00023132"/>
    <w:rsid w:val="000234A5"/>
    <w:rsid w:val="00023B52"/>
    <w:rsid w:val="00025489"/>
    <w:rsid w:val="000255E4"/>
    <w:rsid w:val="000269DA"/>
    <w:rsid w:val="00026DCA"/>
    <w:rsid w:val="00026E05"/>
    <w:rsid w:val="0002755F"/>
    <w:rsid w:val="00031386"/>
    <w:rsid w:val="000318F5"/>
    <w:rsid w:val="00031E8D"/>
    <w:rsid w:val="0003205A"/>
    <w:rsid w:val="000324EC"/>
    <w:rsid w:val="0003294F"/>
    <w:rsid w:val="00033561"/>
    <w:rsid w:val="000346F8"/>
    <w:rsid w:val="00034CEC"/>
    <w:rsid w:val="000351C8"/>
    <w:rsid w:val="0003618F"/>
    <w:rsid w:val="00037CCF"/>
    <w:rsid w:val="0004032C"/>
    <w:rsid w:val="000411E5"/>
    <w:rsid w:val="0004149B"/>
    <w:rsid w:val="00041BFB"/>
    <w:rsid w:val="00042066"/>
    <w:rsid w:val="0004378F"/>
    <w:rsid w:val="000446B1"/>
    <w:rsid w:val="00045053"/>
    <w:rsid w:val="000458D7"/>
    <w:rsid w:val="00045B74"/>
    <w:rsid w:val="0004705E"/>
    <w:rsid w:val="0004786D"/>
    <w:rsid w:val="00052B35"/>
    <w:rsid w:val="0005347F"/>
    <w:rsid w:val="00053B8C"/>
    <w:rsid w:val="00053CFC"/>
    <w:rsid w:val="00053D25"/>
    <w:rsid w:val="0005522B"/>
    <w:rsid w:val="00056D6E"/>
    <w:rsid w:val="00057D96"/>
    <w:rsid w:val="00060B1F"/>
    <w:rsid w:val="0006206B"/>
    <w:rsid w:val="00062854"/>
    <w:rsid w:val="000636EC"/>
    <w:rsid w:val="00066300"/>
    <w:rsid w:val="0006634E"/>
    <w:rsid w:val="0006679C"/>
    <w:rsid w:val="00070940"/>
    <w:rsid w:val="00071CD8"/>
    <w:rsid w:val="00072464"/>
    <w:rsid w:val="00072ABC"/>
    <w:rsid w:val="00072D87"/>
    <w:rsid w:val="00074AFA"/>
    <w:rsid w:val="00074FE1"/>
    <w:rsid w:val="0007623C"/>
    <w:rsid w:val="00076B07"/>
    <w:rsid w:val="00076B84"/>
    <w:rsid w:val="00076C38"/>
    <w:rsid w:val="0007704A"/>
    <w:rsid w:val="00077C8C"/>
    <w:rsid w:val="00080814"/>
    <w:rsid w:val="00081887"/>
    <w:rsid w:val="00082603"/>
    <w:rsid w:val="000846B6"/>
    <w:rsid w:val="00086055"/>
    <w:rsid w:val="0008619C"/>
    <w:rsid w:val="00086B04"/>
    <w:rsid w:val="00086C12"/>
    <w:rsid w:val="00086E1B"/>
    <w:rsid w:val="0008731D"/>
    <w:rsid w:val="000874AC"/>
    <w:rsid w:val="000904D0"/>
    <w:rsid w:val="00090CA1"/>
    <w:rsid w:val="000921F5"/>
    <w:rsid w:val="00093184"/>
    <w:rsid w:val="0009348A"/>
    <w:rsid w:val="000937AE"/>
    <w:rsid w:val="000939A3"/>
    <w:rsid w:val="00093EF1"/>
    <w:rsid w:val="00094BE0"/>
    <w:rsid w:val="00097741"/>
    <w:rsid w:val="000A0419"/>
    <w:rsid w:val="000A1E58"/>
    <w:rsid w:val="000A26C9"/>
    <w:rsid w:val="000A2DC5"/>
    <w:rsid w:val="000A4DBE"/>
    <w:rsid w:val="000A6CEA"/>
    <w:rsid w:val="000A7189"/>
    <w:rsid w:val="000B1778"/>
    <w:rsid w:val="000B1B61"/>
    <w:rsid w:val="000B2AE9"/>
    <w:rsid w:val="000B3231"/>
    <w:rsid w:val="000B359F"/>
    <w:rsid w:val="000B3C4F"/>
    <w:rsid w:val="000B4306"/>
    <w:rsid w:val="000B6294"/>
    <w:rsid w:val="000B62BD"/>
    <w:rsid w:val="000B6B6F"/>
    <w:rsid w:val="000B7145"/>
    <w:rsid w:val="000B74FB"/>
    <w:rsid w:val="000B75A6"/>
    <w:rsid w:val="000C18D3"/>
    <w:rsid w:val="000C31AB"/>
    <w:rsid w:val="000C33D3"/>
    <w:rsid w:val="000C35C7"/>
    <w:rsid w:val="000C366A"/>
    <w:rsid w:val="000C433E"/>
    <w:rsid w:val="000C465C"/>
    <w:rsid w:val="000C6DBC"/>
    <w:rsid w:val="000C6DD9"/>
    <w:rsid w:val="000D21F9"/>
    <w:rsid w:val="000D2502"/>
    <w:rsid w:val="000D2C52"/>
    <w:rsid w:val="000D2F06"/>
    <w:rsid w:val="000D389C"/>
    <w:rsid w:val="000D4081"/>
    <w:rsid w:val="000D64C1"/>
    <w:rsid w:val="000D6D1C"/>
    <w:rsid w:val="000D766C"/>
    <w:rsid w:val="000D783B"/>
    <w:rsid w:val="000E0F2A"/>
    <w:rsid w:val="000E10F2"/>
    <w:rsid w:val="000E15B0"/>
    <w:rsid w:val="000E1AC7"/>
    <w:rsid w:val="000E2036"/>
    <w:rsid w:val="000E2E74"/>
    <w:rsid w:val="000E3625"/>
    <w:rsid w:val="000E3D77"/>
    <w:rsid w:val="000E422C"/>
    <w:rsid w:val="000E4656"/>
    <w:rsid w:val="000E5037"/>
    <w:rsid w:val="000E5778"/>
    <w:rsid w:val="000E5888"/>
    <w:rsid w:val="000E59C1"/>
    <w:rsid w:val="000E5C39"/>
    <w:rsid w:val="000E6238"/>
    <w:rsid w:val="000E7367"/>
    <w:rsid w:val="000F04B8"/>
    <w:rsid w:val="000F0949"/>
    <w:rsid w:val="000F2470"/>
    <w:rsid w:val="000F285D"/>
    <w:rsid w:val="000F2FA7"/>
    <w:rsid w:val="000F396F"/>
    <w:rsid w:val="000F4601"/>
    <w:rsid w:val="000F472C"/>
    <w:rsid w:val="000F593F"/>
    <w:rsid w:val="000F5A2F"/>
    <w:rsid w:val="000F616F"/>
    <w:rsid w:val="000F64EF"/>
    <w:rsid w:val="000F7632"/>
    <w:rsid w:val="001015A8"/>
    <w:rsid w:val="001021FA"/>
    <w:rsid w:val="00102596"/>
    <w:rsid w:val="001027B0"/>
    <w:rsid w:val="00104F15"/>
    <w:rsid w:val="001050CB"/>
    <w:rsid w:val="001054A7"/>
    <w:rsid w:val="00106286"/>
    <w:rsid w:val="00106F82"/>
    <w:rsid w:val="00107383"/>
    <w:rsid w:val="0011091A"/>
    <w:rsid w:val="00111595"/>
    <w:rsid w:val="0011179C"/>
    <w:rsid w:val="00112921"/>
    <w:rsid w:val="00112EFB"/>
    <w:rsid w:val="00113289"/>
    <w:rsid w:val="001133F9"/>
    <w:rsid w:val="0011435F"/>
    <w:rsid w:val="00115593"/>
    <w:rsid w:val="00115995"/>
    <w:rsid w:val="00120678"/>
    <w:rsid w:val="00121658"/>
    <w:rsid w:val="001216C0"/>
    <w:rsid w:val="00121800"/>
    <w:rsid w:val="00122CF0"/>
    <w:rsid w:val="00122D8B"/>
    <w:rsid w:val="00122E5A"/>
    <w:rsid w:val="00123FEA"/>
    <w:rsid w:val="001251DC"/>
    <w:rsid w:val="001260A4"/>
    <w:rsid w:val="001271C2"/>
    <w:rsid w:val="00127268"/>
    <w:rsid w:val="00127B10"/>
    <w:rsid w:val="00133115"/>
    <w:rsid w:val="001346FE"/>
    <w:rsid w:val="00134DAF"/>
    <w:rsid w:val="001354EE"/>
    <w:rsid w:val="00135A2F"/>
    <w:rsid w:val="0013681C"/>
    <w:rsid w:val="00136922"/>
    <w:rsid w:val="00137602"/>
    <w:rsid w:val="00140200"/>
    <w:rsid w:val="0014035F"/>
    <w:rsid w:val="00140363"/>
    <w:rsid w:val="00141A5A"/>
    <w:rsid w:val="00141C95"/>
    <w:rsid w:val="001443BD"/>
    <w:rsid w:val="001450CC"/>
    <w:rsid w:val="00145A90"/>
    <w:rsid w:val="00146309"/>
    <w:rsid w:val="00146807"/>
    <w:rsid w:val="00150FA5"/>
    <w:rsid w:val="00151FC0"/>
    <w:rsid w:val="00152F92"/>
    <w:rsid w:val="001530AC"/>
    <w:rsid w:val="001540E0"/>
    <w:rsid w:val="00154806"/>
    <w:rsid w:val="001554BE"/>
    <w:rsid w:val="0015735F"/>
    <w:rsid w:val="001574C5"/>
    <w:rsid w:val="0015763D"/>
    <w:rsid w:val="001608EF"/>
    <w:rsid w:val="0016114A"/>
    <w:rsid w:val="00161231"/>
    <w:rsid w:val="00161A1E"/>
    <w:rsid w:val="00161E55"/>
    <w:rsid w:val="00162CE0"/>
    <w:rsid w:val="00162FC1"/>
    <w:rsid w:val="00165C2F"/>
    <w:rsid w:val="00166401"/>
    <w:rsid w:val="00167883"/>
    <w:rsid w:val="00167E58"/>
    <w:rsid w:val="00170346"/>
    <w:rsid w:val="00170538"/>
    <w:rsid w:val="00170AB5"/>
    <w:rsid w:val="00170D6A"/>
    <w:rsid w:val="00172110"/>
    <w:rsid w:val="0017281D"/>
    <w:rsid w:val="001764EE"/>
    <w:rsid w:val="00176546"/>
    <w:rsid w:val="001765AD"/>
    <w:rsid w:val="0017680E"/>
    <w:rsid w:val="00177391"/>
    <w:rsid w:val="00177C49"/>
    <w:rsid w:val="00177F66"/>
    <w:rsid w:val="00180E62"/>
    <w:rsid w:val="0018287D"/>
    <w:rsid w:val="00182D33"/>
    <w:rsid w:val="00183C76"/>
    <w:rsid w:val="00186E6D"/>
    <w:rsid w:val="001900B8"/>
    <w:rsid w:val="001904D1"/>
    <w:rsid w:val="001905ED"/>
    <w:rsid w:val="00190FE2"/>
    <w:rsid w:val="0019120F"/>
    <w:rsid w:val="001912A5"/>
    <w:rsid w:val="001912C8"/>
    <w:rsid w:val="001913C6"/>
    <w:rsid w:val="00195334"/>
    <w:rsid w:val="00195502"/>
    <w:rsid w:val="00195778"/>
    <w:rsid w:val="0019599C"/>
    <w:rsid w:val="001959B1"/>
    <w:rsid w:val="00195CAA"/>
    <w:rsid w:val="00195D51"/>
    <w:rsid w:val="0019612E"/>
    <w:rsid w:val="001967B8"/>
    <w:rsid w:val="001974C1"/>
    <w:rsid w:val="001978EC"/>
    <w:rsid w:val="001A0F39"/>
    <w:rsid w:val="001A0FDD"/>
    <w:rsid w:val="001A1B81"/>
    <w:rsid w:val="001A21A4"/>
    <w:rsid w:val="001A23A1"/>
    <w:rsid w:val="001A23AD"/>
    <w:rsid w:val="001A3236"/>
    <w:rsid w:val="001A34F0"/>
    <w:rsid w:val="001A4F29"/>
    <w:rsid w:val="001A5C63"/>
    <w:rsid w:val="001A5DF3"/>
    <w:rsid w:val="001A60AB"/>
    <w:rsid w:val="001A62CB"/>
    <w:rsid w:val="001A6B75"/>
    <w:rsid w:val="001A7783"/>
    <w:rsid w:val="001A7CD9"/>
    <w:rsid w:val="001B0359"/>
    <w:rsid w:val="001B1952"/>
    <w:rsid w:val="001B1E4F"/>
    <w:rsid w:val="001B2095"/>
    <w:rsid w:val="001B273F"/>
    <w:rsid w:val="001B32A4"/>
    <w:rsid w:val="001B4235"/>
    <w:rsid w:val="001B4D22"/>
    <w:rsid w:val="001B54D9"/>
    <w:rsid w:val="001B561E"/>
    <w:rsid w:val="001B58A8"/>
    <w:rsid w:val="001B7AFE"/>
    <w:rsid w:val="001C0D11"/>
    <w:rsid w:val="001C13E3"/>
    <w:rsid w:val="001C22D5"/>
    <w:rsid w:val="001C3C88"/>
    <w:rsid w:val="001C4B5B"/>
    <w:rsid w:val="001C68D3"/>
    <w:rsid w:val="001C7E44"/>
    <w:rsid w:val="001D0656"/>
    <w:rsid w:val="001D0C1F"/>
    <w:rsid w:val="001D1D2F"/>
    <w:rsid w:val="001D3121"/>
    <w:rsid w:val="001D322F"/>
    <w:rsid w:val="001D503A"/>
    <w:rsid w:val="001D5328"/>
    <w:rsid w:val="001D587A"/>
    <w:rsid w:val="001D630F"/>
    <w:rsid w:val="001D65B6"/>
    <w:rsid w:val="001E07FE"/>
    <w:rsid w:val="001E0889"/>
    <w:rsid w:val="001E2775"/>
    <w:rsid w:val="001E2830"/>
    <w:rsid w:val="001E286F"/>
    <w:rsid w:val="001E2B3C"/>
    <w:rsid w:val="001E2BF7"/>
    <w:rsid w:val="001E305F"/>
    <w:rsid w:val="001E3776"/>
    <w:rsid w:val="001E3F07"/>
    <w:rsid w:val="001E4A5D"/>
    <w:rsid w:val="001E4B0C"/>
    <w:rsid w:val="001E6593"/>
    <w:rsid w:val="001E69CF"/>
    <w:rsid w:val="001E6E52"/>
    <w:rsid w:val="001E7DC0"/>
    <w:rsid w:val="001F0FC6"/>
    <w:rsid w:val="001F11F1"/>
    <w:rsid w:val="001F2210"/>
    <w:rsid w:val="001F222C"/>
    <w:rsid w:val="001F227F"/>
    <w:rsid w:val="001F3660"/>
    <w:rsid w:val="001F3F9D"/>
    <w:rsid w:val="001F41A9"/>
    <w:rsid w:val="001F4491"/>
    <w:rsid w:val="001F4ABA"/>
    <w:rsid w:val="001F4EB9"/>
    <w:rsid w:val="001F5143"/>
    <w:rsid w:val="001F7B14"/>
    <w:rsid w:val="002000A8"/>
    <w:rsid w:val="002010C3"/>
    <w:rsid w:val="00202F84"/>
    <w:rsid w:val="00204BB0"/>
    <w:rsid w:val="00204BD4"/>
    <w:rsid w:val="002056A5"/>
    <w:rsid w:val="00206E70"/>
    <w:rsid w:val="002071B5"/>
    <w:rsid w:val="00210825"/>
    <w:rsid w:val="00214956"/>
    <w:rsid w:val="0021753A"/>
    <w:rsid w:val="00217F79"/>
    <w:rsid w:val="00220177"/>
    <w:rsid w:val="0022077F"/>
    <w:rsid w:val="002209D6"/>
    <w:rsid w:val="0022199F"/>
    <w:rsid w:val="00221A58"/>
    <w:rsid w:val="00221EAE"/>
    <w:rsid w:val="0022304A"/>
    <w:rsid w:val="00223130"/>
    <w:rsid w:val="00224387"/>
    <w:rsid w:val="002246B8"/>
    <w:rsid w:val="002259C2"/>
    <w:rsid w:val="00226CA4"/>
    <w:rsid w:val="00227264"/>
    <w:rsid w:val="0023028B"/>
    <w:rsid w:val="00230E17"/>
    <w:rsid w:val="0023141F"/>
    <w:rsid w:val="00231A9B"/>
    <w:rsid w:val="002322C1"/>
    <w:rsid w:val="002323C5"/>
    <w:rsid w:val="002329A8"/>
    <w:rsid w:val="00233F55"/>
    <w:rsid w:val="00236197"/>
    <w:rsid w:val="002377B1"/>
    <w:rsid w:val="002408C3"/>
    <w:rsid w:val="00240901"/>
    <w:rsid w:val="00240D23"/>
    <w:rsid w:val="002418E8"/>
    <w:rsid w:val="00241E95"/>
    <w:rsid w:val="00243049"/>
    <w:rsid w:val="002441A9"/>
    <w:rsid w:val="00244F72"/>
    <w:rsid w:val="002460D6"/>
    <w:rsid w:val="002472AB"/>
    <w:rsid w:val="0025046A"/>
    <w:rsid w:val="0025459C"/>
    <w:rsid w:val="002549EA"/>
    <w:rsid w:val="00254C00"/>
    <w:rsid w:val="00255A9B"/>
    <w:rsid w:val="00256980"/>
    <w:rsid w:val="002571CF"/>
    <w:rsid w:val="0025736F"/>
    <w:rsid w:val="0026158E"/>
    <w:rsid w:val="0026184C"/>
    <w:rsid w:val="00261D03"/>
    <w:rsid w:val="0026230B"/>
    <w:rsid w:val="002639C8"/>
    <w:rsid w:val="00263AAC"/>
    <w:rsid w:val="00263B2F"/>
    <w:rsid w:val="002648CC"/>
    <w:rsid w:val="002649EA"/>
    <w:rsid w:val="002650C9"/>
    <w:rsid w:val="0026620F"/>
    <w:rsid w:val="002672B8"/>
    <w:rsid w:val="002675B0"/>
    <w:rsid w:val="0027101D"/>
    <w:rsid w:val="002710A9"/>
    <w:rsid w:val="00271D8D"/>
    <w:rsid w:val="00275549"/>
    <w:rsid w:val="00276788"/>
    <w:rsid w:val="00277073"/>
    <w:rsid w:val="00277220"/>
    <w:rsid w:val="00280400"/>
    <w:rsid w:val="002811E8"/>
    <w:rsid w:val="002813D8"/>
    <w:rsid w:val="00281ACE"/>
    <w:rsid w:val="00281D47"/>
    <w:rsid w:val="00283405"/>
    <w:rsid w:val="002835D7"/>
    <w:rsid w:val="00283954"/>
    <w:rsid w:val="00283B08"/>
    <w:rsid w:val="00284912"/>
    <w:rsid w:val="00285DAB"/>
    <w:rsid w:val="00286572"/>
    <w:rsid w:val="002878A4"/>
    <w:rsid w:val="002924C7"/>
    <w:rsid w:val="00292ECC"/>
    <w:rsid w:val="00292ED8"/>
    <w:rsid w:val="00293D9E"/>
    <w:rsid w:val="00295132"/>
    <w:rsid w:val="002952FC"/>
    <w:rsid w:val="00296EB5"/>
    <w:rsid w:val="00297DE3"/>
    <w:rsid w:val="002A003D"/>
    <w:rsid w:val="002A0AAF"/>
    <w:rsid w:val="002A1EBA"/>
    <w:rsid w:val="002A328E"/>
    <w:rsid w:val="002A475C"/>
    <w:rsid w:val="002A59DD"/>
    <w:rsid w:val="002B00B3"/>
    <w:rsid w:val="002B0EE1"/>
    <w:rsid w:val="002B17FB"/>
    <w:rsid w:val="002B1E91"/>
    <w:rsid w:val="002B1EE5"/>
    <w:rsid w:val="002B2E4C"/>
    <w:rsid w:val="002B308B"/>
    <w:rsid w:val="002B38B7"/>
    <w:rsid w:val="002B39C5"/>
    <w:rsid w:val="002B48C5"/>
    <w:rsid w:val="002B57BF"/>
    <w:rsid w:val="002B62BA"/>
    <w:rsid w:val="002B6D72"/>
    <w:rsid w:val="002B7595"/>
    <w:rsid w:val="002C0020"/>
    <w:rsid w:val="002C1303"/>
    <w:rsid w:val="002C1A15"/>
    <w:rsid w:val="002C1D6D"/>
    <w:rsid w:val="002C209E"/>
    <w:rsid w:val="002C2E8E"/>
    <w:rsid w:val="002C4D8E"/>
    <w:rsid w:val="002C58AD"/>
    <w:rsid w:val="002C650C"/>
    <w:rsid w:val="002D0347"/>
    <w:rsid w:val="002D3888"/>
    <w:rsid w:val="002D3A21"/>
    <w:rsid w:val="002D4682"/>
    <w:rsid w:val="002D6320"/>
    <w:rsid w:val="002D6326"/>
    <w:rsid w:val="002D6762"/>
    <w:rsid w:val="002D6D86"/>
    <w:rsid w:val="002D72AA"/>
    <w:rsid w:val="002D7D1D"/>
    <w:rsid w:val="002D7DCB"/>
    <w:rsid w:val="002D7FC5"/>
    <w:rsid w:val="002E0585"/>
    <w:rsid w:val="002E125E"/>
    <w:rsid w:val="002E3134"/>
    <w:rsid w:val="002E45CC"/>
    <w:rsid w:val="002E5340"/>
    <w:rsid w:val="002E5765"/>
    <w:rsid w:val="002E5DE9"/>
    <w:rsid w:val="002E614A"/>
    <w:rsid w:val="002E6505"/>
    <w:rsid w:val="002E7415"/>
    <w:rsid w:val="002F0400"/>
    <w:rsid w:val="002F04ED"/>
    <w:rsid w:val="002F0DC6"/>
    <w:rsid w:val="002F19A7"/>
    <w:rsid w:val="002F35BB"/>
    <w:rsid w:val="002F4F94"/>
    <w:rsid w:val="002F5154"/>
    <w:rsid w:val="002F61BF"/>
    <w:rsid w:val="002F65D7"/>
    <w:rsid w:val="002F73C3"/>
    <w:rsid w:val="002F770F"/>
    <w:rsid w:val="002F7F84"/>
    <w:rsid w:val="00301F17"/>
    <w:rsid w:val="00305FBB"/>
    <w:rsid w:val="00306AB3"/>
    <w:rsid w:val="00306DBE"/>
    <w:rsid w:val="0030705B"/>
    <w:rsid w:val="00307BFE"/>
    <w:rsid w:val="0031068E"/>
    <w:rsid w:val="003106E0"/>
    <w:rsid w:val="00310D87"/>
    <w:rsid w:val="003110AD"/>
    <w:rsid w:val="0031110B"/>
    <w:rsid w:val="00311225"/>
    <w:rsid w:val="003112B8"/>
    <w:rsid w:val="00312800"/>
    <w:rsid w:val="00312EBD"/>
    <w:rsid w:val="003135A1"/>
    <w:rsid w:val="003136DA"/>
    <w:rsid w:val="00314290"/>
    <w:rsid w:val="00320567"/>
    <w:rsid w:val="00320D40"/>
    <w:rsid w:val="00320E81"/>
    <w:rsid w:val="00321054"/>
    <w:rsid w:val="00321791"/>
    <w:rsid w:val="0032292A"/>
    <w:rsid w:val="00323355"/>
    <w:rsid w:val="00323704"/>
    <w:rsid w:val="0032445F"/>
    <w:rsid w:val="00324543"/>
    <w:rsid w:val="00324686"/>
    <w:rsid w:val="00324BCE"/>
    <w:rsid w:val="0032552A"/>
    <w:rsid w:val="003256B5"/>
    <w:rsid w:val="00325BA6"/>
    <w:rsid w:val="00327DE8"/>
    <w:rsid w:val="00330234"/>
    <w:rsid w:val="0033186C"/>
    <w:rsid w:val="003336DC"/>
    <w:rsid w:val="00333E27"/>
    <w:rsid w:val="003362B1"/>
    <w:rsid w:val="003363F3"/>
    <w:rsid w:val="003369C2"/>
    <w:rsid w:val="00337706"/>
    <w:rsid w:val="00337873"/>
    <w:rsid w:val="00340176"/>
    <w:rsid w:val="003406E1"/>
    <w:rsid w:val="00341461"/>
    <w:rsid w:val="003416B0"/>
    <w:rsid w:val="00342D59"/>
    <w:rsid w:val="00342DFC"/>
    <w:rsid w:val="00342E45"/>
    <w:rsid w:val="00343C54"/>
    <w:rsid w:val="00343E41"/>
    <w:rsid w:val="00344743"/>
    <w:rsid w:val="00346E38"/>
    <w:rsid w:val="00347BB4"/>
    <w:rsid w:val="00347E07"/>
    <w:rsid w:val="003500A4"/>
    <w:rsid w:val="003509EB"/>
    <w:rsid w:val="00350C29"/>
    <w:rsid w:val="00350E49"/>
    <w:rsid w:val="00353737"/>
    <w:rsid w:val="00353B0A"/>
    <w:rsid w:val="00353DAB"/>
    <w:rsid w:val="003544BF"/>
    <w:rsid w:val="00356C10"/>
    <w:rsid w:val="00360E39"/>
    <w:rsid w:val="003613CC"/>
    <w:rsid w:val="00363CC4"/>
    <w:rsid w:val="00364EFC"/>
    <w:rsid w:val="00366B8B"/>
    <w:rsid w:val="0036734C"/>
    <w:rsid w:val="00370498"/>
    <w:rsid w:val="00371197"/>
    <w:rsid w:val="003716F5"/>
    <w:rsid w:val="00372BEF"/>
    <w:rsid w:val="003737AD"/>
    <w:rsid w:val="00374B92"/>
    <w:rsid w:val="003753E5"/>
    <w:rsid w:val="0037540D"/>
    <w:rsid w:val="0037698B"/>
    <w:rsid w:val="00377634"/>
    <w:rsid w:val="00377A3D"/>
    <w:rsid w:val="00380BD0"/>
    <w:rsid w:val="003821E5"/>
    <w:rsid w:val="003824AA"/>
    <w:rsid w:val="00383575"/>
    <w:rsid w:val="00383616"/>
    <w:rsid w:val="0038389E"/>
    <w:rsid w:val="0038489D"/>
    <w:rsid w:val="00384A4E"/>
    <w:rsid w:val="00387304"/>
    <w:rsid w:val="00390900"/>
    <w:rsid w:val="0039106B"/>
    <w:rsid w:val="00391528"/>
    <w:rsid w:val="00391A51"/>
    <w:rsid w:val="00391ED7"/>
    <w:rsid w:val="00391FEE"/>
    <w:rsid w:val="00394067"/>
    <w:rsid w:val="00394643"/>
    <w:rsid w:val="00394673"/>
    <w:rsid w:val="00394AB3"/>
    <w:rsid w:val="00394B84"/>
    <w:rsid w:val="00395398"/>
    <w:rsid w:val="00395441"/>
    <w:rsid w:val="003961DA"/>
    <w:rsid w:val="00396884"/>
    <w:rsid w:val="00396A0D"/>
    <w:rsid w:val="00397776"/>
    <w:rsid w:val="003A06DF"/>
    <w:rsid w:val="003A0DF8"/>
    <w:rsid w:val="003A276E"/>
    <w:rsid w:val="003A27FC"/>
    <w:rsid w:val="003A2908"/>
    <w:rsid w:val="003A3027"/>
    <w:rsid w:val="003A31F7"/>
    <w:rsid w:val="003A39AA"/>
    <w:rsid w:val="003A39B0"/>
    <w:rsid w:val="003A3A31"/>
    <w:rsid w:val="003A4838"/>
    <w:rsid w:val="003A663F"/>
    <w:rsid w:val="003A767E"/>
    <w:rsid w:val="003A77D4"/>
    <w:rsid w:val="003A7DAA"/>
    <w:rsid w:val="003A7E15"/>
    <w:rsid w:val="003B1396"/>
    <w:rsid w:val="003B1C6D"/>
    <w:rsid w:val="003B30A0"/>
    <w:rsid w:val="003B3985"/>
    <w:rsid w:val="003B42A6"/>
    <w:rsid w:val="003B4F05"/>
    <w:rsid w:val="003B56D0"/>
    <w:rsid w:val="003B591B"/>
    <w:rsid w:val="003B629C"/>
    <w:rsid w:val="003B65C7"/>
    <w:rsid w:val="003B7043"/>
    <w:rsid w:val="003C0A19"/>
    <w:rsid w:val="003C0FE0"/>
    <w:rsid w:val="003C1D3B"/>
    <w:rsid w:val="003C29E4"/>
    <w:rsid w:val="003C454F"/>
    <w:rsid w:val="003C4C8C"/>
    <w:rsid w:val="003C4D1A"/>
    <w:rsid w:val="003C7FA7"/>
    <w:rsid w:val="003D070A"/>
    <w:rsid w:val="003D0B11"/>
    <w:rsid w:val="003D166E"/>
    <w:rsid w:val="003D1BDD"/>
    <w:rsid w:val="003D2B48"/>
    <w:rsid w:val="003D3088"/>
    <w:rsid w:val="003D3DB5"/>
    <w:rsid w:val="003D4095"/>
    <w:rsid w:val="003D423D"/>
    <w:rsid w:val="003D441B"/>
    <w:rsid w:val="003D4433"/>
    <w:rsid w:val="003D55A5"/>
    <w:rsid w:val="003D5F2C"/>
    <w:rsid w:val="003D6947"/>
    <w:rsid w:val="003D7170"/>
    <w:rsid w:val="003D78D0"/>
    <w:rsid w:val="003E1F62"/>
    <w:rsid w:val="003E2E64"/>
    <w:rsid w:val="003E2E7A"/>
    <w:rsid w:val="003E2FFC"/>
    <w:rsid w:val="003E397F"/>
    <w:rsid w:val="003E46EC"/>
    <w:rsid w:val="003E527D"/>
    <w:rsid w:val="003E6E64"/>
    <w:rsid w:val="003E7C95"/>
    <w:rsid w:val="003E7CF9"/>
    <w:rsid w:val="003E7FE0"/>
    <w:rsid w:val="003F0E61"/>
    <w:rsid w:val="003F2E5F"/>
    <w:rsid w:val="003F3DD5"/>
    <w:rsid w:val="003F3F55"/>
    <w:rsid w:val="003F4100"/>
    <w:rsid w:val="003F477E"/>
    <w:rsid w:val="003F4E8A"/>
    <w:rsid w:val="003F625D"/>
    <w:rsid w:val="003F6B8D"/>
    <w:rsid w:val="003F6C6B"/>
    <w:rsid w:val="003F7B11"/>
    <w:rsid w:val="003F7C6B"/>
    <w:rsid w:val="00400A77"/>
    <w:rsid w:val="00402B3F"/>
    <w:rsid w:val="00403725"/>
    <w:rsid w:val="00404364"/>
    <w:rsid w:val="00405936"/>
    <w:rsid w:val="0040673F"/>
    <w:rsid w:val="0040745C"/>
    <w:rsid w:val="0041034D"/>
    <w:rsid w:val="004106D5"/>
    <w:rsid w:val="00411D91"/>
    <w:rsid w:val="0041205E"/>
    <w:rsid w:val="0041248D"/>
    <w:rsid w:val="004142C2"/>
    <w:rsid w:val="0041442D"/>
    <w:rsid w:val="0041620C"/>
    <w:rsid w:val="00416481"/>
    <w:rsid w:val="00416EB6"/>
    <w:rsid w:val="0041754C"/>
    <w:rsid w:val="0042106C"/>
    <w:rsid w:val="00421856"/>
    <w:rsid w:val="00422FFE"/>
    <w:rsid w:val="004265E3"/>
    <w:rsid w:val="00426829"/>
    <w:rsid w:val="0042701C"/>
    <w:rsid w:val="004305FA"/>
    <w:rsid w:val="00437E1E"/>
    <w:rsid w:val="004400C9"/>
    <w:rsid w:val="00440CE2"/>
    <w:rsid w:val="00440D13"/>
    <w:rsid w:val="00440E4C"/>
    <w:rsid w:val="0044110A"/>
    <w:rsid w:val="00441167"/>
    <w:rsid w:val="004420EC"/>
    <w:rsid w:val="004428F2"/>
    <w:rsid w:val="004440B4"/>
    <w:rsid w:val="004443DE"/>
    <w:rsid w:val="004449DF"/>
    <w:rsid w:val="00444B09"/>
    <w:rsid w:val="004457FE"/>
    <w:rsid w:val="00445D17"/>
    <w:rsid w:val="004474AB"/>
    <w:rsid w:val="004510C2"/>
    <w:rsid w:val="00451709"/>
    <w:rsid w:val="00452269"/>
    <w:rsid w:val="004527C1"/>
    <w:rsid w:val="004529B2"/>
    <w:rsid w:val="00453167"/>
    <w:rsid w:val="00453427"/>
    <w:rsid w:val="0045417F"/>
    <w:rsid w:val="004557E6"/>
    <w:rsid w:val="00455BD3"/>
    <w:rsid w:val="00456073"/>
    <w:rsid w:val="004575EC"/>
    <w:rsid w:val="00457AEF"/>
    <w:rsid w:val="00460F73"/>
    <w:rsid w:val="00461587"/>
    <w:rsid w:val="00461E20"/>
    <w:rsid w:val="004625CE"/>
    <w:rsid w:val="0046287E"/>
    <w:rsid w:val="00463411"/>
    <w:rsid w:val="00463980"/>
    <w:rsid w:val="00463D34"/>
    <w:rsid w:val="00463DCF"/>
    <w:rsid w:val="004642A3"/>
    <w:rsid w:val="00464667"/>
    <w:rsid w:val="00464B34"/>
    <w:rsid w:val="0046583C"/>
    <w:rsid w:val="0046585F"/>
    <w:rsid w:val="00466113"/>
    <w:rsid w:val="00466E1F"/>
    <w:rsid w:val="00466E80"/>
    <w:rsid w:val="00467D9D"/>
    <w:rsid w:val="0047160C"/>
    <w:rsid w:val="0047160D"/>
    <w:rsid w:val="004718D1"/>
    <w:rsid w:val="00471C68"/>
    <w:rsid w:val="00472825"/>
    <w:rsid w:val="00473FF5"/>
    <w:rsid w:val="0047605C"/>
    <w:rsid w:val="00480EBD"/>
    <w:rsid w:val="004814F9"/>
    <w:rsid w:val="00483CEB"/>
    <w:rsid w:val="0048483D"/>
    <w:rsid w:val="00484C77"/>
    <w:rsid w:val="00484EDF"/>
    <w:rsid w:val="004855E2"/>
    <w:rsid w:val="00485BD4"/>
    <w:rsid w:val="00486119"/>
    <w:rsid w:val="0048781D"/>
    <w:rsid w:val="004907FD"/>
    <w:rsid w:val="00490D28"/>
    <w:rsid w:val="00491534"/>
    <w:rsid w:val="004918C7"/>
    <w:rsid w:val="00491921"/>
    <w:rsid w:val="00491D86"/>
    <w:rsid w:val="004927D7"/>
    <w:rsid w:val="00492D39"/>
    <w:rsid w:val="00493D03"/>
    <w:rsid w:val="00494343"/>
    <w:rsid w:val="00494985"/>
    <w:rsid w:val="00494B39"/>
    <w:rsid w:val="00497A58"/>
    <w:rsid w:val="00497BCE"/>
    <w:rsid w:val="004A094D"/>
    <w:rsid w:val="004A0B54"/>
    <w:rsid w:val="004A0C61"/>
    <w:rsid w:val="004A1184"/>
    <w:rsid w:val="004A1ED8"/>
    <w:rsid w:val="004A3218"/>
    <w:rsid w:val="004A3462"/>
    <w:rsid w:val="004A3756"/>
    <w:rsid w:val="004A3DD4"/>
    <w:rsid w:val="004A51D1"/>
    <w:rsid w:val="004A5599"/>
    <w:rsid w:val="004A58B4"/>
    <w:rsid w:val="004A5AA8"/>
    <w:rsid w:val="004A5B1E"/>
    <w:rsid w:val="004A6EE2"/>
    <w:rsid w:val="004A70EF"/>
    <w:rsid w:val="004A7CE0"/>
    <w:rsid w:val="004B0E1C"/>
    <w:rsid w:val="004B152A"/>
    <w:rsid w:val="004B17C9"/>
    <w:rsid w:val="004B3053"/>
    <w:rsid w:val="004B31E2"/>
    <w:rsid w:val="004B3469"/>
    <w:rsid w:val="004B68B5"/>
    <w:rsid w:val="004C03B0"/>
    <w:rsid w:val="004C0453"/>
    <w:rsid w:val="004C0C08"/>
    <w:rsid w:val="004C12E5"/>
    <w:rsid w:val="004C2975"/>
    <w:rsid w:val="004C3723"/>
    <w:rsid w:val="004C37B4"/>
    <w:rsid w:val="004C47C9"/>
    <w:rsid w:val="004C48C1"/>
    <w:rsid w:val="004C6541"/>
    <w:rsid w:val="004C68F3"/>
    <w:rsid w:val="004C772B"/>
    <w:rsid w:val="004D1C67"/>
    <w:rsid w:val="004D3691"/>
    <w:rsid w:val="004D48A1"/>
    <w:rsid w:val="004D54A8"/>
    <w:rsid w:val="004D5BBD"/>
    <w:rsid w:val="004D5EB0"/>
    <w:rsid w:val="004D7606"/>
    <w:rsid w:val="004D7969"/>
    <w:rsid w:val="004D7EB0"/>
    <w:rsid w:val="004D7FE2"/>
    <w:rsid w:val="004E0AB8"/>
    <w:rsid w:val="004E2996"/>
    <w:rsid w:val="004E29FB"/>
    <w:rsid w:val="004E2F73"/>
    <w:rsid w:val="004E3148"/>
    <w:rsid w:val="004E4446"/>
    <w:rsid w:val="004E4888"/>
    <w:rsid w:val="004E5264"/>
    <w:rsid w:val="004E63D4"/>
    <w:rsid w:val="004E6A22"/>
    <w:rsid w:val="004E6E37"/>
    <w:rsid w:val="004F008E"/>
    <w:rsid w:val="004F05EB"/>
    <w:rsid w:val="004F1391"/>
    <w:rsid w:val="004F1AB1"/>
    <w:rsid w:val="004F1CCD"/>
    <w:rsid w:val="004F21B9"/>
    <w:rsid w:val="004F2575"/>
    <w:rsid w:val="004F2940"/>
    <w:rsid w:val="004F3673"/>
    <w:rsid w:val="004F3729"/>
    <w:rsid w:val="004F4959"/>
    <w:rsid w:val="004F5F75"/>
    <w:rsid w:val="004F6D5B"/>
    <w:rsid w:val="004F7122"/>
    <w:rsid w:val="004F771D"/>
    <w:rsid w:val="005004EA"/>
    <w:rsid w:val="00500B56"/>
    <w:rsid w:val="005011A4"/>
    <w:rsid w:val="00503786"/>
    <w:rsid w:val="005040B8"/>
    <w:rsid w:val="00504BCA"/>
    <w:rsid w:val="00505451"/>
    <w:rsid w:val="00505986"/>
    <w:rsid w:val="00507ADF"/>
    <w:rsid w:val="0051002B"/>
    <w:rsid w:val="00510ADE"/>
    <w:rsid w:val="00511C8B"/>
    <w:rsid w:val="00515B6A"/>
    <w:rsid w:val="0051604D"/>
    <w:rsid w:val="00516DCA"/>
    <w:rsid w:val="00517708"/>
    <w:rsid w:val="0051777A"/>
    <w:rsid w:val="00517E23"/>
    <w:rsid w:val="00520FB5"/>
    <w:rsid w:val="005210EA"/>
    <w:rsid w:val="00522428"/>
    <w:rsid w:val="00522645"/>
    <w:rsid w:val="00522BB8"/>
    <w:rsid w:val="00522BF7"/>
    <w:rsid w:val="00524604"/>
    <w:rsid w:val="005246DB"/>
    <w:rsid w:val="00524ECE"/>
    <w:rsid w:val="00525049"/>
    <w:rsid w:val="00525934"/>
    <w:rsid w:val="00525C97"/>
    <w:rsid w:val="00525E79"/>
    <w:rsid w:val="0052649B"/>
    <w:rsid w:val="00526F9F"/>
    <w:rsid w:val="005270CB"/>
    <w:rsid w:val="005276D5"/>
    <w:rsid w:val="005324F9"/>
    <w:rsid w:val="00532642"/>
    <w:rsid w:val="00532B81"/>
    <w:rsid w:val="00533D2C"/>
    <w:rsid w:val="00534941"/>
    <w:rsid w:val="00536D52"/>
    <w:rsid w:val="00537E87"/>
    <w:rsid w:val="0054185C"/>
    <w:rsid w:val="00542641"/>
    <w:rsid w:val="005432E7"/>
    <w:rsid w:val="00543D4C"/>
    <w:rsid w:val="0054451B"/>
    <w:rsid w:val="00544C0E"/>
    <w:rsid w:val="00546C3B"/>
    <w:rsid w:val="00546D6D"/>
    <w:rsid w:val="00547A9D"/>
    <w:rsid w:val="00550042"/>
    <w:rsid w:val="0055069C"/>
    <w:rsid w:val="00551614"/>
    <w:rsid w:val="00551FCF"/>
    <w:rsid w:val="0055222E"/>
    <w:rsid w:val="0055229A"/>
    <w:rsid w:val="005536E4"/>
    <w:rsid w:val="00555380"/>
    <w:rsid w:val="00555C9B"/>
    <w:rsid w:val="00556B74"/>
    <w:rsid w:val="005573A2"/>
    <w:rsid w:val="00557BB3"/>
    <w:rsid w:val="00561690"/>
    <w:rsid w:val="00562A6D"/>
    <w:rsid w:val="005636CB"/>
    <w:rsid w:val="00563946"/>
    <w:rsid w:val="00564A19"/>
    <w:rsid w:val="0057129C"/>
    <w:rsid w:val="005718BE"/>
    <w:rsid w:val="0057245F"/>
    <w:rsid w:val="005727B1"/>
    <w:rsid w:val="00573697"/>
    <w:rsid w:val="00573729"/>
    <w:rsid w:val="0057546A"/>
    <w:rsid w:val="005776F3"/>
    <w:rsid w:val="0057781E"/>
    <w:rsid w:val="0058218D"/>
    <w:rsid w:val="00582417"/>
    <w:rsid w:val="00582BE2"/>
    <w:rsid w:val="00582F86"/>
    <w:rsid w:val="005835AA"/>
    <w:rsid w:val="00583693"/>
    <w:rsid w:val="0058389F"/>
    <w:rsid w:val="005847A6"/>
    <w:rsid w:val="0058559A"/>
    <w:rsid w:val="00585A96"/>
    <w:rsid w:val="0058641E"/>
    <w:rsid w:val="00586DBE"/>
    <w:rsid w:val="005871D2"/>
    <w:rsid w:val="00587759"/>
    <w:rsid w:val="00590CEE"/>
    <w:rsid w:val="00590FA4"/>
    <w:rsid w:val="00591D46"/>
    <w:rsid w:val="0059290F"/>
    <w:rsid w:val="0059327F"/>
    <w:rsid w:val="00593D0F"/>
    <w:rsid w:val="00593D7E"/>
    <w:rsid w:val="0059430D"/>
    <w:rsid w:val="005945B5"/>
    <w:rsid w:val="00594B76"/>
    <w:rsid w:val="00595EA7"/>
    <w:rsid w:val="00596587"/>
    <w:rsid w:val="00597DE0"/>
    <w:rsid w:val="005A139B"/>
    <w:rsid w:val="005A29CC"/>
    <w:rsid w:val="005A2C68"/>
    <w:rsid w:val="005A394F"/>
    <w:rsid w:val="005A3E46"/>
    <w:rsid w:val="005A4ED8"/>
    <w:rsid w:val="005A59C0"/>
    <w:rsid w:val="005A7980"/>
    <w:rsid w:val="005B0417"/>
    <w:rsid w:val="005B0C7C"/>
    <w:rsid w:val="005B13E8"/>
    <w:rsid w:val="005B21BF"/>
    <w:rsid w:val="005B372E"/>
    <w:rsid w:val="005B4A2D"/>
    <w:rsid w:val="005B5E46"/>
    <w:rsid w:val="005B64A8"/>
    <w:rsid w:val="005B7C0F"/>
    <w:rsid w:val="005C119E"/>
    <w:rsid w:val="005C2494"/>
    <w:rsid w:val="005C2B14"/>
    <w:rsid w:val="005C4159"/>
    <w:rsid w:val="005C4C38"/>
    <w:rsid w:val="005C55E5"/>
    <w:rsid w:val="005C5667"/>
    <w:rsid w:val="005C582D"/>
    <w:rsid w:val="005C62EC"/>
    <w:rsid w:val="005C65F7"/>
    <w:rsid w:val="005C6E0D"/>
    <w:rsid w:val="005C797E"/>
    <w:rsid w:val="005D04C3"/>
    <w:rsid w:val="005D0F8C"/>
    <w:rsid w:val="005D1512"/>
    <w:rsid w:val="005D18AC"/>
    <w:rsid w:val="005D24DA"/>
    <w:rsid w:val="005D2697"/>
    <w:rsid w:val="005D3268"/>
    <w:rsid w:val="005D366D"/>
    <w:rsid w:val="005D4121"/>
    <w:rsid w:val="005D4521"/>
    <w:rsid w:val="005D454E"/>
    <w:rsid w:val="005D4B8C"/>
    <w:rsid w:val="005D5C38"/>
    <w:rsid w:val="005D6946"/>
    <w:rsid w:val="005D745A"/>
    <w:rsid w:val="005D7C21"/>
    <w:rsid w:val="005E0511"/>
    <w:rsid w:val="005E0A92"/>
    <w:rsid w:val="005E0ED8"/>
    <w:rsid w:val="005E1B30"/>
    <w:rsid w:val="005E2704"/>
    <w:rsid w:val="005E3F44"/>
    <w:rsid w:val="005E3F6E"/>
    <w:rsid w:val="005E4999"/>
    <w:rsid w:val="005E5377"/>
    <w:rsid w:val="005E5FA9"/>
    <w:rsid w:val="005E715F"/>
    <w:rsid w:val="005F06A0"/>
    <w:rsid w:val="005F27B3"/>
    <w:rsid w:val="005F45AE"/>
    <w:rsid w:val="005F4D00"/>
    <w:rsid w:val="005F5A3F"/>
    <w:rsid w:val="005F60F4"/>
    <w:rsid w:val="005F7AA2"/>
    <w:rsid w:val="00600776"/>
    <w:rsid w:val="0060351C"/>
    <w:rsid w:val="006037C1"/>
    <w:rsid w:val="0060384D"/>
    <w:rsid w:val="00604064"/>
    <w:rsid w:val="00604A46"/>
    <w:rsid w:val="00605391"/>
    <w:rsid w:val="00605CEC"/>
    <w:rsid w:val="00607467"/>
    <w:rsid w:val="0060761F"/>
    <w:rsid w:val="00607FC1"/>
    <w:rsid w:val="006107E7"/>
    <w:rsid w:val="00610D42"/>
    <w:rsid w:val="00610DC5"/>
    <w:rsid w:val="006110D7"/>
    <w:rsid w:val="00613284"/>
    <w:rsid w:val="00613495"/>
    <w:rsid w:val="00613A1E"/>
    <w:rsid w:val="00613DE0"/>
    <w:rsid w:val="00614C80"/>
    <w:rsid w:val="00614F2B"/>
    <w:rsid w:val="00616914"/>
    <w:rsid w:val="00616D98"/>
    <w:rsid w:val="0062072A"/>
    <w:rsid w:val="00620945"/>
    <w:rsid w:val="00622160"/>
    <w:rsid w:val="00622ADA"/>
    <w:rsid w:val="00622CA3"/>
    <w:rsid w:val="00624414"/>
    <w:rsid w:val="00627BEE"/>
    <w:rsid w:val="00630307"/>
    <w:rsid w:val="00630E00"/>
    <w:rsid w:val="0063167F"/>
    <w:rsid w:val="006317C3"/>
    <w:rsid w:val="0063187F"/>
    <w:rsid w:val="00633069"/>
    <w:rsid w:val="00633CD8"/>
    <w:rsid w:val="0063418E"/>
    <w:rsid w:val="006353AD"/>
    <w:rsid w:val="00635F15"/>
    <w:rsid w:val="00636589"/>
    <w:rsid w:val="00637222"/>
    <w:rsid w:val="0063722F"/>
    <w:rsid w:val="00637785"/>
    <w:rsid w:val="00637BB9"/>
    <w:rsid w:val="00640163"/>
    <w:rsid w:val="0064111E"/>
    <w:rsid w:val="00641FE7"/>
    <w:rsid w:val="006429FA"/>
    <w:rsid w:val="006466D9"/>
    <w:rsid w:val="00646F93"/>
    <w:rsid w:val="00647BC6"/>
    <w:rsid w:val="00647F6A"/>
    <w:rsid w:val="006500FC"/>
    <w:rsid w:val="00650AF7"/>
    <w:rsid w:val="00651289"/>
    <w:rsid w:val="006525C0"/>
    <w:rsid w:val="00654D8C"/>
    <w:rsid w:val="00655055"/>
    <w:rsid w:val="00655635"/>
    <w:rsid w:val="006563BC"/>
    <w:rsid w:val="0066058F"/>
    <w:rsid w:val="0066065E"/>
    <w:rsid w:val="006622A0"/>
    <w:rsid w:val="00662DF1"/>
    <w:rsid w:val="00662FA0"/>
    <w:rsid w:val="00664EB6"/>
    <w:rsid w:val="006656CB"/>
    <w:rsid w:val="00665F78"/>
    <w:rsid w:val="00667655"/>
    <w:rsid w:val="0066783B"/>
    <w:rsid w:val="006700E2"/>
    <w:rsid w:val="00670279"/>
    <w:rsid w:val="006709E4"/>
    <w:rsid w:val="00671F6D"/>
    <w:rsid w:val="00672A68"/>
    <w:rsid w:val="00673B83"/>
    <w:rsid w:val="00673B87"/>
    <w:rsid w:val="00674421"/>
    <w:rsid w:val="00674810"/>
    <w:rsid w:val="006768F8"/>
    <w:rsid w:val="00676BD4"/>
    <w:rsid w:val="00677CE5"/>
    <w:rsid w:val="00680315"/>
    <w:rsid w:val="006814D2"/>
    <w:rsid w:val="0068422B"/>
    <w:rsid w:val="00685D59"/>
    <w:rsid w:val="0068688D"/>
    <w:rsid w:val="00686EBC"/>
    <w:rsid w:val="0069089E"/>
    <w:rsid w:val="00692333"/>
    <w:rsid w:val="006928B3"/>
    <w:rsid w:val="006931CC"/>
    <w:rsid w:val="0069320D"/>
    <w:rsid w:val="00693C61"/>
    <w:rsid w:val="00694945"/>
    <w:rsid w:val="00694CC2"/>
    <w:rsid w:val="00695DFE"/>
    <w:rsid w:val="006969C7"/>
    <w:rsid w:val="00697617"/>
    <w:rsid w:val="0069781B"/>
    <w:rsid w:val="0069799D"/>
    <w:rsid w:val="006A056E"/>
    <w:rsid w:val="006A0D26"/>
    <w:rsid w:val="006A28AF"/>
    <w:rsid w:val="006A2EFB"/>
    <w:rsid w:val="006A33C7"/>
    <w:rsid w:val="006A3484"/>
    <w:rsid w:val="006A39CE"/>
    <w:rsid w:val="006A3A3D"/>
    <w:rsid w:val="006A4F26"/>
    <w:rsid w:val="006A5AF3"/>
    <w:rsid w:val="006A6AC9"/>
    <w:rsid w:val="006B0482"/>
    <w:rsid w:val="006B06A9"/>
    <w:rsid w:val="006B19EF"/>
    <w:rsid w:val="006B2D11"/>
    <w:rsid w:val="006B2EB3"/>
    <w:rsid w:val="006B59C2"/>
    <w:rsid w:val="006B5A5E"/>
    <w:rsid w:val="006B6926"/>
    <w:rsid w:val="006C048B"/>
    <w:rsid w:val="006C0711"/>
    <w:rsid w:val="006C098B"/>
    <w:rsid w:val="006C1E3D"/>
    <w:rsid w:val="006C2503"/>
    <w:rsid w:val="006C3CA4"/>
    <w:rsid w:val="006C48CF"/>
    <w:rsid w:val="006C5197"/>
    <w:rsid w:val="006C5235"/>
    <w:rsid w:val="006C7B31"/>
    <w:rsid w:val="006D0E00"/>
    <w:rsid w:val="006D10C5"/>
    <w:rsid w:val="006D290D"/>
    <w:rsid w:val="006D29F8"/>
    <w:rsid w:val="006D361B"/>
    <w:rsid w:val="006D41CB"/>
    <w:rsid w:val="006D560C"/>
    <w:rsid w:val="006D6F0A"/>
    <w:rsid w:val="006D716A"/>
    <w:rsid w:val="006D7D3C"/>
    <w:rsid w:val="006E028F"/>
    <w:rsid w:val="006E1803"/>
    <w:rsid w:val="006E1CF9"/>
    <w:rsid w:val="006E1E66"/>
    <w:rsid w:val="006E23B6"/>
    <w:rsid w:val="006E26D2"/>
    <w:rsid w:val="006E2F6B"/>
    <w:rsid w:val="006E33AD"/>
    <w:rsid w:val="006E36C4"/>
    <w:rsid w:val="006E4AAE"/>
    <w:rsid w:val="006E50E9"/>
    <w:rsid w:val="006E5593"/>
    <w:rsid w:val="006E6B61"/>
    <w:rsid w:val="006E6C05"/>
    <w:rsid w:val="006E7149"/>
    <w:rsid w:val="006E75EF"/>
    <w:rsid w:val="006F13C2"/>
    <w:rsid w:val="006F1CBD"/>
    <w:rsid w:val="006F1E81"/>
    <w:rsid w:val="006F2106"/>
    <w:rsid w:val="006F3D8C"/>
    <w:rsid w:val="006F6832"/>
    <w:rsid w:val="006F7162"/>
    <w:rsid w:val="006F7801"/>
    <w:rsid w:val="00703444"/>
    <w:rsid w:val="007035D5"/>
    <w:rsid w:val="00703B10"/>
    <w:rsid w:val="00704393"/>
    <w:rsid w:val="00704655"/>
    <w:rsid w:val="00707391"/>
    <w:rsid w:val="007075B1"/>
    <w:rsid w:val="00710721"/>
    <w:rsid w:val="00710735"/>
    <w:rsid w:val="0071126F"/>
    <w:rsid w:val="00717310"/>
    <w:rsid w:val="00720059"/>
    <w:rsid w:val="0072039A"/>
    <w:rsid w:val="00720A8B"/>
    <w:rsid w:val="00720FB4"/>
    <w:rsid w:val="0072152F"/>
    <w:rsid w:val="0072283A"/>
    <w:rsid w:val="00723427"/>
    <w:rsid w:val="007235E8"/>
    <w:rsid w:val="0072389E"/>
    <w:rsid w:val="00723D65"/>
    <w:rsid w:val="0072430A"/>
    <w:rsid w:val="00725B35"/>
    <w:rsid w:val="00726B67"/>
    <w:rsid w:val="00727BAE"/>
    <w:rsid w:val="00730442"/>
    <w:rsid w:val="00730B7F"/>
    <w:rsid w:val="00731C41"/>
    <w:rsid w:val="00733225"/>
    <w:rsid w:val="007348C6"/>
    <w:rsid w:val="00734A16"/>
    <w:rsid w:val="00735C12"/>
    <w:rsid w:val="007382DD"/>
    <w:rsid w:val="007407F6"/>
    <w:rsid w:val="00740E71"/>
    <w:rsid w:val="00741568"/>
    <w:rsid w:val="00742035"/>
    <w:rsid w:val="00743540"/>
    <w:rsid w:val="007448F8"/>
    <w:rsid w:val="0074540E"/>
    <w:rsid w:val="00745B16"/>
    <w:rsid w:val="00745EA6"/>
    <w:rsid w:val="00747A12"/>
    <w:rsid w:val="0075005F"/>
    <w:rsid w:val="007504C2"/>
    <w:rsid w:val="00750A85"/>
    <w:rsid w:val="00750AE6"/>
    <w:rsid w:val="00750B09"/>
    <w:rsid w:val="00751408"/>
    <w:rsid w:val="0075263C"/>
    <w:rsid w:val="0075283A"/>
    <w:rsid w:val="00752A4A"/>
    <w:rsid w:val="007548BE"/>
    <w:rsid w:val="00754C64"/>
    <w:rsid w:val="0075604E"/>
    <w:rsid w:val="007569EC"/>
    <w:rsid w:val="007570F7"/>
    <w:rsid w:val="00757142"/>
    <w:rsid w:val="007572DC"/>
    <w:rsid w:val="0075741A"/>
    <w:rsid w:val="00757858"/>
    <w:rsid w:val="00761715"/>
    <w:rsid w:val="00763DAC"/>
    <w:rsid w:val="00763E80"/>
    <w:rsid w:val="00763FD2"/>
    <w:rsid w:val="007665A4"/>
    <w:rsid w:val="00766659"/>
    <w:rsid w:val="007714AE"/>
    <w:rsid w:val="00772DE4"/>
    <w:rsid w:val="00773409"/>
    <w:rsid w:val="007735E6"/>
    <w:rsid w:val="00773FE9"/>
    <w:rsid w:val="00775E91"/>
    <w:rsid w:val="00777768"/>
    <w:rsid w:val="00777992"/>
    <w:rsid w:val="0078022B"/>
    <w:rsid w:val="0078035E"/>
    <w:rsid w:val="00781DA8"/>
    <w:rsid w:val="00781F19"/>
    <w:rsid w:val="00782651"/>
    <w:rsid w:val="00782B71"/>
    <w:rsid w:val="0078333A"/>
    <w:rsid w:val="00784ED7"/>
    <w:rsid w:val="00785025"/>
    <w:rsid w:val="00785933"/>
    <w:rsid w:val="00785C55"/>
    <w:rsid w:val="0078672F"/>
    <w:rsid w:val="00786863"/>
    <w:rsid w:val="007873BC"/>
    <w:rsid w:val="007905B4"/>
    <w:rsid w:val="0079196A"/>
    <w:rsid w:val="00791BBB"/>
    <w:rsid w:val="00792CAC"/>
    <w:rsid w:val="00793438"/>
    <w:rsid w:val="0079371E"/>
    <w:rsid w:val="00793B95"/>
    <w:rsid w:val="0079598C"/>
    <w:rsid w:val="00796345"/>
    <w:rsid w:val="00796A4D"/>
    <w:rsid w:val="00796FBA"/>
    <w:rsid w:val="00797B8D"/>
    <w:rsid w:val="007A3169"/>
    <w:rsid w:val="007A3618"/>
    <w:rsid w:val="007A528E"/>
    <w:rsid w:val="007A58D1"/>
    <w:rsid w:val="007A5E99"/>
    <w:rsid w:val="007A719A"/>
    <w:rsid w:val="007A72D8"/>
    <w:rsid w:val="007B0486"/>
    <w:rsid w:val="007B05E2"/>
    <w:rsid w:val="007B07F6"/>
    <w:rsid w:val="007B0D63"/>
    <w:rsid w:val="007B2AA5"/>
    <w:rsid w:val="007B2E07"/>
    <w:rsid w:val="007B34AA"/>
    <w:rsid w:val="007B3F24"/>
    <w:rsid w:val="007B47CB"/>
    <w:rsid w:val="007B490B"/>
    <w:rsid w:val="007B5872"/>
    <w:rsid w:val="007B5EE7"/>
    <w:rsid w:val="007B5F5D"/>
    <w:rsid w:val="007B60CD"/>
    <w:rsid w:val="007B63FE"/>
    <w:rsid w:val="007B6E92"/>
    <w:rsid w:val="007B7199"/>
    <w:rsid w:val="007B71C0"/>
    <w:rsid w:val="007B727C"/>
    <w:rsid w:val="007B7925"/>
    <w:rsid w:val="007C0405"/>
    <w:rsid w:val="007C0990"/>
    <w:rsid w:val="007C1152"/>
    <w:rsid w:val="007C12BB"/>
    <w:rsid w:val="007C16B4"/>
    <w:rsid w:val="007C22EE"/>
    <w:rsid w:val="007C3334"/>
    <w:rsid w:val="007C46A1"/>
    <w:rsid w:val="007C5F8F"/>
    <w:rsid w:val="007C7166"/>
    <w:rsid w:val="007C7982"/>
    <w:rsid w:val="007C7BFC"/>
    <w:rsid w:val="007D21F5"/>
    <w:rsid w:val="007D23E2"/>
    <w:rsid w:val="007D27F1"/>
    <w:rsid w:val="007D28F8"/>
    <w:rsid w:val="007D2931"/>
    <w:rsid w:val="007D316B"/>
    <w:rsid w:val="007D3203"/>
    <w:rsid w:val="007D322E"/>
    <w:rsid w:val="007D3438"/>
    <w:rsid w:val="007D588D"/>
    <w:rsid w:val="007D6572"/>
    <w:rsid w:val="007E1CF2"/>
    <w:rsid w:val="007E2D6F"/>
    <w:rsid w:val="007E4493"/>
    <w:rsid w:val="007E4DA3"/>
    <w:rsid w:val="007E681A"/>
    <w:rsid w:val="007E7A63"/>
    <w:rsid w:val="007F10EE"/>
    <w:rsid w:val="007F1722"/>
    <w:rsid w:val="007F1919"/>
    <w:rsid w:val="007F20B4"/>
    <w:rsid w:val="007F20BA"/>
    <w:rsid w:val="007F271F"/>
    <w:rsid w:val="007F2FC7"/>
    <w:rsid w:val="007F38D2"/>
    <w:rsid w:val="007F43F8"/>
    <w:rsid w:val="007F517E"/>
    <w:rsid w:val="007F5552"/>
    <w:rsid w:val="007F5CFD"/>
    <w:rsid w:val="007F7398"/>
    <w:rsid w:val="007F73D2"/>
    <w:rsid w:val="00800885"/>
    <w:rsid w:val="00800A30"/>
    <w:rsid w:val="00802353"/>
    <w:rsid w:val="0080280D"/>
    <w:rsid w:val="008029E0"/>
    <w:rsid w:val="00803D28"/>
    <w:rsid w:val="00805A67"/>
    <w:rsid w:val="00805B87"/>
    <w:rsid w:val="0080687C"/>
    <w:rsid w:val="00806A29"/>
    <w:rsid w:val="00806E2B"/>
    <w:rsid w:val="00806E58"/>
    <w:rsid w:val="0080715A"/>
    <w:rsid w:val="00807A6F"/>
    <w:rsid w:val="00810B34"/>
    <w:rsid w:val="00811B73"/>
    <w:rsid w:val="00811D7D"/>
    <w:rsid w:val="00812233"/>
    <w:rsid w:val="00813D19"/>
    <w:rsid w:val="00814836"/>
    <w:rsid w:val="00814EC8"/>
    <w:rsid w:val="008155AB"/>
    <w:rsid w:val="008156B4"/>
    <w:rsid w:val="00816B04"/>
    <w:rsid w:val="00816B62"/>
    <w:rsid w:val="008216FA"/>
    <w:rsid w:val="008223A4"/>
    <w:rsid w:val="00822422"/>
    <w:rsid w:val="008228B2"/>
    <w:rsid w:val="00823071"/>
    <w:rsid w:val="008230B4"/>
    <w:rsid w:val="008230BA"/>
    <w:rsid w:val="00823716"/>
    <w:rsid w:val="00823BCA"/>
    <w:rsid w:val="00825103"/>
    <w:rsid w:val="008258A1"/>
    <w:rsid w:val="008263CC"/>
    <w:rsid w:val="00826454"/>
    <w:rsid w:val="00826934"/>
    <w:rsid w:val="0082732A"/>
    <w:rsid w:val="0083082C"/>
    <w:rsid w:val="00833877"/>
    <w:rsid w:val="00833D19"/>
    <w:rsid w:val="00833E67"/>
    <w:rsid w:val="00834831"/>
    <w:rsid w:val="00834EAA"/>
    <w:rsid w:val="0083526E"/>
    <w:rsid w:val="0083552A"/>
    <w:rsid w:val="0083792F"/>
    <w:rsid w:val="008379E2"/>
    <w:rsid w:val="00840D03"/>
    <w:rsid w:val="00840F3E"/>
    <w:rsid w:val="008427A5"/>
    <w:rsid w:val="008439D2"/>
    <w:rsid w:val="00844500"/>
    <w:rsid w:val="0084511D"/>
    <w:rsid w:val="0084592B"/>
    <w:rsid w:val="00846501"/>
    <w:rsid w:val="00846764"/>
    <w:rsid w:val="00846B5B"/>
    <w:rsid w:val="0084720A"/>
    <w:rsid w:val="00850593"/>
    <w:rsid w:val="00851C13"/>
    <w:rsid w:val="0085259A"/>
    <w:rsid w:val="00852DFE"/>
    <w:rsid w:val="008539AF"/>
    <w:rsid w:val="00856104"/>
    <w:rsid w:val="0085650B"/>
    <w:rsid w:val="0085756C"/>
    <w:rsid w:val="00857C33"/>
    <w:rsid w:val="00857F4F"/>
    <w:rsid w:val="0086009C"/>
    <w:rsid w:val="00860413"/>
    <w:rsid w:val="00860E7A"/>
    <w:rsid w:val="00861462"/>
    <w:rsid w:val="00862E7F"/>
    <w:rsid w:val="0086361A"/>
    <w:rsid w:val="00864678"/>
    <w:rsid w:val="00865154"/>
    <w:rsid w:val="008652D1"/>
    <w:rsid w:val="00865C98"/>
    <w:rsid w:val="0086605C"/>
    <w:rsid w:val="00870E29"/>
    <w:rsid w:val="0087182C"/>
    <w:rsid w:val="00871E20"/>
    <w:rsid w:val="008730BE"/>
    <w:rsid w:val="008734EB"/>
    <w:rsid w:val="00873DDD"/>
    <w:rsid w:val="00874FCF"/>
    <w:rsid w:val="00875171"/>
    <w:rsid w:val="00875EFE"/>
    <w:rsid w:val="00876943"/>
    <w:rsid w:val="00876949"/>
    <w:rsid w:val="008808C5"/>
    <w:rsid w:val="00880CB1"/>
    <w:rsid w:val="00881297"/>
    <w:rsid w:val="00886901"/>
    <w:rsid w:val="00887767"/>
    <w:rsid w:val="00890760"/>
    <w:rsid w:val="00892196"/>
    <w:rsid w:val="0089228A"/>
    <w:rsid w:val="008934B0"/>
    <w:rsid w:val="00894107"/>
    <w:rsid w:val="00894168"/>
    <w:rsid w:val="00895E11"/>
    <w:rsid w:val="00895F75"/>
    <w:rsid w:val="00896AC8"/>
    <w:rsid w:val="00896C11"/>
    <w:rsid w:val="00896E14"/>
    <w:rsid w:val="00897825"/>
    <w:rsid w:val="008A2696"/>
    <w:rsid w:val="008A3A68"/>
    <w:rsid w:val="008A3F43"/>
    <w:rsid w:val="008A4190"/>
    <w:rsid w:val="008A564E"/>
    <w:rsid w:val="008A5CDB"/>
    <w:rsid w:val="008A66C6"/>
    <w:rsid w:val="008A6BA0"/>
    <w:rsid w:val="008B1B4E"/>
    <w:rsid w:val="008B4EB8"/>
    <w:rsid w:val="008B6778"/>
    <w:rsid w:val="008B6C9A"/>
    <w:rsid w:val="008B6F82"/>
    <w:rsid w:val="008C08E2"/>
    <w:rsid w:val="008C1E94"/>
    <w:rsid w:val="008C225A"/>
    <w:rsid w:val="008C24A8"/>
    <w:rsid w:val="008C2E93"/>
    <w:rsid w:val="008C331F"/>
    <w:rsid w:val="008C4CAF"/>
    <w:rsid w:val="008C5305"/>
    <w:rsid w:val="008C5554"/>
    <w:rsid w:val="008C65E1"/>
    <w:rsid w:val="008C726F"/>
    <w:rsid w:val="008C72FD"/>
    <w:rsid w:val="008C74D4"/>
    <w:rsid w:val="008D06FC"/>
    <w:rsid w:val="008D0F41"/>
    <w:rsid w:val="008D1CFB"/>
    <w:rsid w:val="008D2045"/>
    <w:rsid w:val="008D204E"/>
    <w:rsid w:val="008D2791"/>
    <w:rsid w:val="008D2D0C"/>
    <w:rsid w:val="008D2EF1"/>
    <w:rsid w:val="008D39DD"/>
    <w:rsid w:val="008E2267"/>
    <w:rsid w:val="008E2C9C"/>
    <w:rsid w:val="008E3EEF"/>
    <w:rsid w:val="008E4BCF"/>
    <w:rsid w:val="008E7A7B"/>
    <w:rsid w:val="008E7DCC"/>
    <w:rsid w:val="008F02A7"/>
    <w:rsid w:val="008F051F"/>
    <w:rsid w:val="008F0BA5"/>
    <w:rsid w:val="008F0EA9"/>
    <w:rsid w:val="008F0F64"/>
    <w:rsid w:val="008F261A"/>
    <w:rsid w:val="008F2796"/>
    <w:rsid w:val="008F2CCD"/>
    <w:rsid w:val="008F378C"/>
    <w:rsid w:val="008F49DF"/>
    <w:rsid w:val="008F53B3"/>
    <w:rsid w:val="008F6C82"/>
    <w:rsid w:val="008F79F6"/>
    <w:rsid w:val="0090058A"/>
    <w:rsid w:val="00900AD0"/>
    <w:rsid w:val="0090102B"/>
    <w:rsid w:val="009021DF"/>
    <w:rsid w:val="009024F5"/>
    <w:rsid w:val="00902F61"/>
    <w:rsid w:val="009033BF"/>
    <w:rsid w:val="00903440"/>
    <w:rsid w:val="009049CB"/>
    <w:rsid w:val="009053F7"/>
    <w:rsid w:val="00905461"/>
    <w:rsid w:val="009058F7"/>
    <w:rsid w:val="00906875"/>
    <w:rsid w:val="00907C41"/>
    <w:rsid w:val="00910261"/>
    <w:rsid w:val="00910F09"/>
    <w:rsid w:val="009119D0"/>
    <w:rsid w:val="00911A27"/>
    <w:rsid w:val="00912FBF"/>
    <w:rsid w:val="00916C90"/>
    <w:rsid w:val="00920056"/>
    <w:rsid w:val="009202AE"/>
    <w:rsid w:val="00922271"/>
    <w:rsid w:val="00923293"/>
    <w:rsid w:val="00923438"/>
    <w:rsid w:val="009235FE"/>
    <w:rsid w:val="009240EC"/>
    <w:rsid w:val="00924529"/>
    <w:rsid w:val="00924581"/>
    <w:rsid w:val="00924D6B"/>
    <w:rsid w:val="009251BF"/>
    <w:rsid w:val="009260D6"/>
    <w:rsid w:val="00926687"/>
    <w:rsid w:val="00926856"/>
    <w:rsid w:val="009277C9"/>
    <w:rsid w:val="009321BE"/>
    <w:rsid w:val="009324F8"/>
    <w:rsid w:val="00933FF3"/>
    <w:rsid w:val="0093419E"/>
    <w:rsid w:val="009355B1"/>
    <w:rsid w:val="00937AC0"/>
    <w:rsid w:val="00937B8F"/>
    <w:rsid w:val="009414F3"/>
    <w:rsid w:val="00943E8A"/>
    <w:rsid w:val="00943F82"/>
    <w:rsid w:val="00944871"/>
    <w:rsid w:val="009450D7"/>
    <w:rsid w:val="00945AC2"/>
    <w:rsid w:val="00946B4A"/>
    <w:rsid w:val="00947D13"/>
    <w:rsid w:val="00950120"/>
    <w:rsid w:val="00950309"/>
    <w:rsid w:val="00950456"/>
    <w:rsid w:val="009510D7"/>
    <w:rsid w:val="00951D78"/>
    <w:rsid w:val="009526FE"/>
    <w:rsid w:val="00952DCA"/>
    <w:rsid w:val="00953531"/>
    <w:rsid w:val="00953C62"/>
    <w:rsid w:val="00954CD2"/>
    <w:rsid w:val="00955B13"/>
    <w:rsid w:val="00955FE3"/>
    <w:rsid w:val="00956ED7"/>
    <w:rsid w:val="00957294"/>
    <w:rsid w:val="00960266"/>
    <w:rsid w:val="00960E67"/>
    <w:rsid w:val="00961DB7"/>
    <w:rsid w:val="00962877"/>
    <w:rsid w:val="00962983"/>
    <w:rsid w:val="00962E7F"/>
    <w:rsid w:val="00964723"/>
    <w:rsid w:val="009648D9"/>
    <w:rsid w:val="00964D27"/>
    <w:rsid w:val="00965576"/>
    <w:rsid w:val="009655FF"/>
    <w:rsid w:val="00966010"/>
    <w:rsid w:val="0096710C"/>
    <w:rsid w:val="009693ED"/>
    <w:rsid w:val="00970024"/>
    <w:rsid w:val="00970DCE"/>
    <w:rsid w:val="00970ED9"/>
    <w:rsid w:val="0097129B"/>
    <w:rsid w:val="00972BB6"/>
    <w:rsid w:val="0097312E"/>
    <w:rsid w:val="0097321C"/>
    <w:rsid w:val="009735E0"/>
    <w:rsid w:val="00973FE1"/>
    <w:rsid w:val="009747FD"/>
    <w:rsid w:val="00974EDD"/>
    <w:rsid w:val="00975632"/>
    <w:rsid w:val="00975B92"/>
    <w:rsid w:val="009808F4"/>
    <w:rsid w:val="009816EF"/>
    <w:rsid w:val="0098267F"/>
    <w:rsid w:val="00982A34"/>
    <w:rsid w:val="00982BF6"/>
    <w:rsid w:val="0098456C"/>
    <w:rsid w:val="00985D67"/>
    <w:rsid w:val="00985F6B"/>
    <w:rsid w:val="0098610E"/>
    <w:rsid w:val="0098645B"/>
    <w:rsid w:val="0098739F"/>
    <w:rsid w:val="00991DE2"/>
    <w:rsid w:val="00991FE5"/>
    <w:rsid w:val="00992998"/>
    <w:rsid w:val="00992BDB"/>
    <w:rsid w:val="0099442B"/>
    <w:rsid w:val="00994763"/>
    <w:rsid w:val="0099488F"/>
    <w:rsid w:val="00996026"/>
    <w:rsid w:val="0099614B"/>
    <w:rsid w:val="00997092"/>
    <w:rsid w:val="00997344"/>
    <w:rsid w:val="009A0C8B"/>
    <w:rsid w:val="009A0F2F"/>
    <w:rsid w:val="009A125D"/>
    <w:rsid w:val="009A2154"/>
    <w:rsid w:val="009A3A9D"/>
    <w:rsid w:val="009A40C1"/>
    <w:rsid w:val="009A4606"/>
    <w:rsid w:val="009A6763"/>
    <w:rsid w:val="009A7207"/>
    <w:rsid w:val="009A7DD2"/>
    <w:rsid w:val="009B1F24"/>
    <w:rsid w:val="009B2C0C"/>
    <w:rsid w:val="009B35C9"/>
    <w:rsid w:val="009B3945"/>
    <w:rsid w:val="009B3A0A"/>
    <w:rsid w:val="009B5121"/>
    <w:rsid w:val="009B58F2"/>
    <w:rsid w:val="009B5A15"/>
    <w:rsid w:val="009B6054"/>
    <w:rsid w:val="009B60F8"/>
    <w:rsid w:val="009B64C7"/>
    <w:rsid w:val="009B672C"/>
    <w:rsid w:val="009C152E"/>
    <w:rsid w:val="009C385C"/>
    <w:rsid w:val="009C4AD3"/>
    <w:rsid w:val="009C5022"/>
    <w:rsid w:val="009C60C2"/>
    <w:rsid w:val="009C6289"/>
    <w:rsid w:val="009C6E01"/>
    <w:rsid w:val="009C76DC"/>
    <w:rsid w:val="009D227E"/>
    <w:rsid w:val="009D3209"/>
    <w:rsid w:val="009D3239"/>
    <w:rsid w:val="009D433D"/>
    <w:rsid w:val="009D4CAB"/>
    <w:rsid w:val="009D5AEC"/>
    <w:rsid w:val="009D5CCD"/>
    <w:rsid w:val="009D66B9"/>
    <w:rsid w:val="009D6AB3"/>
    <w:rsid w:val="009D6DCB"/>
    <w:rsid w:val="009D7086"/>
    <w:rsid w:val="009E0111"/>
    <w:rsid w:val="009E0546"/>
    <w:rsid w:val="009E0B2A"/>
    <w:rsid w:val="009E0BF2"/>
    <w:rsid w:val="009E0CC3"/>
    <w:rsid w:val="009E1C36"/>
    <w:rsid w:val="009E279D"/>
    <w:rsid w:val="009E39AE"/>
    <w:rsid w:val="009E3D08"/>
    <w:rsid w:val="009E4528"/>
    <w:rsid w:val="009E477C"/>
    <w:rsid w:val="009E4DC3"/>
    <w:rsid w:val="009E6857"/>
    <w:rsid w:val="009F0121"/>
    <w:rsid w:val="009F0A69"/>
    <w:rsid w:val="009F0F81"/>
    <w:rsid w:val="009F1D47"/>
    <w:rsid w:val="009F3142"/>
    <w:rsid w:val="009F38E9"/>
    <w:rsid w:val="009F5DB9"/>
    <w:rsid w:val="009F644A"/>
    <w:rsid w:val="009F6935"/>
    <w:rsid w:val="009F6979"/>
    <w:rsid w:val="009F7045"/>
    <w:rsid w:val="009F749D"/>
    <w:rsid w:val="009F750A"/>
    <w:rsid w:val="00A001E4"/>
    <w:rsid w:val="00A03B5A"/>
    <w:rsid w:val="00A04E69"/>
    <w:rsid w:val="00A057A3"/>
    <w:rsid w:val="00A064A6"/>
    <w:rsid w:val="00A06A1E"/>
    <w:rsid w:val="00A103DC"/>
    <w:rsid w:val="00A12C63"/>
    <w:rsid w:val="00A1312E"/>
    <w:rsid w:val="00A13242"/>
    <w:rsid w:val="00A144DC"/>
    <w:rsid w:val="00A156F3"/>
    <w:rsid w:val="00A173E6"/>
    <w:rsid w:val="00A17B9B"/>
    <w:rsid w:val="00A217F7"/>
    <w:rsid w:val="00A21A10"/>
    <w:rsid w:val="00A22B70"/>
    <w:rsid w:val="00A22DC3"/>
    <w:rsid w:val="00A23CB8"/>
    <w:rsid w:val="00A24D3C"/>
    <w:rsid w:val="00A2680C"/>
    <w:rsid w:val="00A26A91"/>
    <w:rsid w:val="00A2707A"/>
    <w:rsid w:val="00A27492"/>
    <w:rsid w:val="00A27AAB"/>
    <w:rsid w:val="00A30614"/>
    <w:rsid w:val="00A308BF"/>
    <w:rsid w:val="00A30CF6"/>
    <w:rsid w:val="00A3112F"/>
    <w:rsid w:val="00A3282B"/>
    <w:rsid w:val="00A339A7"/>
    <w:rsid w:val="00A33A07"/>
    <w:rsid w:val="00A3407C"/>
    <w:rsid w:val="00A34394"/>
    <w:rsid w:val="00A34738"/>
    <w:rsid w:val="00A349E7"/>
    <w:rsid w:val="00A35646"/>
    <w:rsid w:val="00A356E0"/>
    <w:rsid w:val="00A35EAE"/>
    <w:rsid w:val="00A36E14"/>
    <w:rsid w:val="00A400E3"/>
    <w:rsid w:val="00A4012E"/>
    <w:rsid w:val="00A4042F"/>
    <w:rsid w:val="00A40BFD"/>
    <w:rsid w:val="00A40C84"/>
    <w:rsid w:val="00A42DF9"/>
    <w:rsid w:val="00A44584"/>
    <w:rsid w:val="00A44A0F"/>
    <w:rsid w:val="00A453AC"/>
    <w:rsid w:val="00A45540"/>
    <w:rsid w:val="00A4564A"/>
    <w:rsid w:val="00A4688F"/>
    <w:rsid w:val="00A47F8D"/>
    <w:rsid w:val="00A50A35"/>
    <w:rsid w:val="00A5216E"/>
    <w:rsid w:val="00A56E10"/>
    <w:rsid w:val="00A56F98"/>
    <w:rsid w:val="00A574F9"/>
    <w:rsid w:val="00A57934"/>
    <w:rsid w:val="00A60056"/>
    <w:rsid w:val="00A60095"/>
    <w:rsid w:val="00A605F1"/>
    <w:rsid w:val="00A607A4"/>
    <w:rsid w:val="00A60AED"/>
    <w:rsid w:val="00A61B8C"/>
    <w:rsid w:val="00A6323E"/>
    <w:rsid w:val="00A632FC"/>
    <w:rsid w:val="00A65442"/>
    <w:rsid w:val="00A655FC"/>
    <w:rsid w:val="00A66B94"/>
    <w:rsid w:val="00A66EEC"/>
    <w:rsid w:val="00A71974"/>
    <w:rsid w:val="00A720E0"/>
    <w:rsid w:val="00A72418"/>
    <w:rsid w:val="00A72CF0"/>
    <w:rsid w:val="00A7323B"/>
    <w:rsid w:val="00A743A0"/>
    <w:rsid w:val="00A743DF"/>
    <w:rsid w:val="00A74DE4"/>
    <w:rsid w:val="00A75470"/>
    <w:rsid w:val="00A762F0"/>
    <w:rsid w:val="00A76AFE"/>
    <w:rsid w:val="00A7777D"/>
    <w:rsid w:val="00A80B01"/>
    <w:rsid w:val="00A80F96"/>
    <w:rsid w:val="00A848F4"/>
    <w:rsid w:val="00A84C19"/>
    <w:rsid w:val="00A855AC"/>
    <w:rsid w:val="00A8589E"/>
    <w:rsid w:val="00A85B92"/>
    <w:rsid w:val="00A85E32"/>
    <w:rsid w:val="00A8712D"/>
    <w:rsid w:val="00A87F51"/>
    <w:rsid w:val="00A910B9"/>
    <w:rsid w:val="00A91E2D"/>
    <w:rsid w:val="00A92834"/>
    <w:rsid w:val="00A931E1"/>
    <w:rsid w:val="00A93F57"/>
    <w:rsid w:val="00A955DE"/>
    <w:rsid w:val="00A95B0A"/>
    <w:rsid w:val="00A973E5"/>
    <w:rsid w:val="00AA0E9E"/>
    <w:rsid w:val="00AA11FA"/>
    <w:rsid w:val="00AA1A9C"/>
    <w:rsid w:val="00AA2F2A"/>
    <w:rsid w:val="00AA2FC8"/>
    <w:rsid w:val="00AA5141"/>
    <w:rsid w:val="00AA51DD"/>
    <w:rsid w:val="00AA5635"/>
    <w:rsid w:val="00AA5B4A"/>
    <w:rsid w:val="00AA6241"/>
    <w:rsid w:val="00AA62C5"/>
    <w:rsid w:val="00AA7B03"/>
    <w:rsid w:val="00AA7FC0"/>
    <w:rsid w:val="00AB0096"/>
    <w:rsid w:val="00AB1FF4"/>
    <w:rsid w:val="00AB226A"/>
    <w:rsid w:val="00AB23FE"/>
    <w:rsid w:val="00AB3257"/>
    <w:rsid w:val="00AB3CFF"/>
    <w:rsid w:val="00AB42CD"/>
    <w:rsid w:val="00AB66B6"/>
    <w:rsid w:val="00AB6DBE"/>
    <w:rsid w:val="00AC0276"/>
    <w:rsid w:val="00AC0A5F"/>
    <w:rsid w:val="00AC141F"/>
    <w:rsid w:val="00AC144B"/>
    <w:rsid w:val="00AC1581"/>
    <w:rsid w:val="00AC1953"/>
    <w:rsid w:val="00AC1957"/>
    <w:rsid w:val="00AC241B"/>
    <w:rsid w:val="00AC418B"/>
    <w:rsid w:val="00AC4346"/>
    <w:rsid w:val="00AC58FC"/>
    <w:rsid w:val="00AC6427"/>
    <w:rsid w:val="00AC6767"/>
    <w:rsid w:val="00AC6799"/>
    <w:rsid w:val="00AC6E84"/>
    <w:rsid w:val="00AC7240"/>
    <w:rsid w:val="00AD0B74"/>
    <w:rsid w:val="00AD229F"/>
    <w:rsid w:val="00AD3091"/>
    <w:rsid w:val="00AD3261"/>
    <w:rsid w:val="00AD329D"/>
    <w:rsid w:val="00AD43AB"/>
    <w:rsid w:val="00AD499F"/>
    <w:rsid w:val="00AD6224"/>
    <w:rsid w:val="00AD6756"/>
    <w:rsid w:val="00AD67FC"/>
    <w:rsid w:val="00AD6CD1"/>
    <w:rsid w:val="00AD7BEE"/>
    <w:rsid w:val="00AE01D2"/>
    <w:rsid w:val="00AE0478"/>
    <w:rsid w:val="00AE08BA"/>
    <w:rsid w:val="00AE121D"/>
    <w:rsid w:val="00AE1429"/>
    <w:rsid w:val="00AE27E0"/>
    <w:rsid w:val="00AE3C09"/>
    <w:rsid w:val="00AE44FE"/>
    <w:rsid w:val="00AE4F35"/>
    <w:rsid w:val="00AE65FE"/>
    <w:rsid w:val="00AE7540"/>
    <w:rsid w:val="00AF1094"/>
    <w:rsid w:val="00AF2AD5"/>
    <w:rsid w:val="00AF2D54"/>
    <w:rsid w:val="00AF555D"/>
    <w:rsid w:val="00AF66C3"/>
    <w:rsid w:val="00AF794F"/>
    <w:rsid w:val="00B003F8"/>
    <w:rsid w:val="00B02169"/>
    <w:rsid w:val="00B02F2D"/>
    <w:rsid w:val="00B032E8"/>
    <w:rsid w:val="00B03B5D"/>
    <w:rsid w:val="00B03C7B"/>
    <w:rsid w:val="00B04474"/>
    <w:rsid w:val="00B048DC"/>
    <w:rsid w:val="00B05843"/>
    <w:rsid w:val="00B0676F"/>
    <w:rsid w:val="00B06900"/>
    <w:rsid w:val="00B0696A"/>
    <w:rsid w:val="00B06B88"/>
    <w:rsid w:val="00B072B4"/>
    <w:rsid w:val="00B07394"/>
    <w:rsid w:val="00B1086D"/>
    <w:rsid w:val="00B14304"/>
    <w:rsid w:val="00B144C2"/>
    <w:rsid w:val="00B14768"/>
    <w:rsid w:val="00B148C5"/>
    <w:rsid w:val="00B1672B"/>
    <w:rsid w:val="00B16BE2"/>
    <w:rsid w:val="00B17F07"/>
    <w:rsid w:val="00B17F8C"/>
    <w:rsid w:val="00B20A4F"/>
    <w:rsid w:val="00B218AA"/>
    <w:rsid w:val="00B22229"/>
    <w:rsid w:val="00B23ECE"/>
    <w:rsid w:val="00B25356"/>
    <w:rsid w:val="00B2540D"/>
    <w:rsid w:val="00B25AC0"/>
    <w:rsid w:val="00B261F3"/>
    <w:rsid w:val="00B2729E"/>
    <w:rsid w:val="00B27510"/>
    <w:rsid w:val="00B2754B"/>
    <w:rsid w:val="00B309D4"/>
    <w:rsid w:val="00B347A5"/>
    <w:rsid w:val="00B35966"/>
    <w:rsid w:val="00B3617A"/>
    <w:rsid w:val="00B36713"/>
    <w:rsid w:val="00B3794E"/>
    <w:rsid w:val="00B37A06"/>
    <w:rsid w:val="00B40EE8"/>
    <w:rsid w:val="00B4185D"/>
    <w:rsid w:val="00B42215"/>
    <w:rsid w:val="00B425B0"/>
    <w:rsid w:val="00B42B87"/>
    <w:rsid w:val="00B43CE8"/>
    <w:rsid w:val="00B44D8C"/>
    <w:rsid w:val="00B451BE"/>
    <w:rsid w:val="00B45A1A"/>
    <w:rsid w:val="00B45A8B"/>
    <w:rsid w:val="00B45DC8"/>
    <w:rsid w:val="00B465FC"/>
    <w:rsid w:val="00B47040"/>
    <w:rsid w:val="00B471D0"/>
    <w:rsid w:val="00B5008C"/>
    <w:rsid w:val="00B5039E"/>
    <w:rsid w:val="00B50C79"/>
    <w:rsid w:val="00B51A51"/>
    <w:rsid w:val="00B52447"/>
    <w:rsid w:val="00B533BB"/>
    <w:rsid w:val="00B54188"/>
    <w:rsid w:val="00B54D64"/>
    <w:rsid w:val="00B55015"/>
    <w:rsid w:val="00B556CC"/>
    <w:rsid w:val="00B55A8A"/>
    <w:rsid w:val="00B568F1"/>
    <w:rsid w:val="00B5707E"/>
    <w:rsid w:val="00B61337"/>
    <w:rsid w:val="00B62435"/>
    <w:rsid w:val="00B62640"/>
    <w:rsid w:val="00B62862"/>
    <w:rsid w:val="00B62E33"/>
    <w:rsid w:val="00B62F8F"/>
    <w:rsid w:val="00B64356"/>
    <w:rsid w:val="00B6472C"/>
    <w:rsid w:val="00B655A2"/>
    <w:rsid w:val="00B65E76"/>
    <w:rsid w:val="00B67229"/>
    <w:rsid w:val="00B67DBE"/>
    <w:rsid w:val="00B70384"/>
    <w:rsid w:val="00B70FA2"/>
    <w:rsid w:val="00B71298"/>
    <w:rsid w:val="00B72ACB"/>
    <w:rsid w:val="00B73596"/>
    <w:rsid w:val="00B73BBB"/>
    <w:rsid w:val="00B74586"/>
    <w:rsid w:val="00B75336"/>
    <w:rsid w:val="00B767FA"/>
    <w:rsid w:val="00B76F4B"/>
    <w:rsid w:val="00B77942"/>
    <w:rsid w:val="00B842AF"/>
    <w:rsid w:val="00B854A9"/>
    <w:rsid w:val="00B87831"/>
    <w:rsid w:val="00B92861"/>
    <w:rsid w:val="00B92B6C"/>
    <w:rsid w:val="00B9327C"/>
    <w:rsid w:val="00B9351A"/>
    <w:rsid w:val="00B93D3C"/>
    <w:rsid w:val="00B94189"/>
    <w:rsid w:val="00B9517F"/>
    <w:rsid w:val="00B9667C"/>
    <w:rsid w:val="00B9678A"/>
    <w:rsid w:val="00B96804"/>
    <w:rsid w:val="00B968A5"/>
    <w:rsid w:val="00B96D5A"/>
    <w:rsid w:val="00B975EA"/>
    <w:rsid w:val="00BA1082"/>
    <w:rsid w:val="00BA1119"/>
    <w:rsid w:val="00BA1D0B"/>
    <w:rsid w:val="00BA2F7D"/>
    <w:rsid w:val="00BA4704"/>
    <w:rsid w:val="00BA51DB"/>
    <w:rsid w:val="00BA64BF"/>
    <w:rsid w:val="00BB02E1"/>
    <w:rsid w:val="00BB1D9A"/>
    <w:rsid w:val="00BB22B6"/>
    <w:rsid w:val="00BB2C97"/>
    <w:rsid w:val="00BB3B14"/>
    <w:rsid w:val="00BB5559"/>
    <w:rsid w:val="00BB6ACE"/>
    <w:rsid w:val="00BC0F7F"/>
    <w:rsid w:val="00BC4C48"/>
    <w:rsid w:val="00BC4FDE"/>
    <w:rsid w:val="00BC55C3"/>
    <w:rsid w:val="00BC5AD8"/>
    <w:rsid w:val="00BC6420"/>
    <w:rsid w:val="00BC6722"/>
    <w:rsid w:val="00BC68D5"/>
    <w:rsid w:val="00BD0D42"/>
    <w:rsid w:val="00BD0E83"/>
    <w:rsid w:val="00BD10B1"/>
    <w:rsid w:val="00BD1AFC"/>
    <w:rsid w:val="00BD1C56"/>
    <w:rsid w:val="00BD22B9"/>
    <w:rsid w:val="00BD4BF0"/>
    <w:rsid w:val="00BD575D"/>
    <w:rsid w:val="00BD5A25"/>
    <w:rsid w:val="00BD5B83"/>
    <w:rsid w:val="00BD6684"/>
    <w:rsid w:val="00BE115F"/>
    <w:rsid w:val="00BE1B69"/>
    <w:rsid w:val="00BE2572"/>
    <w:rsid w:val="00BE2956"/>
    <w:rsid w:val="00BE29A1"/>
    <w:rsid w:val="00BE29FA"/>
    <w:rsid w:val="00BE490C"/>
    <w:rsid w:val="00BE4969"/>
    <w:rsid w:val="00BE511F"/>
    <w:rsid w:val="00BE5486"/>
    <w:rsid w:val="00BE63EB"/>
    <w:rsid w:val="00BE6B45"/>
    <w:rsid w:val="00BF078B"/>
    <w:rsid w:val="00BF0DB0"/>
    <w:rsid w:val="00BF1AD8"/>
    <w:rsid w:val="00BF2910"/>
    <w:rsid w:val="00BF3D37"/>
    <w:rsid w:val="00BF5B1B"/>
    <w:rsid w:val="00BF67D4"/>
    <w:rsid w:val="00BF7724"/>
    <w:rsid w:val="00C02348"/>
    <w:rsid w:val="00C02AA7"/>
    <w:rsid w:val="00C02BEA"/>
    <w:rsid w:val="00C04B95"/>
    <w:rsid w:val="00C04C40"/>
    <w:rsid w:val="00C0564C"/>
    <w:rsid w:val="00C05CBB"/>
    <w:rsid w:val="00C05DC7"/>
    <w:rsid w:val="00C06580"/>
    <w:rsid w:val="00C078BA"/>
    <w:rsid w:val="00C13EC1"/>
    <w:rsid w:val="00C13EC8"/>
    <w:rsid w:val="00C13EF0"/>
    <w:rsid w:val="00C148D9"/>
    <w:rsid w:val="00C1490D"/>
    <w:rsid w:val="00C1524B"/>
    <w:rsid w:val="00C160E0"/>
    <w:rsid w:val="00C16F49"/>
    <w:rsid w:val="00C1765C"/>
    <w:rsid w:val="00C17AAF"/>
    <w:rsid w:val="00C17B78"/>
    <w:rsid w:val="00C208CE"/>
    <w:rsid w:val="00C2192A"/>
    <w:rsid w:val="00C21B89"/>
    <w:rsid w:val="00C21C46"/>
    <w:rsid w:val="00C21FB6"/>
    <w:rsid w:val="00C22AA5"/>
    <w:rsid w:val="00C23491"/>
    <w:rsid w:val="00C24E66"/>
    <w:rsid w:val="00C25B75"/>
    <w:rsid w:val="00C262B5"/>
    <w:rsid w:val="00C268CF"/>
    <w:rsid w:val="00C27A7E"/>
    <w:rsid w:val="00C30453"/>
    <w:rsid w:val="00C3048E"/>
    <w:rsid w:val="00C309E9"/>
    <w:rsid w:val="00C30BE2"/>
    <w:rsid w:val="00C30D8B"/>
    <w:rsid w:val="00C31924"/>
    <w:rsid w:val="00C33578"/>
    <w:rsid w:val="00C33600"/>
    <w:rsid w:val="00C33CDC"/>
    <w:rsid w:val="00C34A09"/>
    <w:rsid w:val="00C34B76"/>
    <w:rsid w:val="00C35462"/>
    <w:rsid w:val="00C361BF"/>
    <w:rsid w:val="00C40064"/>
    <w:rsid w:val="00C408B8"/>
    <w:rsid w:val="00C40EE5"/>
    <w:rsid w:val="00C41E68"/>
    <w:rsid w:val="00C44388"/>
    <w:rsid w:val="00C44E26"/>
    <w:rsid w:val="00C46710"/>
    <w:rsid w:val="00C47658"/>
    <w:rsid w:val="00C5087F"/>
    <w:rsid w:val="00C51884"/>
    <w:rsid w:val="00C519AA"/>
    <w:rsid w:val="00C519CA"/>
    <w:rsid w:val="00C53154"/>
    <w:rsid w:val="00C54E72"/>
    <w:rsid w:val="00C57625"/>
    <w:rsid w:val="00C602A7"/>
    <w:rsid w:val="00C61D13"/>
    <w:rsid w:val="00C624EB"/>
    <w:rsid w:val="00C625DD"/>
    <w:rsid w:val="00C62826"/>
    <w:rsid w:val="00C63C28"/>
    <w:rsid w:val="00C63D09"/>
    <w:rsid w:val="00C648EF"/>
    <w:rsid w:val="00C65338"/>
    <w:rsid w:val="00C66DD1"/>
    <w:rsid w:val="00C66FAA"/>
    <w:rsid w:val="00C672CC"/>
    <w:rsid w:val="00C67341"/>
    <w:rsid w:val="00C67EF2"/>
    <w:rsid w:val="00C700B6"/>
    <w:rsid w:val="00C744CD"/>
    <w:rsid w:val="00C74660"/>
    <w:rsid w:val="00C7596B"/>
    <w:rsid w:val="00C76186"/>
    <w:rsid w:val="00C76730"/>
    <w:rsid w:val="00C775B5"/>
    <w:rsid w:val="00C77A0C"/>
    <w:rsid w:val="00C77A9C"/>
    <w:rsid w:val="00C80184"/>
    <w:rsid w:val="00C8070D"/>
    <w:rsid w:val="00C80C26"/>
    <w:rsid w:val="00C82965"/>
    <w:rsid w:val="00C853F5"/>
    <w:rsid w:val="00C856A3"/>
    <w:rsid w:val="00C85E53"/>
    <w:rsid w:val="00C872DF"/>
    <w:rsid w:val="00C8740C"/>
    <w:rsid w:val="00C92314"/>
    <w:rsid w:val="00C926FF"/>
    <w:rsid w:val="00C939C0"/>
    <w:rsid w:val="00C93F34"/>
    <w:rsid w:val="00C958DC"/>
    <w:rsid w:val="00C95DE6"/>
    <w:rsid w:val="00C978A8"/>
    <w:rsid w:val="00C97D61"/>
    <w:rsid w:val="00C97E09"/>
    <w:rsid w:val="00CA0F99"/>
    <w:rsid w:val="00CA2B7B"/>
    <w:rsid w:val="00CA4635"/>
    <w:rsid w:val="00CA52DF"/>
    <w:rsid w:val="00CA5634"/>
    <w:rsid w:val="00CA5AA6"/>
    <w:rsid w:val="00CA61E0"/>
    <w:rsid w:val="00CA711C"/>
    <w:rsid w:val="00CA74C6"/>
    <w:rsid w:val="00CA7F63"/>
    <w:rsid w:val="00CA7FF5"/>
    <w:rsid w:val="00CB2A5B"/>
    <w:rsid w:val="00CB4089"/>
    <w:rsid w:val="00CB4FD4"/>
    <w:rsid w:val="00CB553E"/>
    <w:rsid w:val="00CB7526"/>
    <w:rsid w:val="00CB754F"/>
    <w:rsid w:val="00CC0AE7"/>
    <w:rsid w:val="00CC156C"/>
    <w:rsid w:val="00CC175B"/>
    <w:rsid w:val="00CC2424"/>
    <w:rsid w:val="00CC2F27"/>
    <w:rsid w:val="00CC30C3"/>
    <w:rsid w:val="00CC3435"/>
    <w:rsid w:val="00CC411E"/>
    <w:rsid w:val="00CC5002"/>
    <w:rsid w:val="00CC52A8"/>
    <w:rsid w:val="00CC61E1"/>
    <w:rsid w:val="00CC67E0"/>
    <w:rsid w:val="00CC6FAB"/>
    <w:rsid w:val="00CC7933"/>
    <w:rsid w:val="00CC7BE8"/>
    <w:rsid w:val="00CD0A40"/>
    <w:rsid w:val="00CD1C70"/>
    <w:rsid w:val="00CD2A0A"/>
    <w:rsid w:val="00CD3345"/>
    <w:rsid w:val="00CD5361"/>
    <w:rsid w:val="00CD5B65"/>
    <w:rsid w:val="00CD5CEF"/>
    <w:rsid w:val="00CD6B4F"/>
    <w:rsid w:val="00CD6B86"/>
    <w:rsid w:val="00CD7041"/>
    <w:rsid w:val="00CD75AA"/>
    <w:rsid w:val="00CD75CE"/>
    <w:rsid w:val="00CE1866"/>
    <w:rsid w:val="00CE1F8A"/>
    <w:rsid w:val="00CE20EA"/>
    <w:rsid w:val="00CE3208"/>
    <w:rsid w:val="00CE3689"/>
    <w:rsid w:val="00CE3BF2"/>
    <w:rsid w:val="00CE4AA5"/>
    <w:rsid w:val="00CE58C6"/>
    <w:rsid w:val="00CE5B8C"/>
    <w:rsid w:val="00CE6994"/>
    <w:rsid w:val="00CF0343"/>
    <w:rsid w:val="00CF070C"/>
    <w:rsid w:val="00CF07B5"/>
    <w:rsid w:val="00CF0899"/>
    <w:rsid w:val="00CF0F5E"/>
    <w:rsid w:val="00CF14F5"/>
    <w:rsid w:val="00CF243D"/>
    <w:rsid w:val="00CF415F"/>
    <w:rsid w:val="00CF511C"/>
    <w:rsid w:val="00CF51C7"/>
    <w:rsid w:val="00CF60AF"/>
    <w:rsid w:val="00CF6D15"/>
    <w:rsid w:val="00CF6E84"/>
    <w:rsid w:val="00D00313"/>
    <w:rsid w:val="00D00AED"/>
    <w:rsid w:val="00D00E0F"/>
    <w:rsid w:val="00D021D2"/>
    <w:rsid w:val="00D024FF"/>
    <w:rsid w:val="00D0290A"/>
    <w:rsid w:val="00D02BD8"/>
    <w:rsid w:val="00D02CCE"/>
    <w:rsid w:val="00D0392F"/>
    <w:rsid w:val="00D05716"/>
    <w:rsid w:val="00D05932"/>
    <w:rsid w:val="00D05AA4"/>
    <w:rsid w:val="00D1042D"/>
    <w:rsid w:val="00D10A0E"/>
    <w:rsid w:val="00D11CC9"/>
    <w:rsid w:val="00D1375B"/>
    <w:rsid w:val="00D15260"/>
    <w:rsid w:val="00D15731"/>
    <w:rsid w:val="00D15825"/>
    <w:rsid w:val="00D15D56"/>
    <w:rsid w:val="00D15E18"/>
    <w:rsid w:val="00D164E3"/>
    <w:rsid w:val="00D16A93"/>
    <w:rsid w:val="00D16DA6"/>
    <w:rsid w:val="00D170DB"/>
    <w:rsid w:val="00D17623"/>
    <w:rsid w:val="00D17E24"/>
    <w:rsid w:val="00D203F3"/>
    <w:rsid w:val="00D21080"/>
    <w:rsid w:val="00D2109A"/>
    <w:rsid w:val="00D213FA"/>
    <w:rsid w:val="00D2190E"/>
    <w:rsid w:val="00D227CD"/>
    <w:rsid w:val="00D2420A"/>
    <w:rsid w:val="00D244FC"/>
    <w:rsid w:val="00D25617"/>
    <w:rsid w:val="00D30C6F"/>
    <w:rsid w:val="00D31924"/>
    <w:rsid w:val="00D327DC"/>
    <w:rsid w:val="00D34F90"/>
    <w:rsid w:val="00D37705"/>
    <w:rsid w:val="00D436AA"/>
    <w:rsid w:val="00D44446"/>
    <w:rsid w:val="00D462E2"/>
    <w:rsid w:val="00D474B0"/>
    <w:rsid w:val="00D502F6"/>
    <w:rsid w:val="00D50C66"/>
    <w:rsid w:val="00D5204B"/>
    <w:rsid w:val="00D5357A"/>
    <w:rsid w:val="00D536DD"/>
    <w:rsid w:val="00D53C31"/>
    <w:rsid w:val="00D55140"/>
    <w:rsid w:val="00D55721"/>
    <w:rsid w:val="00D55887"/>
    <w:rsid w:val="00D56598"/>
    <w:rsid w:val="00D60976"/>
    <w:rsid w:val="00D613F2"/>
    <w:rsid w:val="00D61A6C"/>
    <w:rsid w:val="00D61F12"/>
    <w:rsid w:val="00D61FEB"/>
    <w:rsid w:val="00D62136"/>
    <w:rsid w:val="00D63EC9"/>
    <w:rsid w:val="00D64CB0"/>
    <w:rsid w:val="00D65019"/>
    <w:rsid w:val="00D65240"/>
    <w:rsid w:val="00D65A9D"/>
    <w:rsid w:val="00D65E20"/>
    <w:rsid w:val="00D67524"/>
    <w:rsid w:val="00D6780E"/>
    <w:rsid w:val="00D67C3F"/>
    <w:rsid w:val="00D709E4"/>
    <w:rsid w:val="00D70E52"/>
    <w:rsid w:val="00D71BB3"/>
    <w:rsid w:val="00D721A2"/>
    <w:rsid w:val="00D72608"/>
    <w:rsid w:val="00D7347D"/>
    <w:rsid w:val="00D738DD"/>
    <w:rsid w:val="00D73B99"/>
    <w:rsid w:val="00D74369"/>
    <w:rsid w:val="00D74F59"/>
    <w:rsid w:val="00D758EA"/>
    <w:rsid w:val="00D75AAC"/>
    <w:rsid w:val="00D760BE"/>
    <w:rsid w:val="00D7786D"/>
    <w:rsid w:val="00D778D7"/>
    <w:rsid w:val="00D7792E"/>
    <w:rsid w:val="00D77ACC"/>
    <w:rsid w:val="00D77FD7"/>
    <w:rsid w:val="00D8020D"/>
    <w:rsid w:val="00D804DA"/>
    <w:rsid w:val="00D81C89"/>
    <w:rsid w:val="00D829CC"/>
    <w:rsid w:val="00D82EA7"/>
    <w:rsid w:val="00D83791"/>
    <w:rsid w:val="00D84188"/>
    <w:rsid w:val="00D84EA8"/>
    <w:rsid w:val="00D865DA"/>
    <w:rsid w:val="00D87291"/>
    <w:rsid w:val="00D876B7"/>
    <w:rsid w:val="00D90327"/>
    <w:rsid w:val="00D907B1"/>
    <w:rsid w:val="00D90EC4"/>
    <w:rsid w:val="00D92A4C"/>
    <w:rsid w:val="00D92A5B"/>
    <w:rsid w:val="00D92C4C"/>
    <w:rsid w:val="00D9304E"/>
    <w:rsid w:val="00D93723"/>
    <w:rsid w:val="00D93981"/>
    <w:rsid w:val="00D941C5"/>
    <w:rsid w:val="00D94951"/>
    <w:rsid w:val="00D954D2"/>
    <w:rsid w:val="00D954F1"/>
    <w:rsid w:val="00D96C85"/>
    <w:rsid w:val="00D96CCB"/>
    <w:rsid w:val="00DA0D5B"/>
    <w:rsid w:val="00DA0E80"/>
    <w:rsid w:val="00DA1060"/>
    <w:rsid w:val="00DA1C0C"/>
    <w:rsid w:val="00DA2474"/>
    <w:rsid w:val="00DA25CE"/>
    <w:rsid w:val="00DA2A82"/>
    <w:rsid w:val="00DA2B4D"/>
    <w:rsid w:val="00DA2D9D"/>
    <w:rsid w:val="00DA3ED1"/>
    <w:rsid w:val="00DA469B"/>
    <w:rsid w:val="00DA557B"/>
    <w:rsid w:val="00DA6312"/>
    <w:rsid w:val="00DB0070"/>
    <w:rsid w:val="00DB040E"/>
    <w:rsid w:val="00DB0630"/>
    <w:rsid w:val="00DB0C26"/>
    <w:rsid w:val="00DB0C4E"/>
    <w:rsid w:val="00DB3A97"/>
    <w:rsid w:val="00DB3FBB"/>
    <w:rsid w:val="00DB409E"/>
    <w:rsid w:val="00DB65B6"/>
    <w:rsid w:val="00DB6D5C"/>
    <w:rsid w:val="00DB7139"/>
    <w:rsid w:val="00DC062E"/>
    <w:rsid w:val="00DC2AE4"/>
    <w:rsid w:val="00DC2D93"/>
    <w:rsid w:val="00DC5835"/>
    <w:rsid w:val="00DC5D2F"/>
    <w:rsid w:val="00DC7F05"/>
    <w:rsid w:val="00DD076B"/>
    <w:rsid w:val="00DD0F3D"/>
    <w:rsid w:val="00DD17D3"/>
    <w:rsid w:val="00DD21D1"/>
    <w:rsid w:val="00DD26DE"/>
    <w:rsid w:val="00DD283A"/>
    <w:rsid w:val="00DD3D31"/>
    <w:rsid w:val="00DD4037"/>
    <w:rsid w:val="00DD4FCF"/>
    <w:rsid w:val="00DD5614"/>
    <w:rsid w:val="00DD7C59"/>
    <w:rsid w:val="00DE2C9D"/>
    <w:rsid w:val="00DE4CC8"/>
    <w:rsid w:val="00DE4D3A"/>
    <w:rsid w:val="00DE5B6B"/>
    <w:rsid w:val="00DE7CDF"/>
    <w:rsid w:val="00DF01C2"/>
    <w:rsid w:val="00DF1070"/>
    <w:rsid w:val="00DF25A4"/>
    <w:rsid w:val="00DF264E"/>
    <w:rsid w:val="00DF3272"/>
    <w:rsid w:val="00DF3656"/>
    <w:rsid w:val="00DF3F1E"/>
    <w:rsid w:val="00DF4684"/>
    <w:rsid w:val="00DF5A37"/>
    <w:rsid w:val="00DF5FAF"/>
    <w:rsid w:val="00DF749F"/>
    <w:rsid w:val="00DF7BDC"/>
    <w:rsid w:val="00DF7D3F"/>
    <w:rsid w:val="00E00D5E"/>
    <w:rsid w:val="00E00F2E"/>
    <w:rsid w:val="00E01E15"/>
    <w:rsid w:val="00E06EEE"/>
    <w:rsid w:val="00E07054"/>
    <w:rsid w:val="00E0755D"/>
    <w:rsid w:val="00E0759B"/>
    <w:rsid w:val="00E1007D"/>
    <w:rsid w:val="00E102F7"/>
    <w:rsid w:val="00E10805"/>
    <w:rsid w:val="00E1111C"/>
    <w:rsid w:val="00E12D49"/>
    <w:rsid w:val="00E15DAF"/>
    <w:rsid w:val="00E201A9"/>
    <w:rsid w:val="00E203F0"/>
    <w:rsid w:val="00E2106B"/>
    <w:rsid w:val="00E213F3"/>
    <w:rsid w:val="00E21678"/>
    <w:rsid w:val="00E22475"/>
    <w:rsid w:val="00E22F3F"/>
    <w:rsid w:val="00E23266"/>
    <w:rsid w:val="00E23437"/>
    <w:rsid w:val="00E23931"/>
    <w:rsid w:val="00E249D2"/>
    <w:rsid w:val="00E2583E"/>
    <w:rsid w:val="00E25FED"/>
    <w:rsid w:val="00E26457"/>
    <w:rsid w:val="00E3062E"/>
    <w:rsid w:val="00E30796"/>
    <w:rsid w:val="00E30AFD"/>
    <w:rsid w:val="00E322B0"/>
    <w:rsid w:val="00E33DCE"/>
    <w:rsid w:val="00E343A3"/>
    <w:rsid w:val="00E3518F"/>
    <w:rsid w:val="00E351A5"/>
    <w:rsid w:val="00E3602F"/>
    <w:rsid w:val="00E36142"/>
    <w:rsid w:val="00E362BB"/>
    <w:rsid w:val="00E4160D"/>
    <w:rsid w:val="00E41D14"/>
    <w:rsid w:val="00E42154"/>
    <w:rsid w:val="00E436C1"/>
    <w:rsid w:val="00E44429"/>
    <w:rsid w:val="00E44A38"/>
    <w:rsid w:val="00E452C3"/>
    <w:rsid w:val="00E45418"/>
    <w:rsid w:val="00E458A4"/>
    <w:rsid w:val="00E45F5E"/>
    <w:rsid w:val="00E467CC"/>
    <w:rsid w:val="00E51F76"/>
    <w:rsid w:val="00E5258A"/>
    <w:rsid w:val="00E52ACB"/>
    <w:rsid w:val="00E53B4E"/>
    <w:rsid w:val="00E545D2"/>
    <w:rsid w:val="00E55280"/>
    <w:rsid w:val="00E56799"/>
    <w:rsid w:val="00E57224"/>
    <w:rsid w:val="00E60834"/>
    <w:rsid w:val="00E626AC"/>
    <w:rsid w:val="00E63F39"/>
    <w:rsid w:val="00E63F50"/>
    <w:rsid w:val="00E654B5"/>
    <w:rsid w:val="00E655E8"/>
    <w:rsid w:val="00E67A20"/>
    <w:rsid w:val="00E67C84"/>
    <w:rsid w:val="00E67EE1"/>
    <w:rsid w:val="00E70721"/>
    <w:rsid w:val="00E70781"/>
    <w:rsid w:val="00E70D18"/>
    <w:rsid w:val="00E7120A"/>
    <w:rsid w:val="00E712A6"/>
    <w:rsid w:val="00E714F7"/>
    <w:rsid w:val="00E71E3F"/>
    <w:rsid w:val="00E72696"/>
    <w:rsid w:val="00E73094"/>
    <w:rsid w:val="00E73577"/>
    <w:rsid w:val="00E73613"/>
    <w:rsid w:val="00E750CD"/>
    <w:rsid w:val="00E7526D"/>
    <w:rsid w:val="00E75650"/>
    <w:rsid w:val="00E761AD"/>
    <w:rsid w:val="00E765B6"/>
    <w:rsid w:val="00E76F90"/>
    <w:rsid w:val="00E77315"/>
    <w:rsid w:val="00E7758E"/>
    <w:rsid w:val="00E778E6"/>
    <w:rsid w:val="00E802DC"/>
    <w:rsid w:val="00E80D7C"/>
    <w:rsid w:val="00E80F24"/>
    <w:rsid w:val="00E81A27"/>
    <w:rsid w:val="00E833E0"/>
    <w:rsid w:val="00E838BD"/>
    <w:rsid w:val="00E83A2C"/>
    <w:rsid w:val="00E90566"/>
    <w:rsid w:val="00E90C0C"/>
    <w:rsid w:val="00E91594"/>
    <w:rsid w:val="00E91EBA"/>
    <w:rsid w:val="00E92B70"/>
    <w:rsid w:val="00E93ACA"/>
    <w:rsid w:val="00E942C1"/>
    <w:rsid w:val="00E96820"/>
    <w:rsid w:val="00E9699A"/>
    <w:rsid w:val="00E97474"/>
    <w:rsid w:val="00EA07FB"/>
    <w:rsid w:val="00EA0865"/>
    <w:rsid w:val="00EA0B48"/>
    <w:rsid w:val="00EA1646"/>
    <w:rsid w:val="00EA2602"/>
    <w:rsid w:val="00EA2D2A"/>
    <w:rsid w:val="00EA3823"/>
    <w:rsid w:val="00EA3F4D"/>
    <w:rsid w:val="00EA46C1"/>
    <w:rsid w:val="00EA53EA"/>
    <w:rsid w:val="00EA6188"/>
    <w:rsid w:val="00EA706C"/>
    <w:rsid w:val="00EA7F0F"/>
    <w:rsid w:val="00EB056B"/>
    <w:rsid w:val="00EB189B"/>
    <w:rsid w:val="00EB1BF7"/>
    <w:rsid w:val="00EB2C67"/>
    <w:rsid w:val="00EB31BF"/>
    <w:rsid w:val="00EB3CEA"/>
    <w:rsid w:val="00EB4E76"/>
    <w:rsid w:val="00EB5008"/>
    <w:rsid w:val="00EB7023"/>
    <w:rsid w:val="00EB7500"/>
    <w:rsid w:val="00EB7A74"/>
    <w:rsid w:val="00EB7CEE"/>
    <w:rsid w:val="00EB7FCD"/>
    <w:rsid w:val="00EC0B7F"/>
    <w:rsid w:val="00EC352E"/>
    <w:rsid w:val="00EC3835"/>
    <w:rsid w:val="00EC5189"/>
    <w:rsid w:val="00EC52DB"/>
    <w:rsid w:val="00EC5478"/>
    <w:rsid w:val="00EC63BC"/>
    <w:rsid w:val="00EC6F2E"/>
    <w:rsid w:val="00EC6F68"/>
    <w:rsid w:val="00EC74EA"/>
    <w:rsid w:val="00EC7C0D"/>
    <w:rsid w:val="00ED146D"/>
    <w:rsid w:val="00ED14A2"/>
    <w:rsid w:val="00ED375A"/>
    <w:rsid w:val="00ED3CE3"/>
    <w:rsid w:val="00ED511E"/>
    <w:rsid w:val="00ED5E64"/>
    <w:rsid w:val="00ED6C6A"/>
    <w:rsid w:val="00ED7591"/>
    <w:rsid w:val="00ED76C7"/>
    <w:rsid w:val="00EE08B5"/>
    <w:rsid w:val="00EE4571"/>
    <w:rsid w:val="00EE45C8"/>
    <w:rsid w:val="00EE50BF"/>
    <w:rsid w:val="00EE514D"/>
    <w:rsid w:val="00EE5979"/>
    <w:rsid w:val="00EE5B17"/>
    <w:rsid w:val="00EE6944"/>
    <w:rsid w:val="00EE6F09"/>
    <w:rsid w:val="00EE6F2E"/>
    <w:rsid w:val="00EE73F7"/>
    <w:rsid w:val="00EF11A4"/>
    <w:rsid w:val="00EF1CFB"/>
    <w:rsid w:val="00EF3132"/>
    <w:rsid w:val="00EF4219"/>
    <w:rsid w:val="00EF52B4"/>
    <w:rsid w:val="00EF7EFC"/>
    <w:rsid w:val="00F0016A"/>
    <w:rsid w:val="00F005E4"/>
    <w:rsid w:val="00F00B76"/>
    <w:rsid w:val="00F0226B"/>
    <w:rsid w:val="00F038FF"/>
    <w:rsid w:val="00F04CCB"/>
    <w:rsid w:val="00F05D34"/>
    <w:rsid w:val="00F06795"/>
    <w:rsid w:val="00F079AB"/>
    <w:rsid w:val="00F11F4B"/>
    <w:rsid w:val="00F1214B"/>
    <w:rsid w:val="00F12536"/>
    <w:rsid w:val="00F12895"/>
    <w:rsid w:val="00F1296B"/>
    <w:rsid w:val="00F1340D"/>
    <w:rsid w:val="00F1371E"/>
    <w:rsid w:val="00F140BC"/>
    <w:rsid w:val="00F14432"/>
    <w:rsid w:val="00F15121"/>
    <w:rsid w:val="00F154D6"/>
    <w:rsid w:val="00F15E22"/>
    <w:rsid w:val="00F161E6"/>
    <w:rsid w:val="00F17C99"/>
    <w:rsid w:val="00F17F34"/>
    <w:rsid w:val="00F22F45"/>
    <w:rsid w:val="00F23F52"/>
    <w:rsid w:val="00F23F89"/>
    <w:rsid w:val="00F24B86"/>
    <w:rsid w:val="00F25CD8"/>
    <w:rsid w:val="00F262CD"/>
    <w:rsid w:val="00F2745F"/>
    <w:rsid w:val="00F31546"/>
    <w:rsid w:val="00F31E1B"/>
    <w:rsid w:val="00F33716"/>
    <w:rsid w:val="00F3410C"/>
    <w:rsid w:val="00F342EE"/>
    <w:rsid w:val="00F34C02"/>
    <w:rsid w:val="00F35BD5"/>
    <w:rsid w:val="00F35D75"/>
    <w:rsid w:val="00F36077"/>
    <w:rsid w:val="00F36C30"/>
    <w:rsid w:val="00F372C1"/>
    <w:rsid w:val="00F3761F"/>
    <w:rsid w:val="00F404F5"/>
    <w:rsid w:val="00F40638"/>
    <w:rsid w:val="00F416F9"/>
    <w:rsid w:val="00F42F82"/>
    <w:rsid w:val="00F446F7"/>
    <w:rsid w:val="00F44A80"/>
    <w:rsid w:val="00F45288"/>
    <w:rsid w:val="00F45841"/>
    <w:rsid w:val="00F46C21"/>
    <w:rsid w:val="00F474CC"/>
    <w:rsid w:val="00F47890"/>
    <w:rsid w:val="00F47EC4"/>
    <w:rsid w:val="00F50105"/>
    <w:rsid w:val="00F51440"/>
    <w:rsid w:val="00F528EA"/>
    <w:rsid w:val="00F5354E"/>
    <w:rsid w:val="00F54913"/>
    <w:rsid w:val="00F55650"/>
    <w:rsid w:val="00F55A60"/>
    <w:rsid w:val="00F55BBB"/>
    <w:rsid w:val="00F56883"/>
    <w:rsid w:val="00F61176"/>
    <w:rsid w:val="00F61377"/>
    <w:rsid w:val="00F61E57"/>
    <w:rsid w:val="00F61EB9"/>
    <w:rsid w:val="00F62874"/>
    <w:rsid w:val="00F628E0"/>
    <w:rsid w:val="00F64795"/>
    <w:rsid w:val="00F66225"/>
    <w:rsid w:val="00F66BB5"/>
    <w:rsid w:val="00F674B9"/>
    <w:rsid w:val="00F70315"/>
    <w:rsid w:val="00F703CA"/>
    <w:rsid w:val="00F709E6"/>
    <w:rsid w:val="00F71A92"/>
    <w:rsid w:val="00F7200F"/>
    <w:rsid w:val="00F73AE2"/>
    <w:rsid w:val="00F74A3A"/>
    <w:rsid w:val="00F74DFD"/>
    <w:rsid w:val="00F76B2E"/>
    <w:rsid w:val="00F77676"/>
    <w:rsid w:val="00F77835"/>
    <w:rsid w:val="00F77C75"/>
    <w:rsid w:val="00F8047F"/>
    <w:rsid w:val="00F80A98"/>
    <w:rsid w:val="00F80DAC"/>
    <w:rsid w:val="00F81CAF"/>
    <w:rsid w:val="00F826D3"/>
    <w:rsid w:val="00F82978"/>
    <w:rsid w:val="00F846F1"/>
    <w:rsid w:val="00F8598D"/>
    <w:rsid w:val="00F8726A"/>
    <w:rsid w:val="00F87662"/>
    <w:rsid w:val="00F917C9"/>
    <w:rsid w:val="00F91EFB"/>
    <w:rsid w:val="00F92256"/>
    <w:rsid w:val="00F92596"/>
    <w:rsid w:val="00F92660"/>
    <w:rsid w:val="00F92CD2"/>
    <w:rsid w:val="00F93312"/>
    <w:rsid w:val="00F9376C"/>
    <w:rsid w:val="00F9389E"/>
    <w:rsid w:val="00F946CA"/>
    <w:rsid w:val="00F946F4"/>
    <w:rsid w:val="00F948E7"/>
    <w:rsid w:val="00F94951"/>
    <w:rsid w:val="00F94A89"/>
    <w:rsid w:val="00F94B9E"/>
    <w:rsid w:val="00F94E7C"/>
    <w:rsid w:val="00F9524D"/>
    <w:rsid w:val="00F967EB"/>
    <w:rsid w:val="00F96B9C"/>
    <w:rsid w:val="00F96D86"/>
    <w:rsid w:val="00F96E46"/>
    <w:rsid w:val="00F972AD"/>
    <w:rsid w:val="00FA07F2"/>
    <w:rsid w:val="00FA11BA"/>
    <w:rsid w:val="00FA3826"/>
    <w:rsid w:val="00FA3E2E"/>
    <w:rsid w:val="00FA5748"/>
    <w:rsid w:val="00FA58EB"/>
    <w:rsid w:val="00FA5B46"/>
    <w:rsid w:val="00FA66D9"/>
    <w:rsid w:val="00FA7641"/>
    <w:rsid w:val="00FB1FED"/>
    <w:rsid w:val="00FB23E4"/>
    <w:rsid w:val="00FB40B5"/>
    <w:rsid w:val="00FB74FB"/>
    <w:rsid w:val="00FB7711"/>
    <w:rsid w:val="00FC1CD0"/>
    <w:rsid w:val="00FC2151"/>
    <w:rsid w:val="00FC2270"/>
    <w:rsid w:val="00FC3362"/>
    <w:rsid w:val="00FC378A"/>
    <w:rsid w:val="00FC3D94"/>
    <w:rsid w:val="00FC4479"/>
    <w:rsid w:val="00FC6067"/>
    <w:rsid w:val="00FC6109"/>
    <w:rsid w:val="00FD1777"/>
    <w:rsid w:val="00FD1A4F"/>
    <w:rsid w:val="00FD2023"/>
    <w:rsid w:val="00FD233C"/>
    <w:rsid w:val="00FD347A"/>
    <w:rsid w:val="00FD444F"/>
    <w:rsid w:val="00FD4E8D"/>
    <w:rsid w:val="00FD70B4"/>
    <w:rsid w:val="00FD7216"/>
    <w:rsid w:val="00FE0436"/>
    <w:rsid w:val="00FE056A"/>
    <w:rsid w:val="00FE0594"/>
    <w:rsid w:val="00FE173C"/>
    <w:rsid w:val="00FE17FE"/>
    <w:rsid w:val="00FE1A06"/>
    <w:rsid w:val="00FE2973"/>
    <w:rsid w:val="00FE3553"/>
    <w:rsid w:val="00FE4743"/>
    <w:rsid w:val="00FE61E9"/>
    <w:rsid w:val="00FE6879"/>
    <w:rsid w:val="00FE69DE"/>
    <w:rsid w:val="00FE6F7E"/>
    <w:rsid w:val="00FE7560"/>
    <w:rsid w:val="00FE7AF3"/>
    <w:rsid w:val="00FF0370"/>
    <w:rsid w:val="00FF05AC"/>
    <w:rsid w:val="00FF226C"/>
    <w:rsid w:val="00FF329F"/>
    <w:rsid w:val="00FF41C4"/>
    <w:rsid w:val="00FF4AFD"/>
    <w:rsid w:val="00FF6E27"/>
    <w:rsid w:val="00FF79D3"/>
    <w:rsid w:val="00FF7CDF"/>
    <w:rsid w:val="013608CC"/>
    <w:rsid w:val="01CDE13E"/>
    <w:rsid w:val="020188CB"/>
    <w:rsid w:val="02F47374"/>
    <w:rsid w:val="0655913A"/>
    <w:rsid w:val="07252F9E"/>
    <w:rsid w:val="072A55B0"/>
    <w:rsid w:val="0866D37B"/>
    <w:rsid w:val="0974CB02"/>
    <w:rsid w:val="0AB488CD"/>
    <w:rsid w:val="0AC5BC36"/>
    <w:rsid w:val="0B749825"/>
    <w:rsid w:val="0CBF994B"/>
    <w:rsid w:val="0DD7C958"/>
    <w:rsid w:val="0F299146"/>
    <w:rsid w:val="1037B49D"/>
    <w:rsid w:val="104CEA2E"/>
    <w:rsid w:val="11419056"/>
    <w:rsid w:val="116A2587"/>
    <w:rsid w:val="11CCD3C5"/>
    <w:rsid w:val="11D0AC76"/>
    <w:rsid w:val="120555AA"/>
    <w:rsid w:val="1323E696"/>
    <w:rsid w:val="13B72864"/>
    <w:rsid w:val="16100C76"/>
    <w:rsid w:val="16856BB4"/>
    <w:rsid w:val="17427F04"/>
    <w:rsid w:val="1A9D504E"/>
    <w:rsid w:val="1B74EC3D"/>
    <w:rsid w:val="1B8DB9E9"/>
    <w:rsid w:val="1C3328C4"/>
    <w:rsid w:val="1CC2C180"/>
    <w:rsid w:val="1E0E216D"/>
    <w:rsid w:val="2000F188"/>
    <w:rsid w:val="226BC28B"/>
    <w:rsid w:val="228FD1E3"/>
    <w:rsid w:val="22D8E3B5"/>
    <w:rsid w:val="22EF7128"/>
    <w:rsid w:val="2587EA7F"/>
    <w:rsid w:val="25E36DA8"/>
    <w:rsid w:val="2668D006"/>
    <w:rsid w:val="2829D0C7"/>
    <w:rsid w:val="28D84887"/>
    <w:rsid w:val="2BD36D78"/>
    <w:rsid w:val="2BEEA44F"/>
    <w:rsid w:val="2C573AA8"/>
    <w:rsid w:val="2C80B59F"/>
    <w:rsid w:val="2DF23F55"/>
    <w:rsid w:val="2F61C409"/>
    <w:rsid w:val="3032EFAB"/>
    <w:rsid w:val="315809CC"/>
    <w:rsid w:val="31B1E7A5"/>
    <w:rsid w:val="3568F638"/>
    <w:rsid w:val="37625690"/>
    <w:rsid w:val="3B3D39CE"/>
    <w:rsid w:val="3B5191D2"/>
    <w:rsid w:val="3C9EAA0B"/>
    <w:rsid w:val="3E61D87C"/>
    <w:rsid w:val="3F1E2C47"/>
    <w:rsid w:val="3F32FFA2"/>
    <w:rsid w:val="41868D7E"/>
    <w:rsid w:val="41EE5443"/>
    <w:rsid w:val="422F6237"/>
    <w:rsid w:val="4474388F"/>
    <w:rsid w:val="4541F99A"/>
    <w:rsid w:val="454A904F"/>
    <w:rsid w:val="4689C622"/>
    <w:rsid w:val="48F973FA"/>
    <w:rsid w:val="492491AF"/>
    <w:rsid w:val="49A6C992"/>
    <w:rsid w:val="4A92F813"/>
    <w:rsid w:val="4AB604C7"/>
    <w:rsid w:val="4B84305D"/>
    <w:rsid w:val="4CC4124E"/>
    <w:rsid w:val="4D09865F"/>
    <w:rsid w:val="4D69531C"/>
    <w:rsid w:val="4EBC6DD0"/>
    <w:rsid w:val="4F79AD37"/>
    <w:rsid w:val="5263A285"/>
    <w:rsid w:val="543D68EE"/>
    <w:rsid w:val="544CA445"/>
    <w:rsid w:val="55E5980C"/>
    <w:rsid w:val="568DFBA9"/>
    <w:rsid w:val="56E56442"/>
    <w:rsid w:val="5718ABA6"/>
    <w:rsid w:val="5899C222"/>
    <w:rsid w:val="59E4F25A"/>
    <w:rsid w:val="5C2A6EE8"/>
    <w:rsid w:val="5D15B4EC"/>
    <w:rsid w:val="5DFDA7F5"/>
    <w:rsid w:val="5E3FC0A3"/>
    <w:rsid w:val="5E4CFD9E"/>
    <w:rsid w:val="5F512CDB"/>
    <w:rsid w:val="6098F3F9"/>
    <w:rsid w:val="62C7FDA9"/>
    <w:rsid w:val="6534FD74"/>
    <w:rsid w:val="66C5CDDB"/>
    <w:rsid w:val="6781EFF9"/>
    <w:rsid w:val="6796DFED"/>
    <w:rsid w:val="69824969"/>
    <w:rsid w:val="698DA187"/>
    <w:rsid w:val="69DDB15F"/>
    <w:rsid w:val="6A7E5801"/>
    <w:rsid w:val="6C0B608D"/>
    <w:rsid w:val="6CC40928"/>
    <w:rsid w:val="6D11BC0F"/>
    <w:rsid w:val="6DA2EF9D"/>
    <w:rsid w:val="6DD11BB1"/>
    <w:rsid w:val="7032500C"/>
    <w:rsid w:val="745FCDA4"/>
    <w:rsid w:val="75A3C279"/>
    <w:rsid w:val="778AE24E"/>
    <w:rsid w:val="79B36D11"/>
    <w:rsid w:val="7B74E562"/>
    <w:rsid w:val="7DA4F14F"/>
    <w:rsid w:val="7F06C42C"/>
    <w:rsid w:val="7FA5D810"/>
    <w:rsid w:val="7FB7DA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A7DBB"/>
  <w15:chartTrackingRefBased/>
  <w15:docId w15:val="{B449A9C6-5A9F-42CB-99A1-5E46CF6E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645"/>
  </w:style>
  <w:style w:type="paragraph" w:styleId="Heading1">
    <w:name w:val="heading 1"/>
    <w:basedOn w:val="Normal"/>
    <w:next w:val="Normal"/>
    <w:link w:val="Heading1Char"/>
    <w:uiPriority w:val="9"/>
    <w:qFormat/>
    <w:rsid w:val="009C60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22645"/>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BC68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522645"/>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2645"/>
    <w:rPr>
      <w:rFonts w:ascii="Times New Roman" w:eastAsia="Times New Roman" w:hAnsi="Times New Roman" w:cs="Times New Roman"/>
      <w:b/>
      <w:bCs/>
      <w:kern w:val="0"/>
      <w:sz w:val="36"/>
      <w:szCs w:val="36"/>
      <w:lang w:eastAsia="en-GB"/>
      <w14:ligatures w14:val="none"/>
    </w:rPr>
  </w:style>
  <w:style w:type="character" w:customStyle="1" w:styleId="Heading4Char">
    <w:name w:val="Heading 4 Char"/>
    <w:basedOn w:val="DefaultParagraphFont"/>
    <w:link w:val="Heading4"/>
    <w:uiPriority w:val="9"/>
    <w:rsid w:val="00522645"/>
    <w:rPr>
      <w:rFonts w:ascii="Times New Roman" w:eastAsia="Times New Roman" w:hAnsi="Times New Roman" w:cs="Times New Roman"/>
      <w:b/>
      <w:bCs/>
      <w:kern w:val="0"/>
      <w:sz w:val="24"/>
      <w:szCs w:val="24"/>
      <w:lang w:eastAsia="en-GB"/>
      <w14:ligatures w14:val="none"/>
    </w:rPr>
  </w:style>
  <w:style w:type="character" w:styleId="Hyperlink">
    <w:name w:val="Hyperlink"/>
    <w:basedOn w:val="DefaultParagraphFont"/>
    <w:uiPriority w:val="99"/>
    <w:unhideWhenUsed/>
    <w:rsid w:val="00522645"/>
    <w:rPr>
      <w:color w:val="0000FF"/>
      <w:u w:val="single"/>
    </w:rPr>
  </w:style>
  <w:style w:type="character" w:styleId="Strong">
    <w:name w:val="Strong"/>
    <w:basedOn w:val="DefaultParagraphFont"/>
    <w:uiPriority w:val="22"/>
    <w:qFormat/>
    <w:rsid w:val="00522645"/>
    <w:rPr>
      <w:b/>
      <w:bCs/>
    </w:rPr>
  </w:style>
  <w:style w:type="paragraph" w:styleId="NormalWeb">
    <w:name w:val="Normal (Web)"/>
    <w:basedOn w:val="Normal"/>
    <w:uiPriority w:val="99"/>
    <w:unhideWhenUsed/>
    <w:rsid w:val="005226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522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medium">
    <w:name w:val="fontsizemedium"/>
    <w:basedOn w:val="DefaultParagraphFont"/>
    <w:rsid w:val="00522645"/>
  </w:style>
  <w:style w:type="paragraph" w:styleId="Title">
    <w:name w:val="Title"/>
    <w:basedOn w:val="Normal"/>
    <w:next w:val="Normal"/>
    <w:link w:val="TitleChar"/>
    <w:uiPriority w:val="10"/>
    <w:qFormat/>
    <w:rsid w:val="0052264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14:ligatures w14:val="none"/>
    </w:rPr>
  </w:style>
  <w:style w:type="character" w:customStyle="1" w:styleId="TitleChar">
    <w:name w:val="Title Char"/>
    <w:basedOn w:val="DefaultParagraphFont"/>
    <w:link w:val="Title"/>
    <w:uiPriority w:val="10"/>
    <w:rsid w:val="00522645"/>
    <w:rPr>
      <w:rFonts w:asciiTheme="majorHAnsi" w:eastAsiaTheme="majorEastAsia" w:hAnsiTheme="majorHAnsi" w:cstheme="majorBidi"/>
      <w:color w:val="404040" w:themeColor="text1" w:themeTint="BF"/>
      <w:spacing w:val="-10"/>
      <w:kern w:val="28"/>
      <w:sz w:val="56"/>
      <w:szCs w:val="56"/>
      <w:lang w:val="en-US"/>
      <w14:ligatures w14:val="none"/>
    </w:rPr>
  </w:style>
  <w:style w:type="paragraph" w:styleId="Subtitle">
    <w:name w:val="Subtitle"/>
    <w:basedOn w:val="Normal"/>
    <w:next w:val="Normal"/>
    <w:link w:val="SubtitleChar"/>
    <w:uiPriority w:val="11"/>
    <w:qFormat/>
    <w:rsid w:val="00522645"/>
    <w:pPr>
      <w:numPr>
        <w:ilvl w:val="1"/>
      </w:numPr>
    </w:pPr>
    <w:rPr>
      <w:rFonts w:eastAsiaTheme="minorEastAsia" w:cs="Times New Roman"/>
      <w:color w:val="5A5A5A" w:themeColor="text1" w:themeTint="A5"/>
      <w:spacing w:val="15"/>
      <w:kern w:val="0"/>
      <w:lang w:val="en-US"/>
      <w14:ligatures w14:val="none"/>
    </w:rPr>
  </w:style>
  <w:style w:type="character" w:customStyle="1" w:styleId="SubtitleChar">
    <w:name w:val="Subtitle Char"/>
    <w:basedOn w:val="DefaultParagraphFont"/>
    <w:link w:val="Subtitle"/>
    <w:uiPriority w:val="11"/>
    <w:rsid w:val="00522645"/>
    <w:rPr>
      <w:rFonts w:eastAsiaTheme="minorEastAsia" w:cs="Times New Roman"/>
      <w:color w:val="5A5A5A" w:themeColor="text1" w:themeTint="A5"/>
      <w:spacing w:val="15"/>
      <w:kern w:val="0"/>
      <w:lang w:val="en-US"/>
      <w14:ligatures w14:val="none"/>
    </w:rPr>
  </w:style>
  <w:style w:type="paragraph" w:styleId="Header">
    <w:name w:val="header"/>
    <w:basedOn w:val="Normal"/>
    <w:link w:val="HeaderChar"/>
    <w:uiPriority w:val="99"/>
    <w:unhideWhenUsed/>
    <w:rsid w:val="00986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10E"/>
  </w:style>
  <w:style w:type="paragraph" w:styleId="Footer">
    <w:name w:val="footer"/>
    <w:basedOn w:val="Normal"/>
    <w:link w:val="FooterChar"/>
    <w:uiPriority w:val="99"/>
    <w:unhideWhenUsed/>
    <w:rsid w:val="00986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10E"/>
  </w:style>
  <w:style w:type="paragraph" w:styleId="ListParagraph">
    <w:name w:val="List Paragraph"/>
    <w:basedOn w:val="Normal"/>
    <w:link w:val="ListParagraphChar"/>
    <w:uiPriority w:val="1"/>
    <w:qFormat/>
    <w:rsid w:val="00C31924"/>
    <w:pPr>
      <w:spacing w:after="0" w:line="240" w:lineRule="auto"/>
      <w:ind w:left="720"/>
      <w:contextualSpacing/>
    </w:pPr>
    <w:rPr>
      <w:rFonts w:ascii="Times New Roman" w:eastAsia="Times New Roman" w:hAnsi="Times New Roman" w:cs="Times New Roman"/>
      <w:kern w:val="0"/>
      <w:sz w:val="24"/>
      <w:szCs w:val="24"/>
      <w:lang w:eastAsia="en-GB"/>
      <w14:ligatures w14:val="none"/>
    </w:rPr>
  </w:style>
  <w:style w:type="character" w:customStyle="1" w:styleId="foam9f38462c">
    <w:name w:val="fo_am_9f38462c"/>
    <w:basedOn w:val="DefaultParagraphFont"/>
    <w:rsid w:val="001A62CB"/>
  </w:style>
  <w:style w:type="character" w:styleId="FollowedHyperlink">
    <w:name w:val="FollowedHyperlink"/>
    <w:basedOn w:val="DefaultParagraphFont"/>
    <w:uiPriority w:val="99"/>
    <w:semiHidden/>
    <w:unhideWhenUsed/>
    <w:rsid w:val="00951D78"/>
    <w:rPr>
      <w:color w:val="954F72" w:themeColor="followedHyperlink"/>
      <w:u w:val="single"/>
    </w:rPr>
  </w:style>
  <w:style w:type="character" w:styleId="UnresolvedMention">
    <w:name w:val="Unresolved Mention"/>
    <w:basedOn w:val="DefaultParagraphFont"/>
    <w:uiPriority w:val="99"/>
    <w:semiHidden/>
    <w:unhideWhenUsed/>
    <w:rsid w:val="00467D9D"/>
    <w:rPr>
      <w:color w:val="605E5C"/>
      <w:shd w:val="clear" w:color="auto" w:fill="E1DFDD"/>
    </w:rPr>
  </w:style>
  <w:style w:type="character" w:styleId="CommentReference">
    <w:name w:val="annotation reference"/>
    <w:basedOn w:val="DefaultParagraphFont"/>
    <w:uiPriority w:val="99"/>
    <w:semiHidden/>
    <w:unhideWhenUsed/>
    <w:rsid w:val="00F826D3"/>
    <w:rPr>
      <w:sz w:val="16"/>
      <w:szCs w:val="16"/>
    </w:rPr>
  </w:style>
  <w:style w:type="paragraph" w:styleId="CommentText">
    <w:name w:val="annotation text"/>
    <w:basedOn w:val="Normal"/>
    <w:link w:val="CommentTextChar"/>
    <w:uiPriority w:val="99"/>
    <w:unhideWhenUsed/>
    <w:rsid w:val="00F826D3"/>
    <w:pPr>
      <w:spacing w:line="240" w:lineRule="auto"/>
    </w:pPr>
    <w:rPr>
      <w:sz w:val="20"/>
      <w:szCs w:val="20"/>
    </w:rPr>
  </w:style>
  <w:style w:type="character" w:customStyle="1" w:styleId="CommentTextChar">
    <w:name w:val="Comment Text Char"/>
    <w:basedOn w:val="DefaultParagraphFont"/>
    <w:link w:val="CommentText"/>
    <w:uiPriority w:val="99"/>
    <w:rsid w:val="00F826D3"/>
    <w:rPr>
      <w:sz w:val="20"/>
      <w:szCs w:val="20"/>
    </w:rPr>
  </w:style>
  <w:style w:type="paragraph" w:styleId="CommentSubject">
    <w:name w:val="annotation subject"/>
    <w:basedOn w:val="CommentText"/>
    <w:next w:val="CommentText"/>
    <w:link w:val="CommentSubjectChar"/>
    <w:uiPriority w:val="99"/>
    <w:semiHidden/>
    <w:unhideWhenUsed/>
    <w:rsid w:val="00F826D3"/>
    <w:rPr>
      <w:b/>
      <w:bCs/>
    </w:rPr>
  </w:style>
  <w:style w:type="character" w:customStyle="1" w:styleId="CommentSubjectChar">
    <w:name w:val="Comment Subject Char"/>
    <w:basedOn w:val="CommentTextChar"/>
    <w:link w:val="CommentSubject"/>
    <w:uiPriority w:val="99"/>
    <w:semiHidden/>
    <w:rsid w:val="00F826D3"/>
    <w:rPr>
      <w:b/>
      <w:bCs/>
      <w:sz w:val="20"/>
      <w:szCs w:val="20"/>
    </w:rPr>
  </w:style>
  <w:style w:type="paragraph" w:styleId="Revision">
    <w:name w:val="Revision"/>
    <w:hidden/>
    <w:uiPriority w:val="99"/>
    <w:semiHidden/>
    <w:rsid w:val="00F342EE"/>
    <w:pPr>
      <w:spacing w:after="0" w:line="240" w:lineRule="auto"/>
    </w:pPr>
  </w:style>
  <w:style w:type="character" w:styleId="Mention">
    <w:name w:val="Mention"/>
    <w:basedOn w:val="DefaultParagraphFont"/>
    <w:uiPriority w:val="99"/>
    <w:unhideWhenUsed/>
    <w:rsid w:val="00D0392F"/>
    <w:rPr>
      <w:color w:val="2B579A"/>
      <w:shd w:val="clear" w:color="auto" w:fill="E1DFDD"/>
    </w:rPr>
  </w:style>
  <w:style w:type="character" w:customStyle="1" w:styleId="Heading1Char">
    <w:name w:val="Heading 1 Char"/>
    <w:basedOn w:val="DefaultParagraphFont"/>
    <w:link w:val="Heading1"/>
    <w:uiPriority w:val="9"/>
    <w:rsid w:val="009C60C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60C2"/>
    <w:pPr>
      <w:outlineLvl w:val="9"/>
    </w:pPr>
    <w:rPr>
      <w:kern w:val="0"/>
      <w:lang w:val="en-US"/>
      <w14:ligatures w14:val="none"/>
    </w:rPr>
  </w:style>
  <w:style w:type="paragraph" w:styleId="TOC2">
    <w:name w:val="toc 2"/>
    <w:basedOn w:val="Normal"/>
    <w:next w:val="Normal"/>
    <w:autoRedefine/>
    <w:uiPriority w:val="39"/>
    <w:unhideWhenUsed/>
    <w:rsid w:val="009C60C2"/>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9C60C2"/>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9C60C2"/>
    <w:pPr>
      <w:spacing w:after="100"/>
      <w:ind w:left="440"/>
    </w:pPr>
    <w:rPr>
      <w:rFonts w:eastAsiaTheme="minorEastAsia" w:cs="Times New Roman"/>
      <w:kern w:val="0"/>
      <w:lang w:val="en-US"/>
      <w14:ligatures w14:val="none"/>
    </w:rPr>
  </w:style>
  <w:style w:type="character" w:customStyle="1" w:styleId="cf01">
    <w:name w:val="cf01"/>
    <w:basedOn w:val="DefaultParagraphFont"/>
    <w:rsid w:val="00031386"/>
    <w:rPr>
      <w:rFonts w:ascii="Segoe UI" w:hAnsi="Segoe UI" w:cs="Segoe UI" w:hint="default"/>
      <w:sz w:val="18"/>
      <w:szCs w:val="18"/>
    </w:rPr>
  </w:style>
  <w:style w:type="paragraph" w:styleId="ListBullet">
    <w:name w:val="List Bullet"/>
    <w:basedOn w:val="Normal"/>
    <w:uiPriority w:val="99"/>
    <w:unhideWhenUsed/>
    <w:rsid w:val="0001547A"/>
    <w:pPr>
      <w:contextualSpacing/>
    </w:pPr>
  </w:style>
  <w:style w:type="table" w:styleId="TableGridLight">
    <w:name w:val="Grid Table Light"/>
    <w:basedOn w:val="TableNormal"/>
    <w:uiPriority w:val="40"/>
    <w:rsid w:val="00F720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link w:val="ListParagraph"/>
    <w:uiPriority w:val="1"/>
    <w:locked/>
    <w:rsid w:val="00A173E6"/>
    <w:rPr>
      <w:rFonts w:ascii="Times New Roman" w:eastAsia="Times New Roman" w:hAnsi="Times New Roman" w:cs="Times New Roman"/>
      <w:kern w:val="0"/>
      <w:sz w:val="24"/>
      <w:szCs w:val="24"/>
      <w:lang w:eastAsia="en-GB"/>
      <w14:ligatures w14:val="none"/>
    </w:rPr>
  </w:style>
  <w:style w:type="character" w:customStyle="1" w:styleId="Heading3Char">
    <w:name w:val="Heading 3 Char"/>
    <w:basedOn w:val="DefaultParagraphFont"/>
    <w:link w:val="Heading3"/>
    <w:uiPriority w:val="9"/>
    <w:semiHidden/>
    <w:rsid w:val="00BC68D5"/>
    <w:rPr>
      <w:rFonts w:asciiTheme="majorHAnsi" w:eastAsiaTheme="majorEastAsia" w:hAnsiTheme="majorHAnsi" w:cstheme="majorBidi"/>
      <w:color w:val="1F3763" w:themeColor="accent1" w:themeShade="7F"/>
      <w:sz w:val="24"/>
      <w:szCs w:val="24"/>
    </w:rPr>
  </w:style>
  <w:style w:type="paragraph" w:customStyle="1" w:styleId="Default">
    <w:name w:val="Default"/>
    <w:rsid w:val="009F5DB9"/>
    <w:pPr>
      <w:autoSpaceDE w:val="0"/>
      <w:autoSpaceDN w:val="0"/>
      <w:adjustRightInd w:val="0"/>
      <w:spacing w:after="0" w:line="240" w:lineRule="auto"/>
    </w:pPr>
    <w:rPr>
      <w:rFonts w:ascii="Fieldwork" w:hAnsi="Fieldwork" w:cs="Fieldwork"/>
      <w:color w:val="000000"/>
      <w:kern w:val="0"/>
      <w:sz w:val="24"/>
      <w:szCs w:val="24"/>
    </w:rPr>
  </w:style>
  <w:style w:type="character" w:customStyle="1" w:styleId="A12">
    <w:name w:val="A12"/>
    <w:uiPriority w:val="99"/>
    <w:rsid w:val="009F5DB9"/>
    <w:rPr>
      <w:rFonts w:cs="Fieldwork"/>
      <w:color w:val="183764"/>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1149">
      <w:bodyDiv w:val="1"/>
      <w:marLeft w:val="0"/>
      <w:marRight w:val="0"/>
      <w:marTop w:val="0"/>
      <w:marBottom w:val="0"/>
      <w:divBdr>
        <w:top w:val="none" w:sz="0" w:space="0" w:color="auto"/>
        <w:left w:val="none" w:sz="0" w:space="0" w:color="auto"/>
        <w:bottom w:val="none" w:sz="0" w:space="0" w:color="auto"/>
        <w:right w:val="none" w:sz="0" w:space="0" w:color="auto"/>
      </w:divBdr>
    </w:div>
    <w:div w:id="71661917">
      <w:bodyDiv w:val="1"/>
      <w:marLeft w:val="0"/>
      <w:marRight w:val="0"/>
      <w:marTop w:val="0"/>
      <w:marBottom w:val="0"/>
      <w:divBdr>
        <w:top w:val="none" w:sz="0" w:space="0" w:color="auto"/>
        <w:left w:val="none" w:sz="0" w:space="0" w:color="auto"/>
        <w:bottom w:val="none" w:sz="0" w:space="0" w:color="auto"/>
        <w:right w:val="none" w:sz="0" w:space="0" w:color="auto"/>
      </w:divBdr>
    </w:div>
    <w:div w:id="152838547">
      <w:bodyDiv w:val="1"/>
      <w:marLeft w:val="0"/>
      <w:marRight w:val="0"/>
      <w:marTop w:val="0"/>
      <w:marBottom w:val="0"/>
      <w:divBdr>
        <w:top w:val="none" w:sz="0" w:space="0" w:color="auto"/>
        <w:left w:val="none" w:sz="0" w:space="0" w:color="auto"/>
        <w:bottom w:val="none" w:sz="0" w:space="0" w:color="auto"/>
        <w:right w:val="none" w:sz="0" w:space="0" w:color="auto"/>
      </w:divBdr>
    </w:div>
    <w:div w:id="229123415">
      <w:bodyDiv w:val="1"/>
      <w:marLeft w:val="0"/>
      <w:marRight w:val="0"/>
      <w:marTop w:val="0"/>
      <w:marBottom w:val="0"/>
      <w:divBdr>
        <w:top w:val="none" w:sz="0" w:space="0" w:color="auto"/>
        <w:left w:val="none" w:sz="0" w:space="0" w:color="auto"/>
        <w:bottom w:val="none" w:sz="0" w:space="0" w:color="auto"/>
        <w:right w:val="none" w:sz="0" w:space="0" w:color="auto"/>
      </w:divBdr>
    </w:div>
    <w:div w:id="561452144">
      <w:bodyDiv w:val="1"/>
      <w:marLeft w:val="0"/>
      <w:marRight w:val="0"/>
      <w:marTop w:val="0"/>
      <w:marBottom w:val="0"/>
      <w:divBdr>
        <w:top w:val="none" w:sz="0" w:space="0" w:color="auto"/>
        <w:left w:val="none" w:sz="0" w:space="0" w:color="auto"/>
        <w:bottom w:val="none" w:sz="0" w:space="0" w:color="auto"/>
        <w:right w:val="none" w:sz="0" w:space="0" w:color="auto"/>
      </w:divBdr>
      <w:divsChild>
        <w:div w:id="36516194">
          <w:marLeft w:val="360"/>
          <w:marRight w:val="0"/>
          <w:marTop w:val="200"/>
          <w:marBottom w:val="0"/>
          <w:divBdr>
            <w:top w:val="none" w:sz="0" w:space="0" w:color="auto"/>
            <w:left w:val="none" w:sz="0" w:space="0" w:color="auto"/>
            <w:bottom w:val="none" w:sz="0" w:space="0" w:color="auto"/>
            <w:right w:val="none" w:sz="0" w:space="0" w:color="auto"/>
          </w:divBdr>
        </w:div>
        <w:div w:id="236669197">
          <w:marLeft w:val="360"/>
          <w:marRight w:val="0"/>
          <w:marTop w:val="200"/>
          <w:marBottom w:val="0"/>
          <w:divBdr>
            <w:top w:val="none" w:sz="0" w:space="0" w:color="auto"/>
            <w:left w:val="none" w:sz="0" w:space="0" w:color="auto"/>
            <w:bottom w:val="none" w:sz="0" w:space="0" w:color="auto"/>
            <w:right w:val="none" w:sz="0" w:space="0" w:color="auto"/>
          </w:divBdr>
        </w:div>
        <w:div w:id="1220894647">
          <w:marLeft w:val="360"/>
          <w:marRight w:val="0"/>
          <w:marTop w:val="200"/>
          <w:marBottom w:val="0"/>
          <w:divBdr>
            <w:top w:val="none" w:sz="0" w:space="0" w:color="auto"/>
            <w:left w:val="none" w:sz="0" w:space="0" w:color="auto"/>
            <w:bottom w:val="none" w:sz="0" w:space="0" w:color="auto"/>
            <w:right w:val="none" w:sz="0" w:space="0" w:color="auto"/>
          </w:divBdr>
        </w:div>
        <w:div w:id="1661889020">
          <w:marLeft w:val="360"/>
          <w:marRight w:val="0"/>
          <w:marTop w:val="200"/>
          <w:marBottom w:val="0"/>
          <w:divBdr>
            <w:top w:val="none" w:sz="0" w:space="0" w:color="auto"/>
            <w:left w:val="none" w:sz="0" w:space="0" w:color="auto"/>
            <w:bottom w:val="none" w:sz="0" w:space="0" w:color="auto"/>
            <w:right w:val="none" w:sz="0" w:space="0" w:color="auto"/>
          </w:divBdr>
        </w:div>
        <w:div w:id="1999113068">
          <w:marLeft w:val="360"/>
          <w:marRight w:val="0"/>
          <w:marTop w:val="200"/>
          <w:marBottom w:val="0"/>
          <w:divBdr>
            <w:top w:val="none" w:sz="0" w:space="0" w:color="auto"/>
            <w:left w:val="none" w:sz="0" w:space="0" w:color="auto"/>
            <w:bottom w:val="none" w:sz="0" w:space="0" w:color="auto"/>
            <w:right w:val="none" w:sz="0" w:space="0" w:color="auto"/>
          </w:divBdr>
        </w:div>
      </w:divsChild>
    </w:div>
    <w:div w:id="671109981">
      <w:bodyDiv w:val="1"/>
      <w:marLeft w:val="0"/>
      <w:marRight w:val="0"/>
      <w:marTop w:val="0"/>
      <w:marBottom w:val="0"/>
      <w:divBdr>
        <w:top w:val="none" w:sz="0" w:space="0" w:color="auto"/>
        <w:left w:val="none" w:sz="0" w:space="0" w:color="auto"/>
        <w:bottom w:val="none" w:sz="0" w:space="0" w:color="auto"/>
        <w:right w:val="none" w:sz="0" w:space="0" w:color="auto"/>
      </w:divBdr>
    </w:div>
    <w:div w:id="676811943">
      <w:bodyDiv w:val="1"/>
      <w:marLeft w:val="0"/>
      <w:marRight w:val="0"/>
      <w:marTop w:val="0"/>
      <w:marBottom w:val="0"/>
      <w:divBdr>
        <w:top w:val="none" w:sz="0" w:space="0" w:color="auto"/>
        <w:left w:val="none" w:sz="0" w:space="0" w:color="auto"/>
        <w:bottom w:val="none" w:sz="0" w:space="0" w:color="auto"/>
        <w:right w:val="none" w:sz="0" w:space="0" w:color="auto"/>
      </w:divBdr>
      <w:divsChild>
        <w:div w:id="1157500149">
          <w:marLeft w:val="547"/>
          <w:marRight w:val="0"/>
          <w:marTop w:val="0"/>
          <w:marBottom w:val="0"/>
          <w:divBdr>
            <w:top w:val="none" w:sz="0" w:space="0" w:color="auto"/>
            <w:left w:val="none" w:sz="0" w:space="0" w:color="auto"/>
            <w:bottom w:val="none" w:sz="0" w:space="0" w:color="auto"/>
            <w:right w:val="none" w:sz="0" w:space="0" w:color="auto"/>
          </w:divBdr>
        </w:div>
      </w:divsChild>
    </w:div>
    <w:div w:id="707414835">
      <w:bodyDiv w:val="1"/>
      <w:marLeft w:val="0"/>
      <w:marRight w:val="0"/>
      <w:marTop w:val="0"/>
      <w:marBottom w:val="0"/>
      <w:divBdr>
        <w:top w:val="none" w:sz="0" w:space="0" w:color="auto"/>
        <w:left w:val="none" w:sz="0" w:space="0" w:color="auto"/>
        <w:bottom w:val="none" w:sz="0" w:space="0" w:color="auto"/>
        <w:right w:val="none" w:sz="0" w:space="0" w:color="auto"/>
      </w:divBdr>
    </w:div>
    <w:div w:id="795559747">
      <w:bodyDiv w:val="1"/>
      <w:marLeft w:val="0"/>
      <w:marRight w:val="0"/>
      <w:marTop w:val="0"/>
      <w:marBottom w:val="0"/>
      <w:divBdr>
        <w:top w:val="none" w:sz="0" w:space="0" w:color="auto"/>
        <w:left w:val="none" w:sz="0" w:space="0" w:color="auto"/>
        <w:bottom w:val="none" w:sz="0" w:space="0" w:color="auto"/>
        <w:right w:val="none" w:sz="0" w:space="0" w:color="auto"/>
      </w:divBdr>
      <w:divsChild>
        <w:div w:id="144054043">
          <w:marLeft w:val="446"/>
          <w:marRight w:val="0"/>
          <w:marTop w:val="0"/>
          <w:marBottom w:val="0"/>
          <w:divBdr>
            <w:top w:val="none" w:sz="0" w:space="0" w:color="auto"/>
            <w:left w:val="none" w:sz="0" w:space="0" w:color="auto"/>
            <w:bottom w:val="none" w:sz="0" w:space="0" w:color="auto"/>
            <w:right w:val="none" w:sz="0" w:space="0" w:color="auto"/>
          </w:divBdr>
        </w:div>
        <w:div w:id="219482738">
          <w:marLeft w:val="446"/>
          <w:marRight w:val="0"/>
          <w:marTop w:val="0"/>
          <w:marBottom w:val="0"/>
          <w:divBdr>
            <w:top w:val="none" w:sz="0" w:space="0" w:color="auto"/>
            <w:left w:val="none" w:sz="0" w:space="0" w:color="auto"/>
            <w:bottom w:val="none" w:sz="0" w:space="0" w:color="auto"/>
            <w:right w:val="none" w:sz="0" w:space="0" w:color="auto"/>
          </w:divBdr>
        </w:div>
        <w:div w:id="588660826">
          <w:marLeft w:val="1166"/>
          <w:marRight w:val="0"/>
          <w:marTop w:val="0"/>
          <w:marBottom w:val="0"/>
          <w:divBdr>
            <w:top w:val="none" w:sz="0" w:space="0" w:color="auto"/>
            <w:left w:val="none" w:sz="0" w:space="0" w:color="auto"/>
            <w:bottom w:val="none" w:sz="0" w:space="0" w:color="auto"/>
            <w:right w:val="none" w:sz="0" w:space="0" w:color="auto"/>
          </w:divBdr>
        </w:div>
        <w:div w:id="848328607">
          <w:marLeft w:val="446"/>
          <w:marRight w:val="0"/>
          <w:marTop w:val="0"/>
          <w:marBottom w:val="0"/>
          <w:divBdr>
            <w:top w:val="none" w:sz="0" w:space="0" w:color="auto"/>
            <w:left w:val="none" w:sz="0" w:space="0" w:color="auto"/>
            <w:bottom w:val="none" w:sz="0" w:space="0" w:color="auto"/>
            <w:right w:val="none" w:sz="0" w:space="0" w:color="auto"/>
          </w:divBdr>
        </w:div>
        <w:div w:id="1458916295">
          <w:marLeft w:val="446"/>
          <w:marRight w:val="0"/>
          <w:marTop w:val="0"/>
          <w:marBottom w:val="0"/>
          <w:divBdr>
            <w:top w:val="none" w:sz="0" w:space="0" w:color="auto"/>
            <w:left w:val="none" w:sz="0" w:space="0" w:color="auto"/>
            <w:bottom w:val="none" w:sz="0" w:space="0" w:color="auto"/>
            <w:right w:val="none" w:sz="0" w:space="0" w:color="auto"/>
          </w:divBdr>
        </w:div>
        <w:div w:id="1937252578">
          <w:marLeft w:val="1166"/>
          <w:marRight w:val="0"/>
          <w:marTop w:val="0"/>
          <w:marBottom w:val="0"/>
          <w:divBdr>
            <w:top w:val="none" w:sz="0" w:space="0" w:color="auto"/>
            <w:left w:val="none" w:sz="0" w:space="0" w:color="auto"/>
            <w:bottom w:val="none" w:sz="0" w:space="0" w:color="auto"/>
            <w:right w:val="none" w:sz="0" w:space="0" w:color="auto"/>
          </w:divBdr>
        </w:div>
        <w:div w:id="1973362366">
          <w:marLeft w:val="446"/>
          <w:marRight w:val="0"/>
          <w:marTop w:val="0"/>
          <w:marBottom w:val="0"/>
          <w:divBdr>
            <w:top w:val="none" w:sz="0" w:space="0" w:color="auto"/>
            <w:left w:val="none" w:sz="0" w:space="0" w:color="auto"/>
            <w:bottom w:val="none" w:sz="0" w:space="0" w:color="auto"/>
            <w:right w:val="none" w:sz="0" w:space="0" w:color="auto"/>
          </w:divBdr>
        </w:div>
        <w:div w:id="2099907116">
          <w:marLeft w:val="446"/>
          <w:marRight w:val="0"/>
          <w:marTop w:val="0"/>
          <w:marBottom w:val="0"/>
          <w:divBdr>
            <w:top w:val="none" w:sz="0" w:space="0" w:color="auto"/>
            <w:left w:val="none" w:sz="0" w:space="0" w:color="auto"/>
            <w:bottom w:val="none" w:sz="0" w:space="0" w:color="auto"/>
            <w:right w:val="none" w:sz="0" w:space="0" w:color="auto"/>
          </w:divBdr>
        </w:div>
      </w:divsChild>
    </w:div>
    <w:div w:id="812482073">
      <w:bodyDiv w:val="1"/>
      <w:marLeft w:val="0"/>
      <w:marRight w:val="0"/>
      <w:marTop w:val="0"/>
      <w:marBottom w:val="0"/>
      <w:divBdr>
        <w:top w:val="none" w:sz="0" w:space="0" w:color="auto"/>
        <w:left w:val="none" w:sz="0" w:space="0" w:color="auto"/>
        <w:bottom w:val="none" w:sz="0" w:space="0" w:color="auto"/>
        <w:right w:val="none" w:sz="0" w:space="0" w:color="auto"/>
      </w:divBdr>
    </w:div>
    <w:div w:id="846946354">
      <w:bodyDiv w:val="1"/>
      <w:marLeft w:val="0"/>
      <w:marRight w:val="0"/>
      <w:marTop w:val="0"/>
      <w:marBottom w:val="0"/>
      <w:divBdr>
        <w:top w:val="none" w:sz="0" w:space="0" w:color="auto"/>
        <w:left w:val="none" w:sz="0" w:space="0" w:color="auto"/>
        <w:bottom w:val="none" w:sz="0" w:space="0" w:color="auto"/>
        <w:right w:val="none" w:sz="0" w:space="0" w:color="auto"/>
      </w:divBdr>
    </w:div>
    <w:div w:id="859273920">
      <w:bodyDiv w:val="1"/>
      <w:marLeft w:val="0"/>
      <w:marRight w:val="0"/>
      <w:marTop w:val="0"/>
      <w:marBottom w:val="0"/>
      <w:divBdr>
        <w:top w:val="none" w:sz="0" w:space="0" w:color="auto"/>
        <w:left w:val="none" w:sz="0" w:space="0" w:color="auto"/>
        <w:bottom w:val="none" w:sz="0" w:space="0" w:color="auto"/>
        <w:right w:val="none" w:sz="0" w:space="0" w:color="auto"/>
      </w:divBdr>
      <w:divsChild>
        <w:div w:id="1493793435">
          <w:marLeft w:val="547"/>
          <w:marRight w:val="0"/>
          <w:marTop w:val="0"/>
          <w:marBottom w:val="0"/>
          <w:divBdr>
            <w:top w:val="none" w:sz="0" w:space="0" w:color="auto"/>
            <w:left w:val="none" w:sz="0" w:space="0" w:color="auto"/>
            <w:bottom w:val="none" w:sz="0" w:space="0" w:color="auto"/>
            <w:right w:val="none" w:sz="0" w:space="0" w:color="auto"/>
          </w:divBdr>
        </w:div>
        <w:div w:id="1565263356">
          <w:marLeft w:val="547"/>
          <w:marRight w:val="0"/>
          <w:marTop w:val="0"/>
          <w:marBottom w:val="0"/>
          <w:divBdr>
            <w:top w:val="none" w:sz="0" w:space="0" w:color="auto"/>
            <w:left w:val="none" w:sz="0" w:space="0" w:color="auto"/>
            <w:bottom w:val="none" w:sz="0" w:space="0" w:color="auto"/>
            <w:right w:val="none" w:sz="0" w:space="0" w:color="auto"/>
          </w:divBdr>
        </w:div>
      </w:divsChild>
    </w:div>
    <w:div w:id="866992132">
      <w:bodyDiv w:val="1"/>
      <w:marLeft w:val="0"/>
      <w:marRight w:val="0"/>
      <w:marTop w:val="0"/>
      <w:marBottom w:val="0"/>
      <w:divBdr>
        <w:top w:val="none" w:sz="0" w:space="0" w:color="auto"/>
        <w:left w:val="none" w:sz="0" w:space="0" w:color="auto"/>
        <w:bottom w:val="none" w:sz="0" w:space="0" w:color="auto"/>
        <w:right w:val="none" w:sz="0" w:space="0" w:color="auto"/>
      </w:divBdr>
    </w:div>
    <w:div w:id="884608631">
      <w:bodyDiv w:val="1"/>
      <w:marLeft w:val="0"/>
      <w:marRight w:val="0"/>
      <w:marTop w:val="0"/>
      <w:marBottom w:val="0"/>
      <w:divBdr>
        <w:top w:val="none" w:sz="0" w:space="0" w:color="auto"/>
        <w:left w:val="none" w:sz="0" w:space="0" w:color="auto"/>
        <w:bottom w:val="none" w:sz="0" w:space="0" w:color="auto"/>
        <w:right w:val="none" w:sz="0" w:space="0" w:color="auto"/>
      </w:divBdr>
      <w:divsChild>
        <w:div w:id="76094680">
          <w:marLeft w:val="274"/>
          <w:marRight w:val="0"/>
          <w:marTop w:val="0"/>
          <w:marBottom w:val="160"/>
          <w:divBdr>
            <w:top w:val="none" w:sz="0" w:space="0" w:color="auto"/>
            <w:left w:val="none" w:sz="0" w:space="0" w:color="auto"/>
            <w:bottom w:val="none" w:sz="0" w:space="0" w:color="auto"/>
            <w:right w:val="none" w:sz="0" w:space="0" w:color="auto"/>
          </w:divBdr>
        </w:div>
        <w:div w:id="373845957">
          <w:marLeft w:val="274"/>
          <w:marRight w:val="0"/>
          <w:marTop w:val="0"/>
          <w:marBottom w:val="160"/>
          <w:divBdr>
            <w:top w:val="none" w:sz="0" w:space="0" w:color="auto"/>
            <w:left w:val="none" w:sz="0" w:space="0" w:color="auto"/>
            <w:bottom w:val="none" w:sz="0" w:space="0" w:color="auto"/>
            <w:right w:val="none" w:sz="0" w:space="0" w:color="auto"/>
          </w:divBdr>
        </w:div>
        <w:div w:id="379477092">
          <w:marLeft w:val="274"/>
          <w:marRight w:val="0"/>
          <w:marTop w:val="0"/>
          <w:marBottom w:val="160"/>
          <w:divBdr>
            <w:top w:val="none" w:sz="0" w:space="0" w:color="auto"/>
            <w:left w:val="none" w:sz="0" w:space="0" w:color="auto"/>
            <w:bottom w:val="none" w:sz="0" w:space="0" w:color="auto"/>
            <w:right w:val="none" w:sz="0" w:space="0" w:color="auto"/>
          </w:divBdr>
        </w:div>
        <w:div w:id="544146364">
          <w:marLeft w:val="274"/>
          <w:marRight w:val="0"/>
          <w:marTop w:val="0"/>
          <w:marBottom w:val="160"/>
          <w:divBdr>
            <w:top w:val="none" w:sz="0" w:space="0" w:color="auto"/>
            <w:left w:val="none" w:sz="0" w:space="0" w:color="auto"/>
            <w:bottom w:val="none" w:sz="0" w:space="0" w:color="auto"/>
            <w:right w:val="none" w:sz="0" w:space="0" w:color="auto"/>
          </w:divBdr>
        </w:div>
        <w:div w:id="1126856536">
          <w:marLeft w:val="274"/>
          <w:marRight w:val="0"/>
          <w:marTop w:val="0"/>
          <w:marBottom w:val="160"/>
          <w:divBdr>
            <w:top w:val="none" w:sz="0" w:space="0" w:color="auto"/>
            <w:left w:val="none" w:sz="0" w:space="0" w:color="auto"/>
            <w:bottom w:val="none" w:sz="0" w:space="0" w:color="auto"/>
            <w:right w:val="none" w:sz="0" w:space="0" w:color="auto"/>
          </w:divBdr>
        </w:div>
        <w:div w:id="1200512605">
          <w:marLeft w:val="274"/>
          <w:marRight w:val="0"/>
          <w:marTop w:val="0"/>
          <w:marBottom w:val="160"/>
          <w:divBdr>
            <w:top w:val="none" w:sz="0" w:space="0" w:color="auto"/>
            <w:left w:val="none" w:sz="0" w:space="0" w:color="auto"/>
            <w:bottom w:val="none" w:sz="0" w:space="0" w:color="auto"/>
            <w:right w:val="none" w:sz="0" w:space="0" w:color="auto"/>
          </w:divBdr>
        </w:div>
      </w:divsChild>
    </w:div>
    <w:div w:id="886139859">
      <w:bodyDiv w:val="1"/>
      <w:marLeft w:val="0"/>
      <w:marRight w:val="0"/>
      <w:marTop w:val="0"/>
      <w:marBottom w:val="0"/>
      <w:divBdr>
        <w:top w:val="none" w:sz="0" w:space="0" w:color="auto"/>
        <w:left w:val="none" w:sz="0" w:space="0" w:color="auto"/>
        <w:bottom w:val="none" w:sz="0" w:space="0" w:color="auto"/>
        <w:right w:val="none" w:sz="0" w:space="0" w:color="auto"/>
      </w:divBdr>
    </w:div>
    <w:div w:id="901599198">
      <w:bodyDiv w:val="1"/>
      <w:marLeft w:val="0"/>
      <w:marRight w:val="0"/>
      <w:marTop w:val="0"/>
      <w:marBottom w:val="0"/>
      <w:divBdr>
        <w:top w:val="none" w:sz="0" w:space="0" w:color="auto"/>
        <w:left w:val="none" w:sz="0" w:space="0" w:color="auto"/>
        <w:bottom w:val="none" w:sz="0" w:space="0" w:color="auto"/>
        <w:right w:val="none" w:sz="0" w:space="0" w:color="auto"/>
      </w:divBdr>
    </w:div>
    <w:div w:id="989360347">
      <w:bodyDiv w:val="1"/>
      <w:marLeft w:val="0"/>
      <w:marRight w:val="0"/>
      <w:marTop w:val="0"/>
      <w:marBottom w:val="0"/>
      <w:divBdr>
        <w:top w:val="none" w:sz="0" w:space="0" w:color="auto"/>
        <w:left w:val="none" w:sz="0" w:space="0" w:color="auto"/>
        <w:bottom w:val="none" w:sz="0" w:space="0" w:color="auto"/>
        <w:right w:val="none" w:sz="0" w:space="0" w:color="auto"/>
      </w:divBdr>
    </w:div>
    <w:div w:id="1073086829">
      <w:bodyDiv w:val="1"/>
      <w:marLeft w:val="0"/>
      <w:marRight w:val="0"/>
      <w:marTop w:val="0"/>
      <w:marBottom w:val="0"/>
      <w:divBdr>
        <w:top w:val="none" w:sz="0" w:space="0" w:color="auto"/>
        <w:left w:val="none" w:sz="0" w:space="0" w:color="auto"/>
        <w:bottom w:val="none" w:sz="0" w:space="0" w:color="auto"/>
        <w:right w:val="none" w:sz="0" w:space="0" w:color="auto"/>
      </w:divBdr>
    </w:div>
    <w:div w:id="1081875921">
      <w:bodyDiv w:val="1"/>
      <w:marLeft w:val="0"/>
      <w:marRight w:val="0"/>
      <w:marTop w:val="0"/>
      <w:marBottom w:val="0"/>
      <w:divBdr>
        <w:top w:val="none" w:sz="0" w:space="0" w:color="auto"/>
        <w:left w:val="none" w:sz="0" w:space="0" w:color="auto"/>
        <w:bottom w:val="none" w:sz="0" w:space="0" w:color="auto"/>
        <w:right w:val="none" w:sz="0" w:space="0" w:color="auto"/>
      </w:divBdr>
      <w:divsChild>
        <w:div w:id="49230871">
          <w:marLeft w:val="547"/>
          <w:marRight w:val="0"/>
          <w:marTop w:val="0"/>
          <w:marBottom w:val="160"/>
          <w:divBdr>
            <w:top w:val="none" w:sz="0" w:space="0" w:color="auto"/>
            <w:left w:val="none" w:sz="0" w:space="0" w:color="auto"/>
            <w:bottom w:val="none" w:sz="0" w:space="0" w:color="auto"/>
            <w:right w:val="none" w:sz="0" w:space="0" w:color="auto"/>
          </w:divBdr>
        </w:div>
        <w:div w:id="237180587">
          <w:marLeft w:val="547"/>
          <w:marRight w:val="0"/>
          <w:marTop w:val="0"/>
          <w:marBottom w:val="160"/>
          <w:divBdr>
            <w:top w:val="none" w:sz="0" w:space="0" w:color="auto"/>
            <w:left w:val="none" w:sz="0" w:space="0" w:color="auto"/>
            <w:bottom w:val="none" w:sz="0" w:space="0" w:color="auto"/>
            <w:right w:val="none" w:sz="0" w:space="0" w:color="auto"/>
          </w:divBdr>
        </w:div>
        <w:div w:id="650911852">
          <w:marLeft w:val="547"/>
          <w:marRight w:val="0"/>
          <w:marTop w:val="0"/>
          <w:marBottom w:val="160"/>
          <w:divBdr>
            <w:top w:val="none" w:sz="0" w:space="0" w:color="auto"/>
            <w:left w:val="none" w:sz="0" w:space="0" w:color="auto"/>
            <w:bottom w:val="none" w:sz="0" w:space="0" w:color="auto"/>
            <w:right w:val="none" w:sz="0" w:space="0" w:color="auto"/>
          </w:divBdr>
        </w:div>
        <w:div w:id="904216202">
          <w:marLeft w:val="547"/>
          <w:marRight w:val="0"/>
          <w:marTop w:val="0"/>
          <w:marBottom w:val="160"/>
          <w:divBdr>
            <w:top w:val="none" w:sz="0" w:space="0" w:color="auto"/>
            <w:left w:val="none" w:sz="0" w:space="0" w:color="auto"/>
            <w:bottom w:val="none" w:sz="0" w:space="0" w:color="auto"/>
            <w:right w:val="none" w:sz="0" w:space="0" w:color="auto"/>
          </w:divBdr>
        </w:div>
        <w:div w:id="1213225551">
          <w:marLeft w:val="547"/>
          <w:marRight w:val="0"/>
          <w:marTop w:val="0"/>
          <w:marBottom w:val="160"/>
          <w:divBdr>
            <w:top w:val="none" w:sz="0" w:space="0" w:color="auto"/>
            <w:left w:val="none" w:sz="0" w:space="0" w:color="auto"/>
            <w:bottom w:val="none" w:sz="0" w:space="0" w:color="auto"/>
            <w:right w:val="none" w:sz="0" w:space="0" w:color="auto"/>
          </w:divBdr>
        </w:div>
        <w:div w:id="1326935558">
          <w:marLeft w:val="547"/>
          <w:marRight w:val="0"/>
          <w:marTop w:val="0"/>
          <w:marBottom w:val="160"/>
          <w:divBdr>
            <w:top w:val="none" w:sz="0" w:space="0" w:color="auto"/>
            <w:left w:val="none" w:sz="0" w:space="0" w:color="auto"/>
            <w:bottom w:val="none" w:sz="0" w:space="0" w:color="auto"/>
            <w:right w:val="none" w:sz="0" w:space="0" w:color="auto"/>
          </w:divBdr>
        </w:div>
        <w:div w:id="1471097670">
          <w:marLeft w:val="547"/>
          <w:marRight w:val="0"/>
          <w:marTop w:val="0"/>
          <w:marBottom w:val="160"/>
          <w:divBdr>
            <w:top w:val="none" w:sz="0" w:space="0" w:color="auto"/>
            <w:left w:val="none" w:sz="0" w:space="0" w:color="auto"/>
            <w:bottom w:val="none" w:sz="0" w:space="0" w:color="auto"/>
            <w:right w:val="none" w:sz="0" w:space="0" w:color="auto"/>
          </w:divBdr>
        </w:div>
        <w:div w:id="1513645240">
          <w:marLeft w:val="547"/>
          <w:marRight w:val="0"/>
          <w:marTop w:val="0"/>
          <w:marBottom w:val="160"/>
          <w:divBdr>
            <w:top w:val="none" w:sz="0" w:space="0" w:color="auto"/>
            <w:left w:val="none" w:sz="0" w:space="0" w:color="auto"/>
            <w:bottom w:val="none" w:sz="0" w:space="0" w:color="auto"/>
            <w:right w:val="none" w:sz="0" w:space="0" w:color="auto"/>
          </w:divBdr>
        </w:div>
      </w:divsChild>
    </w:div>
    <w:div w:id="1162695580">
      <w:bodyDiv w:val="1"/>
      <w:marLeft w:val="0"/>
      <w:marRight w:val="0"/>
      <w:marTop w:val="0"/>
      <w:marBottom w:val="0"/>
      <w:divBdr>
        <w:top w:val="none" w:sz="0" w:space="0" w:color="auto"/>
        <w:left w:val="none" w:sz="0" w:space="0" w:color="auto"/>
        <w:bottom w:val="none" w:sz="0" w:space="0" w:color="auto"/>
        <w:right w:val="none" w:sz="0" w:space="0" w:color="auto"/>
      </w:divBdr>
    </w:div>
    <w:div w:id="1165979404">
      <w:bodyDiv w:val="1"/>
      <w:marLeft w:val="0"/>
      <w:marRight w:val="0"/>
      <w:marTop w:val="0"/>
      <w:marBottom w:val="0"/>
      <w:divBdr>
        <w:top w:val="none" w:sz="0" w:space="0" w:color="auto"/>
        <w:left w:val="none" w:sz="0" w:space="0" w:color="auto"/>
        <w:bottom w:val="none" w:sz="0" w:space="0" w:color="auto"/>
        <w:right w:val="none" w:sz="0" w:space="0" w:color="auto"/>
      </w:divBdr>
    </w:div>
    <w:div w:id="1190030509">
      <w:bodyDiv w:val="1"/>
      <w:marLeft w:val="0"/>
      <w:marRight w:val="0"/>
      <w:marTop w:val="0"/>
      <w:marBottom w:val="0"/>
      <w:divBdr>
        <w:top w:val="none" w:sz="0" w:space="0" w:color="auto"/>
        <w:left w:val="none" w:sz="0" w:space="0" w:color="auto"/>
        <w:bottom w:val="none" w:sz="0" w:space="0" w:color="auto"/>
        <w:right w:val="none" w:sz="0" w:space="0" w:color="auto"/>
      </w:divBdr>
    </w:div>
    <w:div w:id="1205602516">
      <w:bodyDiv w:val="1"/>
      <w:marLeft w:val="0"/>
      <w:marRight w:val="0"/>
      <w:marTop w:val="0"/>
      <w:marBottom w:val="0"/>
      <w:divBdr>
        <w:top w:val="none" w:sz="0" w:space="0" w:color="auto"/>
        <w:left w:val="none" w:sz="0" w:space="0" w:color="auto"/>
        <w:bottom w:val="none" w:sz="0" w:space="0" w:color="auto"/>
        <w:right w:val="none" w:sz="0" w:space="0" w:color="auto"/>
      </w:divBdr>
      <w:divsChild>
        <w:div w:id="1680737612">
          <w:marLeft w:val="0"/>
          <w:marRight w:val="0"/>
          <w:marTop w:val="0"/>
          <w:marBottom w:val="336"/>
          <w:divBdr>
            <w:top w:val="none" w:sz="0" w:space="0" w:color="auto"/>
            <w:left w:val="none" w:sz="0" w:space="0" w:color="auto"/>
            <w:bottom w:val="none" w:sz="0" w:space="0" w:color="auto"/>
            <w:right w:val="none" w:sz="0" w:space="0" w:color="auto"/>
          </w:divBdr>
          <w:divsChild>
            <w:div w:id="9718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2328">
      <w:bodyDiv w:val="1"/>
      <w:marLeft w:val="0"/>
      <w:marRight w:val="0"/>
      <w:marTop w:val="0"/>
      <w:marBottom w:val="0"/>
      <w:divBdr>
        <w:top w:val="none" w:sz="0" w:space="0" w:color="auto"/>
        <w:left w:val="none" w:sz="0" w:space="0" w:color="auto"/>
        <w:bottom w:val="none" w:sz="0" w:space="0" w:color="auto"/>
        <w:right w:val="none" w:sz="0" w:space="0" w:color="auto"/>
      </w:divBdr>
    </w:div>
    <w:div w:id="1249580349">
      <w:bodyDiv w:val="1"/>
      <w:marLeft w:val="0"/>
      <w:marRight w:val="0"/>
      <w:marTop w:val="0"/>
      <w:marBottom w:val="0"/>
      <w:divBdr>
        <w:top w:val="none" w:sz="0" w:space="0" w:color="auto"/>
        <w:left w:val="none" w:sz="0" w:space="0" w:color="auto"/>
        <w:bottom w:val="none" w:sz="0" w:space="0" w:color="auto"/>
        <w:right w:val="none" w:sz="0" w:space="0" w:color="auto"/>
      </w:divBdr>
    </w:div>
    <w:div w:id="1270770720">
      <w:bodyDiv w:val="1"/>
      <w:marLeft w:val="0"/>
      <w:marRight w:val="0"/>
      <w:marTop w:val="0"/>
      <w:marBottom w:val="0"/>
      <w:divBdr>
        <w:top w:val="none" w:sz="0" w:space="0" w:color="auto"/>
        <w:left w:val="none" w:sz="0" w:space="0" w:color="auto"/>
        <w:bottom w:val="none" w:sz="0" w:space="0" w:color="auto"/>
        <w:right w:val="none" w:sz="0" w:space="0" w:color="auto"/>
      </w:divBdr>
    </w:div>
    <w:div w:id="1283927095">
      <w:bodyDiv w:val="1"/>
      <w:marLeft w:val="0"/>
      <w:marRight w:val="0"/>
      <w:marTop w:val="0"/>
      <w:marBottom w:val="0"/>
      <w:divBdr>
        <w:top w:val="none" w:sz="0" w:space="0" w:color="auto"/>
        <w:left w:val="none" w:sz="0" w:space="0" w:color="auto"/>
        <w:bottom w:val="none" w:sz="0" w:space="0" w:color="auto"/>
        <w:right w:val="none" w:sz="0" w:space="0" w:color="auto"/>
      </w:divBdr>
    </w:div>
    <w:div w:id="1331448221">
      <w:bodyDiv w:val="1"/>
      <w:marLeft w:val="0"/>
      <w:marRight w:val="0"/>
      <w:marTop w:val="0"/>
      <w:marBottom w:val="0"/>
      <w:divBdr>
        <w:top w:val="none" w:sz="0" w:space="0" w:color="auto"/>
        <w:left w:val="none" w:sz="0" w:space="0" w:color="auto"/>
        <w:bottom w:val="none" w:sz="0" w:space="0" w:color="auto"/>
        <w:right w:val="none" w:sz="0" w:space="0" w:color="auto"/>
      </w:divBdr>
      <w:divsChild>
        <w:div w:id="1323121603">
          <w:marLeft w:val="547"/>
          <w:marRight w:val="0"/>
          <w:marTop w:val="0"/>
          <w:marBottom w:val="0"/>
          <w:divBdr>
            <w:top w:val="none" w:sz="0" w:space="0" w:color="auto"/>
            <w:left w:val="none" w:sz="0" w:space="0" w:color="auto"/>
            <w:bottom w:val="none" w:sz="0" w:space="0" w:color="auto"/>
            <w:right w:val="none" w:sz="0" w:space="0" w:color="auto"/>
          </w:divBdr>
        </w:div>
        <w:div w:id="1642661071">
          <w:marLeft w:val="547"/>
          <w:marRight w:val="0"/>
          <w:marTop w:val="0"/>
          <w:marBottom w:val="0"/>
          <w:divBdr>
            <w:top w:val="none" w:sz="0" w:space="0" w:color="auto"/>
            <w:left w:val="none" w:sz="0" w:space="0" w:color="auto"/>
            <w:bottom w:val="none" w:sz="0" w:space="0" w:color="auto"/>
            <w:right w:val="none" w:sz="0" w:space="0" w:color="auto"/>
          </w:divBdr>
        </w:div>
      </w:divsChild>
    </w:div>
    <w:div w:id="1358578936">
      <w:bodyDiv w:val="1"/>
      <w:marLeft w:val="0"/>
      <w:marRight w:val="0"/>
      <w:marTop w:val="0"/>
      <w:marBottom w:val="0"/>
      <w:divBdr>
        <w:top w:val="none" w:sz="0" w:space="0" w:color="auto"/>
        <w:left w:val="none" w:sz="0" w:space="0" w:color="auto"/>
        <w:bottom w:val="none" w:sz="0" w:space="0" w:color="auto"/>
        <w:right w:val="none" w:sz="0" w:space="0" w:color="auto"/>
      </w:divBdr>
    </w:div>
    <w:div w:id="1360086876">
      <w:bodyDiv w:val="1"/>
      <w:marLeft w:val="0"/>
      <w:marRight w:val="0"/>
      <w:marTop w:val="0"/>
      <w:marBottom w:val="0"/>
      <w:divBdr>
        <w:top w:val="none" w:sz="0" w:space="0" w:color="auto"/>
        <w:left w:val="none" w:sz="0" w:space="0" w:color="auto"/>
        <w:bottom w:val="none" w:sz="0" w:space="0" w:color="auto"/>
        <w:right w:val="none" w:sz="0" w:space="0" w:color="auto"/>
      </w:divBdr>
    </w:div>
    <w:div w:id="1361591673">
      <w:bodyDiv w:val="1"/>
      <w:marLeft w:val="0"/>
      <w:marRight w:val="0"/>
      <w:marTop w:val="0"/>
      <w:marBottom w:val="0"/>
      <w:divBdr>
        <w:top w:val="none" w:sz="0" w:space="0" w:color="auto"/>
        <w:left w:val="none" w:sz="0" w:space="0" w:color="auto"/>
        <w:bottom w:val="none" w:sz="0" w:space="0" w:color="auto"/>
        <w:right w:val="none" w:sz="0" w:space="0" w:color="auto"/>
      </w:divBdr>
    </w:div>
    <w:div w:id="1378041555">
      <w:bodyDiv w:val="1"/>
      <w:marLeft w:val="0"/>
      <w:marRight w:val="0"/>
      <w:marTop w:val="0"/>
      <w:marBottom w:val="0"/>
      <w:divBdr>
        <w:top w:val="none" w:sz="0" w:space="0" w:color="auto"/>
        <w:left w:val="none" w:sz="0" w:space="0" w:color="auto"/>
        <w:bottom w:val="none" w:sz="0" w:space="0" w:color="auto"/>
        <w:right w:val="none" w:sz="0" w:space="0" w:color="auto"/>
      </w:divBdr>
    </w:div>
    <w:div w:id="1468352129">
      <w:bodyDiv w:val="1"/>
      <w:marLeft w:val="0"/>
      <w:marRight w:val="0"/>
      <w:marTop w:val="0"/>
      <w:marBottom w:val="0"/>
      <w:divBdr>
        <w:top w:val="none" w:sz="0" w:space="0" w:color="auto"/>
        <w:left w:val="none" w:sz="0" w:space="0" w:color="auto"/>
        <w:bottom w:val="none" w:sz="0" w:space="0" w:color="auto"/>
        <w:right w:val="none" w:sz="0" w:space="0" w:color="auto"/>
      </w:divBdr>
    </w:div>
    <w:div w:id="1517577350">
      <w:bodyDiv w:val="1"/>
      <w:marLeft w:val="0"/>
      <w:marRight w:val="0"/>
      <w:marTop w:val="0"/>
      <w:marBottom w:val="0"/>
      <w:divBdr>
        <w:top w:val="none" w:sz="0" w:space="0" w:color="auto"/>
        <w:left w:val="none" w:sz="0" w:space="0" w:color="auto"/>
        <w:bottom w:val="none" w:sz="0" w:space="0" w:color="auto"/>
        <w:right w:val="none" w:sz="0" w:space="0" w:color="auto"/>
      </w:divBdr>
      <w:divsChild>
        <w:div w:id="403185204">
          <w:marLeft w:val="0"/>
          <w:marRight w:val="0"/>
          <w:marTop w:val="0"/>
          <w:marBottom w:val="0"/>
          <w:divBdr>
            <w:top w:val="none" w:sz="0" w:space="0" w:color="auto"/>
            <w:left w:val="none" w:sz="0" w:space="0" w:color="auto"/>
            <w:bottom w:val="none" w:sz="0" w:space="0" w:color="auto"/>
            <w:right w:val="none" w:sz="0" w:space="0" w:color="auto"/>
          </w:divBdr>
          <w:divsChild>
            <w:div w:id="67191793">
              <w:marLeft w:val="0"/>
              <w:marRight w:val="0"/>
              <w:marTop w:val="0"/>
              <w:marBottom w:val="0"/>
              <w:divBdr>
                <w:top w:val="none" w:sz="0" w:space="0" w:color="auto"/>
                <w:left w:val="none" w:sz="0" w:space="0" w:color="auto"/>
                <w:bottom w:val="none" w:sz="0" w:space="0" w:color="auto"/>
                <w:right w:val="none" w:sz="0" w:space="0" w:color="auto"/>
              </w:divBdr>
              <w:divsChild>
                <w:div w:id="1518422578">
                  <w:marLeft w:val="0"/>
                  <w:marRight w:val="0"/>
                  <w:marTop w:val="0"/>
                  <w:marBottom w:val="0"/>
                  <w:divBdr>
                    <w:top w:val="none" w:sz="0" w:space="0" w:color="auto"/>
                    <w:left w:val="none" w:sz="0" w:space="0" w:color="auto"/>
                    <w:bottom w:val="none" w:sz="0" w:space="0" w:color="auto"/>
                    <w:right w:val="none" w:sz="0" w:space="0" w:color="auto"/>
                  </w:divBdr>
                  <w:divsChild>
                    <w:div w:id="1933010219">
                      <w:marLeft w:val="0"/>
                      <w:marRight w:val="0"/>
                      <w:marTop w:val="0"/>
                      <w:marBottom w:val="0"/>
                      <w:divBdr>
                        <w:top w:val="none" w:sz="0" w:space="0" w:color="auto"/>
                        <w:left w:val="none" w:sz="0" w:space="0" w:color="auto"/>
                        <w:bottom w:val="none" w:sz="0" w:space="0" w:color="auto"/>
                        <w:right w:val="none" w:sz="0" w:space="0" w:color="auto"/>
                      </w:divBdr>
                      <w:divsChild>
                        <w:div w:id="1085957887">
                          <w:marLeft w:val="0"/>
                          <w:marRight w:val="0"/>
                          <w:marTop w:val="0"/>
                          <w:marBottom w:val="0"/>
                          <w:divBdr>
                            <w:top w:val="none" w:sz="0" w:space="0" w:color="auto"/>
                            <w:left w:val="none" w:sz="0" w:space="0" w:color="auto"/>
                            <w:bottom w:val="none" w:sz="0" w:space="0" w:color="auto"/>
                            <w:right w:val="none" w:sz="0" w:space="0" w:color="auto"/>
                          </w:divBdr>
                          <w:divsChild>
                            <w:div w:id="1467816970">
                              <w:marLeft w:val="0"/>
                              <w:marRight w:val="0"/>
                              <w:marTop w:val="0"/>
                              <w:marBottom w:val="0"/>
                              <w:divBdr>
                                <w:top w:val="none" w:sz="0" w:space="0" w:color="auto"/>
                                <w:left w:val="none" w:sz="0" w:space="0" w:color="auto"/>
                                <w:bottom w:val="none" w:sz="0" w:space="0" w:color="auto"/>
                                <w:right w:val="none" w:sz="0" w:space="0" w:color="auto"/>
                              </w:divBdr>
                              <w:divsChild>
                                <w:div w:id="1432093835">
                                  <w:marLeft w:val="0"/>
                                  <w:marRight w:val="0"/>
                                  <w:marTop w:val="0"/>
                                  <w:marBottom w:val="0"/>
                                  <w:divBdr>
                                    <w:top w:val="none" w:sz="0" w:space="0" w:color="auto"/>
                                    <w:left w:val="none" w:sz="0" w:space="0" w:color="auto"/>
                                    <w:bottom w:val="none" w:sz="0" w:space="0" w:color="auto"/>
                                    <w:right w:val="none" w:sz="0" w:space="0" w:color="auto"/>
                                  </w:divBdr>
                                  <w:divsChild>
                                    <w:div w:id="416440886">
                                      <w:marLeft w:val="0"/>
                                      <w:marRight w:val="0"/>
                                      <w:marTop w:val="0"/>
                                      <w:marBottom w:val="0"/>
                                      <w:divBdr>
                                        <w:top w:val="none" w:sz="0" w:space="0" w:color="auto"/>
                                        <w:left w:val="none" w:sz="0" w:space="0" w:color="auto"/>
                                        <w:bottom w:val="none" w:sz="0" w:space="0" w:color="auto"/>
                                        <w:right w:val="none" w:sz="0" w:space="0" w:color="auto"/>
                                      </w:divBdr>
                                      <w:divsChild>
                                        <w:div w:id="2123063353">
                                          <w:marLeft w:val="-300"/>
                                          <w:marRight w:val="-300"/>
                                          <w:marTop w:val="0"/>
                                          <w:marBottom w:val="0"/>
                                          <w:divBdr>
                                            <w:top w:val="none" w:sz="0" w:space="0" w:color="auto"/>
                                            <w:left w:val="none" w:sz="0" w:space="0" w:color="auto"/>
                                            <w:bottom w:val="none" w:sz="0" w:space="0" w:color="auto"/>
                                            <w:right w:val="none" w:sz="0" w:space="0" w:color="auto"/>
                                          </w:divBdr>
                                          <w:divsChild>
                                            <w:div w:id="1383211464">
                                              <w:marLeft w:val="0"/>
                                              <w:marRight w:val="0"/>
                                              <w:marTop w:val="0"/>
                                              <w:marBottom w:val="0"/>
                                              <w:divBdr>
                                                <w:top w:val="none" w:sz="0" w:space="0" w:color="auto"/>
                                                <w:left w:val="none" w:sz="0" w:space="0" w:color="auto"/>
                                                <w:bottom w:val="none" w:sz="0" w:space="0" w:color="auto"/>
                                                <w:right w:val="none" w:sz="0" w:space="0" w:color="auto"/>
                                              </w:divBdr>
                                            </w:div>
                                            <w:div w:id="1566180025">
                                              <w:marLeft w:val="0"/>
                                              <w:marRight w:val="0"/>
                                              <w:marTop w:val="0"/>
                                              <w:marBottom w:val="0"/>
                                              <w:divBdr>
                                                <w:top w:val="none" w:sz="0" w:space="0" w:color="auto"/>
                                                <w:left w:val="none" w:sz="0" w:space="0" w:color="auto"/>
                                                <w:bottom w:val="none" w:sz="0" w:space="0" w:color="auto"/>
                                                <w:right w:val="none" w:sz="0" w:space="0" w:color="auto"/>
                                              </w:divBdr>
                                              <w:divsChild>
                                                <w:div w:id="24526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761852">
          <w:marLeft w:val="0"/>
          <w:marRight w:val="0"/>
          <w:marTop w:val="0"/>
          <w:marBottom w:val="0"/>
          <w:divBdr>
            <w:top w:val="none" w:sz="0" w:space="0" w:color="auto"/>
            <w:left w:val="none" w:sz="0" w:space="0" w:color="auto"/>
            <w:bottom w:val="none" w:sz="0" w:space="0" w:color="auto"/>
            <w:right w:val="none" w:sz="0" w:space="0" w:color="auto"/>
          </w:divBdr>
          <w:divsChild>
            <w:div w:id="80299756">
              <w:marLeft w:val="0"/>
              <w:marRight w:val="0"/>
              <w:marTop w:val="0"/>
              <w:marBottom w:val="0"/>
              <w:divBdr>
                <w:top w:val="none" w:sz="0" w:space="0" w:color="auto"/>
                <w:left w:val="none" w:sz="0" w:space="0" w:color="auto"/>
                <w:bottom w:val="none" w:sz="0" w:space="0" w:color="auto"/>
                <w:right w:val="none" w:sz="0" w:space="0" w:color="auto"/>
              </w:divBdr>
              <w:divsChild>
                <w:div w:id="525825189">
                  <w:marLeft w:val="0"/>
                  <w:marRight w:val="0"/>
                  <w:marTop w:val="0"/>
                  <w:marBottom w:val="0"/>
                  <w:divBdr>
                    <w:top w:val="none" w:sz="0" w:space="0" w:color="auto"/>
                    <w:left w:val="none" w:sz="0" w:space="0" w:color="auto"/>
                    <w:bottom w:val="none" w:sz="0" w:space="0" w:color="auto"/>
                    <w:right w:val="none" w:sz="0" w:space="0" w:color="auto"/>
                  </w:divBdr>
                  <w:divsChild>
                    <w:div w:id="1583442825">
                      <w:marLeft w:val="0"/>
                      <w:marRight w:val="0"/>
                      <w:marTop w:val="0"/>
                      <w:marBottom w:val="0"/>
                      <w:divBdr>
                        <w:top w:val="none" w:sz="0" w:space="0" w:color="auto"/>
                        <w:left w:val="none" w:sz="0" w:space="0" w:color="auto"/>
                        <w:bottom w:val="none" w:sz="0" w:space="0" w:color="auto"/>
                        <w:right w:val="none" w:sz="0" w:space="0" w:color="auto"/>
                      </w:divBdr>
                      <w:divsChild>
                        <w:div w:id="651757904">
                          <w:marLeft w:val="0"/>
                          <w:marRight w:val="0"/>
                          <w:marTop w:val="0"/>
                          <w:marBottom w:val="0"/>
                          <w:divBdr>
                            <w:top w:val="none" w:sz="0" w:space="0" w:color="auto"/>
                            <w:left w:val="none" w:sz="0" w:space="0" w:color="auto"/>
                            <w:bottom w:val="none" w:sz="0" w:space="0" w:color="auto"/>
                            <w:right w:val="none" w:sz="0" w:space="0" w:color="auto"/>
                          </w:divBdr>
                          <w:divsChild>
                            <w:div w:id="1589339494">
                              <w:marLeft w:val="0"/>
                              <w:marRight w:val="0"/>
                              <w:marTop w:val="0"/>
                              <w:marBottom w:val="0"/>
                              <w:divBdr>
                                <w:top w:val="none" w:sz="0" w:space="0" w:color="auto"/>
                                <w:left w:val="none" w:sz="0" w:space="0" w:color="auto"/>
                                <w:bottom w:val="none" w:sz="0" w:space="0" w:color="auto"/>
                                <w:right w:val="none" w:sz="0" w:space="0" w:color="auto"/>
                              </w:divBdr>
                              <w:divsChild>
                                <w:div w:id="315498110">
                                  <w:marLeft w:val="0"/>
                                  <w:marRight w:val="0"/>
                                  <w:marTop w:val="0"/>
                                  <w:marBottom w:val="0"/>
                                  <w:divBdr>
                                    <w:top w:val="none" w:sz="0" w:space="0" w:color="auto"/>
                                    <w:left w:val="none" w:sz="0" w:space="0" w:color="auto"/>
                                    <w:bottom w:val="none" w:sz="0" w:space="0" w:color="auto"/>
                                    <w:right w:val="none" w:sz="0" w:space="0" w:color="auto"/>
                                  </w:divBdr>
                                  <w:divsChild>
                                    <w:div w:id="66273132">
                                      <w:marLeft w:val="0"/>
                                      <w:marRight w:val="0"/>
                                      <w:marTop w:val="0"/>
                                      <w:marBottom w:val="0"/>
                                      <w:divBdr>
                                        <w:top w:val="none" w:sz="0" w:space="0" w:color="auto"/>
                                        <w:left w:val="none" w:sz="0" w:space="0" w:color="auto"/>
                                        <w:bottom w:val="none" w:sz="0" w:space="0" w:color="auto"/>
                                        <w:right w:val="none" w:sz="0" w:space="0" w:color="auto"/>
                                      </w:divBdr>
                                      <w:divsChild>
                                        <w:div w:id="182862252">
                                          <w:marLeft w:val="0"/>
                                          <w:marRight w:val="0"/>
                                          <w:marTop w:val="100"/>
                                          <w:marBottom w:val="100"/>
                                          <w:divBdr>
                                            <w:top w:val="none" w:sz="0" w:space="0" w:color="auto"/>
                                            <w:left w:val="none" w:sz="0" w:space="0" w:color="auto"/>
                                            <w:bottom w:val="none" w:sz="0" w:space="0" w:color="auto"/>
                                            <w:right w:val="none" w:sz="0" w:space="0" w:color="auto"/>
                                          </w:divBdr>
                                          <w:divsChild>
                                            <w:div w:id="1173449602">
                                              <w:marLeft w:val="0"/>
                                              <w:marRight w:val="0"/>
                                              <w:marTop w:val="0"/>
                                              <w:marBottom w:val="0"/>
                                              <w:divBdr>
                                                <w:top w:val="none" w:sz="0" w:space="0" w:color="auto"/>
                                                <w:left w:val="none" w:sz="0" w:space="0" w:color="auto"/>
                                                <w:bottom w:val="none" w:sz="0" w:space="0" w:color="auto"/>
                                                <w:right w:val="none" w:sz="0" w:space="0" w:color="auto"/>
                                              </w:divBdr>
                                              <w:divsChild>
                                                <w:div w:id="876085944">
                                                  <w:marLeft w:val="0"/>
                                                  <w:marRight w:val="0"/>
                                                  <w:marTop w:val="360"/>
                                                  <w:marBottom w:val="360"/>
                                                  <w:divBdr>
                                                    <w:top w:val="none" w:sz="0" w:space="0" w:color="auto"/>
                                                    <w:left w:val="none" w:sz="0" w:space="0" w:color="auto"/>
                                                    <w:bottom w:val="none" w:sz="0" w:space="0" w:color="auto"/>
                                                    <w:right w:val="none" w:sz="0" w:space="0" w:color="auto"/>
                                                  </w:divBdr>
                                                  <w:divsChild>
                                                    <w:div w:id="1027756986">
                                                      <w:marLeft w:val="0"/>
                                                      <w:marRight w:val="0"/>
                                                      <w:marTop w:val="0"/>
                                                      <w:marBottom w:val="0"/>
                                                      <w:divBdr>
                                                        <w:top w:val="none" w:sz="0" w:space="0" w:color="auto"/>
                                                        <w:left w:val="none" w:sz="0" w:space="0" w:color="auto"/>
                                                        <w:bottom w:val="none" w:sz="0" w:space="0" w:color="auto"/>
                                                        <w:right w:val="none" w:sz="0" w:space="0" w:color="auto"/>
                                                      </w:divBdr>
                                                      <w:divsChild>
                                                        <w:div w:id="1292134075">
                                                          <w:marLeft w:val="0"/>
                                                          <w:marRight w:val="0"/>
                                                          <w:marTop w:val="0"/>
                                                          <w:marBottom w:val="0"/>
                                                          <w:divBdr>
                                                            <w:top w:val="none" w:sz="0" w:space="0" w:color="auto"/>
                                                            <w:left w:val="none" w:sz="0" w:space="0" w:color="auto"/>
                                                            <w:bottom w:val="none" w:sz="0" w:space="0" w:color="auto"/>
                                                            <w:right w:val="none" w:sz="0" w:space="0" w:color="auto"/>
                                                          </w:divBdr>
                                                          <w:divsChild>
                                                            <w:div w:id="72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32223">
                                      <w:marLeft w:val="0"/>
                                      <w:marRight w:val="0"/>
                                      <w:marTop w:val="0"/>
                                      <w:marBottom w:val="0"/>
                                      <w:divBdr>
                                        <w:top w:val="none" w:sz="0" w:space="0" w:color="auto"/>
                                        <w:left w:val="none" w:sz="0" w:space="0" w:color="auto"/>
                                        <w:bottom w:val="none" w:sz="0" w:space="0" w:color="auto"/>
                                        <w:right w:val="none" w:sz="0" w:space="0" w:color="auto"/>
                                      </w:divBdr>
                                      <w:divsChild>
                                        <w:div w:id="882670558">
                                          <w:marLeft w:val="0"/>
                                          <w:marRight w:val="0"/>
                                          <w:marTop w:val="100"/>
                                          <w:marBottom w:val="100"/>
                                          <w:divBdr>
                                            <w:top w:val="none" w:sz="0" w:space="0" w:color="auto"/>
                                            <w:left w:val="none" w:sz="0" w:space="0" w:color="auto"/>
                                            <w:bottom w:val="none" w:sz="0" w:space="0" w:color="auto"/>
                                            <w:right w:val="none" w:sz="0" w:space="0" w:color="auto"/>
                                          </w:divBdr>
                                          <w:divsChild>
                                            <w:div w:id="2048331755">
                                              <w:marLeft w:val="0"/>
                                              <w:marRight w:val="0"/>
                                              <w:marTop w:val="0"/>
                                              <w:marBottom w:val="0"/>
                                              <w:divBdr>
                                                <w:top w:val="none" w:sz="0" w:space="0" w:color="auto"/>
                                                <w:left w:val="none" w:sz="0" w:space="0" w:color="auto"/>
                                                <w:bottom w:val="none" w:sz="0" w:space="0" w:color="auto"/>
                                                <w:right w:val="none" w:sz="0" w:space="0" w:color="auto"/>
                                              </w:divBdr>
                                              <w:divsChild>
                                                <w:div w:id="820344637">
                                                  <w:marLeft w:val="0"/>
                                                  <w:marRight w:val="0"/>
                                                  <w:marTop w:val="0"/>
                                                  <w:marBottom w:val="0"/>
                                                  <w:divBdr>
                                                    <w:top w:val="none" w:sz="0" w:space="0" w:color="auto"/>
                                                    <w:left w:val="none" w:sz="0" w:space="0" w:color="auto"/>
                                                    <w:bottom w:val="none" w:sz="0" w:space="0" w:color="auto"/>
                                                    <w:right w:val="none" w:sz="0" w:space="0" w:color="auto"/>
                                                  </w:divBdr>
                                                  <w:divsChild>
                                                    <w:div w:id="1469326430">
                                                      <w:marLeft w:val="0"/>
                                                      <w:marRight w:val="0"/>
                                                      <w:marTop w:val="0"/>
                                                      <w:marBottom w:val="0"/>
                                                      <w:divBdr>
                                                        <w:top w:val="none" w:sz="0" w:space="0" w:color="auto"/>
                                                        <w:left w:val="none" w:sz="0" w:space="0" w:color="auto"/>
                                                        <w:bottom w:val="none" w:sz="0" w:space="0" w:color="auto"/>
                                                        <w:right w:val="none" w:sz="0" w:space="0" w:color="auto"/>
                                                      </w:divBdr>
                                                      <w:divsChild>
                                                        <w:div w:id="1227454144">
                                                          <w:marLeft w:val="0"/>
                                                          <w:marRight w:val="0"/>
                                                          <w:marTop w:val="360"/>
                                                          <w:marBottom w:val="360"/>
                                                          <w:divBdr>
                                                            <w:top w:val="none" w:sz="0" w:space="0" w:color="auto"/>
                                                            <w:left w:val="none" w:sz="0" w:space="0" w:color="auto"/>
                                                            <w:bottom w:val="none" w:sz="0" w:space="0" w:color="auto"/>
                                                            <w:right w:val="none" w:sz="0" w:space="0" w:color="auto"/>
                                                          </w:divBdr>
                                                          <w:divsChild>
                                                            <w:div w:id="83232026">
                                                              <w:marLeft w:val="0"/>
                                                              <w:marRight w:val="0"/>
                                                              <w:marTop w:val="0"/>
                                                              <w:marBottom w:val="0"/>
                                                              <w:divBdr>
                                                                <w:top w:val="none" w:sz="0" w:space="0" w:color="auto"/>
                                                                <w:left w:val="none" w:sz="0" w:space="0" w:color="auto"/>
                                                                <w:bottom w:val="none" w:sz="0" w:space="0" w:color="auto"/>
                                                                <w:right w:val="none" w:sz="0" w:space="0" w:color="auto"/>
                                                              </w:divBdr>
                                                              <w:divsChild>
                                                                <w:div w:id="1094861942">
                                                                  <w:marLeft w:val="0"/>
                                                                  <w:marRight w:val="0"/>
                                                                  <w:marTop w:val="0"/>
                                                                  <w:marBottom w:val="0"/>
                                                                  <w:divBdr>
                                                                    <w:top w:val="none" w:sz="0" w:space="0" w:color="auto"/>
                                                                    <w:left w:val="none" w:sz="0" w:space="0" w:color="auto"/>
                                                                    <w:bottom w:val="none" w:sz="0" w:space="0" w:color="auto"/>
                                                                    <w:right w:val="none" w:sz="0" w:space="0" w:color="auto"/>
                                                                  </w:divBdr>
                                                                  <w:divsChild>
                                                                    <w:div w:id="567808276">
                                                                      <w:marLeft w:val="0"/>
                                                                      <w:marRight w:val="0"/>
                                                                      <w:marTop w:val="0"/>
                                                                      <w:marBottom w:val="0"/>
                                                                      <w:divBdr>
                                                                        <w:top w:val="none" w:sz="0" w:space="0" w:color="auto"/>
                                                                        <w:left w:val="none" w:sz="0" w:space="0" w:color="auto"/>
                                                                        <w:bottom w:val="none" w:sz="0" w:space="0" w:color="auto"/>
                                                                        <w:right w:val="none" w:sz="0" w:space="0" w:color="auto"/>
                                                                      </w:divBdr>
                                                                    </w:div>
                                                                    <w:div w:id="11278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313512">
                                                  <w:marLeft w:val="270"/>
                                                  <w:marRight w:val="270"/>
                                                  <w:marTop w:val="0"/>
                                                  <w:marBottom w:val="0"/>
                                                  <w:divBdr>
                                                    <w:top w:val="none" w:sz="0" w:space="0" w:color="auto"/>
                                                    <w:left w:val="none" w:sz="0" w:space="0" w:color="auto"/>
                                                    <w:bottom w:val="none" w:sz="0" w:space="0" w:color="auto"/>
                                                    <w:right w:val="none" w:sz="0" w:space="0" w:color="auto"/>
                                                  </w:divBdr>
                                                  <w:divsChild>
                                                    <w:div w:id="1053578476">
                                                      <w:marLeft w:val="0"/>
                                                      <w:marRight w:val="0"/>
                                                      <w:marTop w:val="0"/>
                                                      <w:marBottom w:val="0"/>
                                                      <w:divBdr>
                                                        <w:top w:val="none" w:sz="0" w:space="0" w:color="auto"/>
                                                        <w:left w:val="none" w:sz="0" w:space="0" w:color="auto"/>
                                                        <w:bottom w:val="none" w:sz="0" w:space="0" w:color="auto"/>
                                                        <w:right w:val="none" w:sz="0" w:space="0" w:color="auto"/>
                                                      </w:divBdr>
                                                      <w:divsChild>
                                                        <w:div w:id="1473594968">
                                                          <w:marLeft w:val="0"/>
                                                          <w:marRight w:val="0"/>
                                                          <w:marTop w:val="0"/>
                                                          <w:marBottom w:val="0"/>
                                                          <w:divBdr>
                                                            <w:top w:val="none" w:sz="0" w:space="0" w:color="auto"/>
                                                            <w:left w:val="none" w:sz="0" w:space="0" w:color="auto"/>
                                                            <w:bottom w:val="none" w:sz="0" w:space="0" w:color="auto"/>
                                                            <w:right w:val="none" w:sz="0" w:space="0" w:color="auto"/>
                                                          </w:divBdr>
                                                          <w:divsChild>
                                                            <w:div w:id="1663384599">
                                                              <w:marLeft w:val="0"/>
                                                              <w:marRight w:val="0"/>
                                                              <w:marTop w:val="0"/>
                                                              <w:marBottom w:val="0"/>
                                                              <w:divBdr>
                                                                <w:top w:val="none" w:sz="0" w:space="0" w:color="auto"/>
                                                                <w:left w:val="none" w:sz="0" w:space="0" w:color="auto"/>
                                                                <w:bottom w:val="none" w:sz="0" w:space="0" w:color="auto"/>
                                                                <w:right w:val="none" w:sz="0" w:space="0" w:color="auto"/>
                                                              </w:divBdr>
                                                            </w:div>
                                                          </w:divsChild>
                                                        </w:div>
                                                        <w:div w:id="1873221648">
                                                          <w:marLeft w:val="0"/>
                                                          <w:marRight w:val="0"/>
                                                          <w:marTop w:val="0"/>
                                                          <w:marBottom w:val="0"/>
                                                          <w:divBdr>
                                                            <w:top w:val="none" w:sz="0" w:space="0" w:color="auto"/>
                                                            <w:left w:val="none" w:sz="0" w:space="0" w:color="auto"/>
                                                            <w:bottom w:val="none" w:sz="0" w:space="0" w:color="auto"/>
                                                            <w:right w:val="none" w:sz="0" w:space="0" w:color="auto"/>
                                                          </w:divBdr>
                                                          <w:divsChild>
                                                            <w:div w:id="10551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169999">
                                      <w:marLeft w:val="0"/>
                                      <w:marRight w:val="0"/>
                                      <w:marTop w:val="0"/>
                                      <w:marBottom w:val="0"/>
                                      <w:divBdr>
                                        <w:top w:val="none" w:sz="0" w:space="0" w:color="auto"/>
                                        <w:left w:val="none" w:sz="0" w:space="0" w:color="auto"/>
                                        <w:bottom w:val="none" w:sz="0" w:space="0" w:color="auto"/>
                                        <w:right w:val="none" w:sz="0" w:space="0" w:color="auto"/>
                                      </w:divBdr>
                                      <w:divsChild>
                                        <w:div w:id="209659327">
                                          <w:marLeft w:val="0"/>
                                          <w:marRight w:val="0"/>
                                          <w:marTop w:val="100"/>
                                          <w:marBottom w:val="100"/>
                                          <w:divBdr>
                                            <w:top w:val="none" w:sz="0" w:space="0" w:color="auto"/>
                                            <w:left w:val="none" w:sz="0" w:space="0" w:color="auto"/>
                                            <w:bottom w:val="none" w:sz="0" w:space="0" w:color="auto"/>
                                            <w:right w:val="none" w:sz="0" w:space="0" w:color="auto"/>
                                          </w:divBdr>
                                          <w:divsChild>
                                            <w:div w:id="1162427323">
                                              <w:marLeft w:val="0"/>
                                              <w:marRight w:val="0"/>
                                              <w:marTop w:val="0"/>
                                              <w:marBottom w:val="0"/>
                                              <w:divBdr>
                                                <w:top w:val="none" w:sz="0" w:space="0" w:color="auto"/>
                                                <w:left w:val="none" w:sz="0" w:space="0" w:color="auto"/>
                                                <w:bottom w:val="none" w:sz="0" w:space="0" w:color="auto"/>
                                                <w:right w:val="none" w:sz="0" w:space="0" w:color="auto"/>
                                              </w:divBdr>
                                              <w:divsChild>
                                                <w:div w:id="513305853">
                                                  <w:marLeft w:val="0"/>
                                                  <w:marRight w:val="0"/>
                                                  <w:marTop w:val="0"/>
                                                  <w:marBottom w:val="0"/>
                                                  <w:divBdr>
                                                    <w:top w:val="none" w:sz="0" w:space="0" w:color="auto"/>
                                                    <w:left w:val="none" w:sz="0" w:space="0" w:color="auto"/>
                                                    <w:bottom w:val="none" w:sz="0" w:space="0" w:color="auto"/>
                                                    <w:right w:val="none" w:sz="0" w:space="0" w:color="auto"/>
                                                  </w:divBdr>
                                                  <w:divsChild>
                                                    <w:div w:id="599677332">
                                                      <w:marLeft w:val="0"/>
                                                      <w:marRight w:val="0"/>
                                                      <w:marTop w:val="0"/>
                                                      <w:marBottom w:val="0"/>
                                                      <w:divBdr>
                                                        <w:top w:val="none" w:sz="0" w:space="0" w:color="auto"/>
                                                        <w:left w:val="none" w:sz="0" w:space="0" w:color="auto"/>
                                                        <w:bottom w:val="none" w:sz="0" w:space="0" w:color="auto"/>
                                                        <w:right w:val="none" w:sz="0" w:space="0" w:color="auto"/>
                                                      </w:divBdr>
                                                      <w:divsChild>
                                                        <w:div w:id="1606114302">
                                                          <w:marLeft w:val="0"/>
                                                          <w:marRight w:val="0"/>
                                                          <w:marTop w:val="360"/>
                                                          <w:marBottom w:val="360"/>
                                                          <w:divBdr>
                                                            <w:top w:val="none" w:sz="0" w:space="0" w:color="auto"/>
                                                            <w:left w:val="none" w:sz="0" w:space="0" w:color="auto"/>
                                                            <w:bottom w:val="none" w:sz="0" w:space="0" w:color="auto"/>
                                                            <w:right w:val="none" w:sz="0" w:space="0" w:color="auto"/>
                                                          </w:divBdr>
                                                          <w:divsChild>
                                                            <w:div w:id="1059402338">
                                                              <w:marLeft w:val="0"/>
                                                              <w:marRight w:val="0"/>
                                                              <w:marTop w:val="0"/>
                                                              <w:marBottom w:val="0"/>
                                                              <w:divBdr>
                                                                <w:top w:val="none" w:sz="0" w:space="0" w:color="auto"/>
                                                                <w:left w:val="none" w:sz="0" w:space="0" w:color="auto"/>
                                                                <w:bottom w:val="none" w:sz="0" w:space="0" w:color="auto"/>
                                                                <w:right w:val="none" w:sz="0" w:space="0" w:color="auto"/>
                                                              </w:divBdr>
                                                              <w:divsChild>
                                                                <w:div w:id="15065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0536">
                                                  <w:marLeft w:val="270"/>
                                                  <w:marRight w:val="270"/>
                                                  <w:marTop w:val="0"/>
                                                  <w:marBottom w:val="0"/>
                                                  <w:divBdr>
                                                    <w:top w:val="none" w:sz="0" w:space="0" w:color="auto"/>
                                                    <w:left w:val="none" w:sz="0" w:space="0" w:color="auto"/>
                                                    <w:bottom w:val="none" w:sz="0" w:space="0" w:color="auto"/>
                                                    <w:right w:val="none" w:sz="0" w:space="0" w:color="auto"/>
                                                  </w:divBdr>
                                                  <w:divsChild>
                                                    <w:div w:id="928470080">
                                                      <w:marLeft w:val="0"/>
                                                      <w:marRight w:val="0"/>
                                                      <w:marTop w:val="0"/>
                                                      <w:marBottom w:val="0"/>
                                                      <w:divBdr>
                                                        <w:top w:val="none" w:sz="0" w:space="0" w:color="auto"/>
                                                        <w:left w:val="none" w:sz="0" w:space="0" w:color="auto"/>
                                                        <w:bottom w:val="none" w:sz="0" w:space="0" w:color="auto"/>
                                                        <w:right w:val="none" w:sz="0" w:space="0" w:color="auto"/>
                                                      </w:divBdr>
                                                      <w:divsChild>
                                                        <w:div w:id="1039891905">
                                                          <w:marLeft w:val="0"/>
                                                          <w:marRight w:val="0"/>
                                                          <w:marTop w:val="0"/>
                                                          <w:marBottom w:val="0"/>
                                                          <w:divBdr>
                                                            <w:top w:val="none" w:sz="0" w:space="0" w:color="auto"/>
                                                            <w:left w:val="none" w:sz="0" w:space="0" w:color="auto"/>
                                                            <w:bottom w:val="none" w:sz="0" w:space="0" w:color="auto"/>
                                                            <w:right w:val="none" w:sz="0" w:space="0" w:color="auto"/>
                                                          </w:divBdr>
                                                          <w:divsChild>
                                                            <w:div w:id="1571161086">
                                                              <w:marLeft w:val="0"/>
                                                              <w:marRight w:val="0"/>
                                                              <w:marTop w:val="0"/>
                                                              <w:marBottom w:val="0"/>
                                                              <w:divBdr>
                                                                <w:top w:val="none" w:sz="0" w:space="0" w:color="auto"/>
                                                                <w:left w:val="none" w:sz="0" w:space="0" w:color="auto"/>
                                                                <w:bottom w:val="none" w:sz="0" w:space="0" w:color="auto"/>
                                                                <w:right w:val="none" w:sz="0" w:space="0" w:color="auto"/>
                                                              </w:divBdr>
                                                            </w:div>
                                                          </w:divsChild>
                                                        </w:div>
                                                        <w:div w:id="1801459054">
                                                          <w:marLeft w:val="0"/>
                                                          <w:marRight w:val="0"/>
                                                          <w:marTop w:val="0"/>
                                                          <w:marBottom w:val="0"/>
                                                          <w:divBdr>
                                                            <w:top w:val="none" w:sz="0" w:space="0" w:color="auto"/>
                                                            <w:left w:val="none" w:sz="0" w:space="0" w:color="auto"/>
                                                            <w:bottom w:val="none" w:sz="0" w:space="0" w:color="auto"/>
                                                            <w:right w:val="none" w:sz="0" w:space="0" w:color="auto"/>
                                                          </w:divBdr>
                                                          <w:divsChild>
                                                            <w:div w:id="3048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421526">
                                      <w:marLeft w:val="0"/>
                                      <w:marRight w:val="0"/>
                                      <w:marTop w:val="0"/>
                                      <w:marBottom w:val="0"/>
                                      <w:divBdr>
                                        <w:top w:val="none" w:sz="0" w:space="0" w:color="auto"/>
                                        <w:left w:val="none" w:sz="0" w:space="0" w:color="auto"/>
                                        <w:bottom w:val="none" w:sz="0" w:space="0" w:color="auto"/>
                                        <w:right w:val="none" w:sz="0" w:space="0" w:color="auto"/>
                                      </w:divBdr>
                                      <w:divsChild>
                                        <w:div w:id="646667721">
                                          <w:marLeft w:val="0"/>
                                          <w:marRight w:val="0"/>
                                          <w:marTop w:val="100"/>
                                          <w:marBottom w:val="100"/>
                                          <w:divBdr>
                                            <w:top w:val="none" w:sz="0" w:space="0" w:color="auto"/>
                                            <w:left w:val="none" w:sz="0" w:space="0" w:color="auto"/>
                                            <w:bottom w:val="none" w:sz="0" w:space="0" w:color="auto"/>
                                            <w:right w:val="none" w:sz="0" w:space="0" w:color="auto"/>
                                          </w:divBdr>
                                          <w:divsChild>
                                            <w:div w:id="684022307">
                                              <w:marLeft w:val="0"/>
                                              <w:marRight w:val="0"/>
                                              <w:marTop w:val="0"/>
                                              <w:marBottom w:val="0"/>
                                              <w:divBdr>
                                                <w:top w:val="none" w:sz="0" w:space="0" w:color="auto"/>
                                                <w:left w:val="none" w:sz="0" w:space="0" w:color="auto"/>
                                                <w:bottom w:val="none" w:sz="0" w:space="0" w:color="auto"/>
                                                <w:right w:val="none" w:sz="0" w:space="0" w:color="auto"/>
                                              </w:divBdr>
                                              <w:divsChild>
                                                <w:div w:id="1010907838">
                                                  <w:marLeft w:val="0"/>
                                                  <w:marRight w:val="0"/>
                                                  <w:marTop w:val="0"/>
                                                  <w:marBottom w:val="0"/>
                                                  <w:divBdr>
                                                    <w:top w:val="none" w:sz="0" w:space="0" w:color="auto"/>
                                                    <w:left w:val="none" w:sz="0" w:space="0" w:color="auto"/>
                                                    <w:bottom w:val="none" w:sz="0" w:space="0" w:color="auto"/>
                                                    <w:right w:val="none" w:sz="0" w:space="0" w:color="auto"/>
                                                  </w:divBdr>
                                                  <w:divsChild>
                                                    <w:div w:id="2027708311">
                                                      <w:marLeft w:val="0"/>
                                                      <w:marRight w:val="0"/>
                                                      <w:marTop w:val="0"/>
                                                      <w:marBottom w:val="0"/>
                                                      <w:divBdr>
                                                        <w:top w:val="none" w:sz="0" w:space="0" w:color="auto"/>
                                                        <w:left w:val="none" w:sz="0" w:space="0" w:color="auto"/>
                                                        <w:bottom w:val="none" w:sz="0" w:space="0" w:color="auto"/>
                                                        <w:right w:val="none" w:sz="0" w:space="0" w:color="auto"/>
                                                      </w:divBdr>
                                                      <w:divsChild>
                                                        <w:div w:id="570391937">
                                                          <w:marLeft w:val="0"/>
                                                          <w:marRight w:val="0"/>
                                                          <w:marTop w:val="360"/>
                                                          <w:marBottom w:val="360"/>
                                                          <w:divBdr>
                                                            <w:top w:val="none" w:sz="0" w:space="0" w:color="auto"/>
                                                            <w:left w:val="none" w:sz="0" w:space="0" w:color="auto"/>
                                                            <w:bottom w:val="none" w:sz="0" w:space="0" w:color="auto"/>
                                                            <w:right w:val="none" w:sz="0" w:space="0" w:color="auto"/>
                                                          </w:divBdr>
                                                          <w:divsChild>
                                                            <w:div w:id="1504079143">
                                                              <w:marLeft w:val="0"/>
                                                              <w:marRight w:val="0"/>
                                                              <w:marTop w:val="0"/>
                                                              <w:marBottom w:val="0"/>
                                                              <w:divBdr>
                                                                <w:top w:val="none" w:sz="0" w:space="0" w:color="auto"/>
                                                                <w:left w:val="none" w:sz="0" w:space="0" w:color="auto"/>
                                                                <w:bottom w:val="none" w:sz="0" w:space="0" w:color="auto"/>
                                                                <w:right w:val="none" w:sz="0" w:space="0" w:color="auto"/>
                                                              </w:divBdr>
                                                              <w:divsChild>
                                                                <w:div w:id="2018074516">
                                                                  <w:marLeft w:val="0"/>
                                                                  <w:marRight w:val="0"/>
                                                                  <w:marTop w:val="0"/>
                                                                  <w:marBottom w:val="0"/>
                                                                  <w:divBdr>
                                                                    <w:top w:val="none" w:sz="0" w:space="0" w:color="auto"/>
                                                                    <w:left w:val="none" w:sz="0" w:space="0" w:color="auto"/>
                                                                    <w:bottom w:val="none" w:sz="0" w:space="0" w:color="auto"/>
                                                                    <w:right w:val="none" w:sz="0" w:space="0" w:color="auto"/>
                                                                  </w:divBdr>
                                                                  <w:divsChild>
                                                                    <w:div w:id="282618144">
                                                                      <w:marLeft w:val="0"/>
                                                                      <w:marRight w:val="0"/>
                                                                      <w:marTop w:val="0"/>
                                                                      <w:marBottom w:val="0"/>
                                                                      <w:divBdr>
                                                                        <w:top w:val="none" w:sz="0" w:space="0" w:color="auto"/>
                                                                        <w:left w:val="none" w:sz="0" w:space="0" w:color="auto"/>
                                                                        <w:bottom w:val="none" w:sz="0" w:space="0" w:color="auto"/>
                                                                        <w:right w:val="none" w:sz="0" w:space="0" w:color="auto"/>
                                                                      </w:divBdr>
                                                                    </w:div>
                                                                    <w:div w:id="571736283">
                                                                      <w:marLeft w:val="0"/>
                                                                      <w:marRight w:val="0"/>
                                                                      <w:marTop w:val="0"/>
                                                                      <w:marBottom w:val="0"/>
                                                                      <w:divBdr>
                                                                        <w:top w:val="none" w:sz="0" w:space="0" w:color="auto"/>
                                                                        <w:left w:val="none" w:sz="0" w:space="0" w:color="auto"/>
                                                                        <w:bottom w:val="none" w:sz="0" w:space="0" w:color="auto"/>
                                                                        <w:right w:val="none" w:sz="0" w:space="0" w:color="auto"/>
                                                                      </w:divBdr>
                                                                    </w:div>
                                                                    <w:div w:id="722339420">
                                                                      <w:marLeft w:val="0"/>
                                                                      <w:marRight w:val="0"/>
                                                                      <w:marTop w:val="0"/>
                                                                      <w:marBottom w:val="0"/>
                                                                      <w:divBdr>
                                                                        <w:top w:val="none" w:sz="0" w:space="0" w:color="auto"/>
                                                                        <w:left w:val="none" w:sz="0" w:space="0" w:color="auto"/>
                                                                        <w:bottom w:val="none" w:sz="0" w:space="0" w:color="auto"/>
                                                                        <w:right w:val="none" w:sz="0" w:space="0" w:color="auto"/>
                                                                      </w:divBdr>
                                                                      <w:divsChild>
                                                                        <w:div w:id="550390036">
                                                                          <w:marLeft w:val="0"/>
                                                                          <w:marRight w:val="0"/>
                                                                          <w:marTop w:val="0"/>
                                                                          <w:marBottom w:val="0"/>
                                                                          <w:divBdr>
                                                                            <w:top w:val="none" w:sz="0" w:space="0" w:color="auto"/>
                                                                            <w:left w:val="none" w:sz="0" w:space="0" w:color="auto"/>
                                                                            <w:bottom w:val="none" w:sz="0" w:space="0" w:color="auto"/>
                                                                            <w:right w:val="none" w:sz="0" w:space="0" w:color="auto"/>
                                                                          </w:divBdr>
                                                                        </w:div>
                                                                      </w:divsChild>
                                                                    </w:div>
                                                                    <w:div w:id="784806894">
                                                                      <w:marLeft w:val="0"/>
                                                                      <w:marRight w:val="0"/>
                                                                      <w:marTop w:val="0"/>
                                                                      <w:marBottom w:val="0"/>
                                                                      <w:divBdr>
                                                                        <w:top w:val="none" w:sz="0" w:space="0" w:color="auto"/>
                                                                        <w:left w:val="none" w:sz="0" w:space="0" w:color="auto"/>
                                                                        <w:bottom w:val="none" w:sz="0" w:space="0" w:color="auto"/>
                                                                        <w:right w:val="none" w:sz="0" w:space="0" w:color="auto"/>
                                                                      </w:divBdr>
                                                                    </w:div>
                                                                    <w:div w:id="1250386623">
                                                                      <w:marLeft w:val="0"/>
                                                                      <w:marRight w:val="0"/>
                                                                      <w:marTop w:val="0"/>
                                                                      <w:marBottom w:val="0"/>
                                                                      <w:divBdr>
                                                                        <w:top w:val="none" w:sz="0" w:space="0" w:color="auto"/>
                                                                        <w:left w:val="none" w:sz="0" w:space="0" w:color="auto"/>
                                                                        <w:bottom w:val="none" w:sz="0" w:space="0" w:color="auto"/>
                                                                        <w:right w:val="none" w:sz="0" w:space="0" w:color="auto"/>
                                                                      </w:divBdr>
                                                                      <w:divsChild>
                                                                        <w:div w:id="50420407">
                                                                          <w:marLeft w:val="0"/>
                                                                          <w:marRight w:val="0"/>
                                                                          <w:marTop w:val="0"/>
                                                                          <w:marBottom w:val="0"/>
                                                                          <w:divBdr>
                                                                            <w:top w:val="none" w:sz="0" w:space="0" w:color="auto"/>
                                                                            <w:left w:val="none" w:sz="0" w:space="0" w:color="auto"/>
                                                                            <w:bottom w:val="none" w:sz="0" w:space="0" w:color="auto"/>
                                                                            <w:right w:val="none" w:sz="0" w:space="0" w:color="auto"/>
                                                                          </w:divBdr>
                                                                        </w:div>
                                                                      </w:divsChild>
                                                                    </w:div>
                                                                    <w:div w:id="1653018402">
                                                                      <w:marLeft w:val="0"/>
                                                                      <w:marRight w:val="0"/>
                                                                      <w:marTop w:val="0"/>
                                                                      <w:marBottom w:val="0"/>
                                                                      <w:divBdr>
                                                                        <w:top w:val="none" w:sz="0" w:space="0" w:color="auto"/>
                                                                        <w:left w:val="none" w:sz="0" w:space="0" w:color="auto"/>
                                                                        <w:bottom w:val="none" w:sz="0" w:space="0" w:color="auto"/>
                                                                        <w:right w:val="none" w:sz="0" w:space="0" w:color="auto"/>
                                                                      </w:divBdr>
                                                                    </w:div>
                                                                    <w:div w:id="17195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209188">
                                                  <w:marLeft w:val="270"/>
                                                  <w:marRight w:val="270"/>
                                                  <w:marTop w:val="0"/>
                                                  <w:marBottom w:val="0"/>
                                                  <w:divBdr>
                                                    <w:top w:val="none" w:sz="0" w:space="0" w:color="auto"/>
                                                    <w:left w:val="none" w:sz="0" w:space="0" w:color="auto"/>
                                                    <w:bottom w:val="none" w:sz="0" w:space="0" w:color="auto"/>
                                                    <w:right w:val="none" w:sz="0" w:space="0" w:color="auto"/>
                                                  </w:divBdr>
                                                  <w:divsChild>
                                                    <w:div w:id="998077284">
                                                      <w:marLeft w:val="0"/>
                                                      <w:marRight w:val="0"/>
                                                      <w:marTop w:val="0"/>
                                                      <w:marBottom w:val="0"/>
                                                      <w:divBdr>
                                                        <w:top w:val="none" w:sz="0" w:space="0" w:color="auto"/>
                                                        <w:left w:val="none" w:sz="0" w:space="0" w:color="auto"/>
                                                        <w:bottom w:val="none" w:sz="0" w:space="0" w:color="auto"/>
                                                        <w:right w:val="none" w:sz="0" w:space="0" w:color="auto"/>
                                                      </w:divBdr>
                                                      <w:divsChild>
                                                        <w:div w:id="477843751">
                                                          <w:marLeft w:val="0"/>
                                                          <w:marRight w:val="0"/>
                                                          <w:marTop w:val="0"/>
                                                          <w:marBottom w:val="0"/>
                                                          <w:divBdr>
                                                            <w:top w:val="none" w:sz="0" w:space="0" w:color="auto"/>
                                                            <w:left w:val="none" w:sz="0" w:space="0" w:color="auto"/>
                                                            <w:bottom w:val="none" w:sz="0" w:space="0" w:color="auto"/>
                                                            <w:right w:val="none" w:sz="0" w:space="0" w:color="auto"/>
                                                          </w:divBdr>
                                                          <w:divsChild>
                                                            <w:div w:id="97453677">
                                                              <w:marLeft w:val="0"/>
                                                              <w:marRight w:val="0"/>
                                                              <w:marTop w:val="0"/>
                                                              <w:marBottom w:val="0"/>
                                                              <w:divBdr>
                                                                <w:top w:val="none" w:sz="0" w:space="0" w:color="auto"/>
                                                                <w:left w:val="none" w:sz="0" w:space="0" w:color="auto"/>
                                                                <w:bottom w:val="none" w:sz="0" w:space="0" w:color="auto"/>
                                                                <w:right w:val="none" w:sz="0" w:space="0" w:color="auto"/>
                                                              </w:divBdr>
                                                            </w:div>
                                                          </w:divsChild>
                                                        </w:div>
                                                        <w:div w:id="1413089429">
                                                          <w:marLeft w:val="0"/>
                                                          <w:marRight w:val="0"/>
                                                          <w:marTop w:val="0"/>
                                                          <w:marBottom w:val="0"/>
                                                          <w:divBdr>
                                                            <w:top w:val="none" w:sz="0" w:space="0" w:color="auto"/>
                                                            <w:left w:val="none" w:sz="0" w:space="0" w:color="auto"/>
                                                            <w:bottom w:val="none" w:sz="0" w:space="0" w:color="auto"/>
                                                            <w:right w:val="none" w:sz="0" w:space="0" w:color="auto"/>
                                                          </w:divBdr>
                                                          <w:divsChild>
                                                            <w:div w:id="16507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852920">
                                      <w:marLeft w:val="0"/>
                                      <w:marRight w:val="0"/>
                                      <w:marTop w:val="0"/>
                                      <w:marBottom w:val="0"/>
                                      <w:divBdr>
                                        <w:top w:val="none" w:sz="0" w:space="0" w:color="auto"/>
                                        <w:left w:val="none" w:sz="0" w:space="0" w:color="auto"/>
                                        <w:bottom w:val="none" w:sz="0" w:space="0" w:color="auto"/>
                                        <w:right w:val="none" w:sz="0" w:space="0" w:color="auto"/>
                                      </w:divBdr>
                                      <w:divsChild>
                                        <w:div w:id="1342852602">
                                          <w:marLeft w:val="0"/>
                                          <w:marRight w:val="0"/>
                                          <w:marTop w:val="100"/>
                                          <w:marBottom w:val="100"/>
                                          <w:divBdr>
                                            <w:top w:val="none" w:sz="0" w:space="0" w:color="auto"/>
                                            <w:left w:val="none" w:sz="0" w:space="0" w:color="auto"/>
                                            <w:bottom w:val="none" w:sz="0" w:space="0" w:color="auto"/>
                                            <w:right w:val="none" w:sz="0" w:space="0" w:color="auto"/>
                                          </w:divBdr>
                                          <w:divsChild>
                                            <w:div w:id="451554372">
                                              <w:marLeft w:val="0"/>
                                              <w:marRight w:val="0"/>
                                              <w:marTop w:val="0"/>
                                              <w:marBottom w:val="0"/>
                                              <w:divBdr>
                                                <w:top w:val="none" w:sz="0" w:space="0" w:color="auto"/>
                                                <w:left w:val="none" w:sz="0" w:space="0" w:color="auto"/>
                                                <w:bottom w:val="none" w:sz="0" w:space="0" w:color="auto"/>
                                                <w:right w:val="none" w:sz="0" w:space="0" w:color="auto"/>
                                              </w:divBdr>
                                              <w:divsChild>
                                                <w:div w:id="1156536270">
                                                  <w:marLeft w:val="270"/>
                                                  <w:marRight w:val="270"/>
                                                  <w:marTop w:val="0"/>
                                                  <w:marBottom w:val="0"/>
                                                  <w:divBdr>
                                                    <w:top w:val="none" w:sz="0" w:space="0" w:color="auto"/>
                                                    <w:left w:val="none" w:sz="0" w:space="0" w:color="auto"/>
                                                    <w:bottom w:val="none" w:sz="0" w:space="0" w:color="auto"/>
                                                    <w:right w:val="none" w:sz="0" w:space="0" w:color="auto"/>
                                                  </w:divBdr>
                                                  <w:divsChild>
                                                    <w:div w:id="45882712">
                                                      <w:marLeft w:val="0"/>
                                                      <w:marRight w:val="0"/>
                                                      <w:marTop w:val="0"/>
                                                      <w:marBottom w:val="0"/>
                                                      <w:divBdr>
                                                        <w:top w:val="none" w:sz="0" w:space="0" w:color="auto"/>
                                                        <w:left w:val="none" w:sz="0" w:space="0" w:color="auto"/>
                                                        <w:bottom w:val="none" w:sz="0" w:space="0" w:color="auto"/>
                                                        <w:right w:val="none" w:sz="0" w:space="0" w:color="auto"/>
                                                      </w:divBdr>
                                                      <w:divsChild>
                                                        <w:div w:id="1243446387">
                                                          <w:marLeft w:val="0"/>
                                                          <w:marRight w:val="0"/>
                                                          <w:marTop w:val="0"/>
                                                          <w:marBottom w:val="0"/>
                                                          <w:divBdr>
                                                            <w:top w:val="none" w:sz="0" w:space="0" w:color="auto"/>
                                                            <w:left w:val="none" w:sz="0" w:space="0" w:color="auto"/>
                                                            <w:bottom w:val="none" w:sz="0" w:space="0" w:color="auto"/>
                                                            <w:right w:val="none" w:sz="0" w:space="0" w:color="auto"/>
                                                          </w:divBdr>
                                                          <w:divsChild>
                                                            <w:div w:id="376009961">
                                                              <w:marLeft w:val="0"/>
                                                              <w:marRight w:val="0"/>
                                                              <w:marTop w:val="0"/>
                                                              <w:marBottom w:val="0"/>
                                                              <w:divBdr>
                                                                <w:top w:val="none" w:sz="0" w:space="0" w:color="auto"/>
                                                                <w:left w:val="none" w:sz="0" w:space="0" w:color="auto"/>
                                                                <w:bottom w:val="none" w:sz="0" w:space="0" w:color="auto"/>
                                                                <w:right w:val="none" w:sz="0" w:space="0" w:color="auto"/>
                                                              </w:divBdr>
                                                            </w:div>
                                                          </w:divsChild>
                                                        </w:div>
                                                        <w:div w:id="1331250925">
                                                          <w:marLeft w:val="0"/>
                                                          <w:marRight w:val="0"/>
                                                          <w:marTop w:val="0"/>
                                                          <w:marBottom w:val="0"/>
                                                          <w:divBdr>
                                                            <w:top w:val="none" w:sz="0" w:space="0" w:color="auto"/>
                                                            <w:left w:val="none" w:sz="0" w:space="0" w:color="auto"/>
                                                            <w:bottom w:val="none" w:sz="0" w:space="0" w:color="auto"/>
                                                            <w:right w:val="none" w:sz="0" w:space="0" w:color="auto"/>
                                                          </w:divBdr>
                                                          <w:divsChild>
                                                            <w:div w:id="21111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47437">
                                                  <w:marLeft w:val="0"/>
                                                  <w:marRight w:val="0"/>
                                                  <w:marTop w:val="0"/>
                                                  <w:marBottom w:val="0"/>
                                                  <w:divBdr>
                                                    <w:top w:val="none" w:sz="0" w:space="0" w:color="auto"/>
                                                    <w:left w:val="none" w:sz="0" w:space="0" w:color="auto"/>
                                                    <w:bottom w:val="none" w:sz="0" w:space="0" w:color="auto"/>
                                                    <w:right w:val="none" w:sz="0" w:space="0" w:color="auto"/>
                                                  </w:divBdr>
                                                  <w:divsChild>
                                                    <w:div w:id="233393283">
                                                      <w:marLeft w:val="0"/>
                                                      <w:marRight w:val="0"/>
                                                      <w:marTop w:val="0"/>
                                                      <w:marBottom w:val="0"/>
                                                      <w:divBdr>
                                                        <w:top w:val="none" w:sz="0" w:space="0" w:color="auto"/>
                                                        <w:left w:val="none" w:sz="0" w:space="0" w:color="auto"/>
                                                        <w:bottom w:val="none" w:sz="0" w:space="0" w:color="auto"/>
                                                        <w:right w:val="none" w:sz="0" w:space="0" w:color="auto"/>
                                                      </w:divBdr>
                                                      <w:divsChild>
                                                        <w:div w:id="847719604">
                                                          <w:marLeft w:val="0"/>
                                                          <w:marRight w:val="0"/>
                                                          <w:marTop w:val="360"/>
                                                          <w:marBottom w:val="360"/>
                                                          <w:divBdr>
                                                            <w:top w:val="none" w:sz="0" w:space="0" w:color="auto"/>
                                                            <w:left w:val="none" w:sz="0" w:space="0" w:color="auto"/>
                                                            <w:bottom w:val="none" w:sz="0" w:space="0" w:color="auto"/>
                                                            <w:right w:val="none" w:sz="0" w:space="0" w:color="auto"/>
                                                          </w:divBdr>
                                                          <w:divsChild>
                                                            <w:div w:id="797381204">
                                                              <w:marLeft w:val="0"/>
                                                              <w:marRight w:val="0"/>
                                                              <w:marTop w:val="0"/>
                                                              <w:marBottom w:val="0"/>
                                                              <w:divBdr>
                                                                <w:top w:val="none" w:sz="0" w:space="0" w:color="auto"/>
                                                                <w:left w:val="none" w:sz="0" w:space="0" w:color="auto"/>
                                                                <w:bottom w:val="none" w:sz="0" w:space="0" w:color="auto"/>
                                                                <w:right w:val="none" w:sz="0" w:space="0" w:color="auto"/>
                                                              </w:divBdr>
                                                              <w:divsChild>
                                                                <w:div w:id="862284492">
                                                                  <w:marLeft w:val="0"/>
                                                                  <w:marRight w:val="0"/>
                                                                  <w:marTop w:val="0"/>
                                                                  <w:marBottom w:val="0"/>
                                                                  <w:divBdr>
                                                                    <w:top w:val="none" w:sz="0" w:space="0" w:color="auto"/>
                                                                    <w:left w:val="none" w:sz="0" w:space="0" w:color="auto"/>
                                                                    <w:bottom w:val="none" w:sz="0" w:space="0" w:color="auto"/>
                                                                    <w:right w:val="none" w:sz="0" w:space="0" w:color="auto"/>
                                                                  </w:divBdr>
                                                                  <w:divsChild>
                                                                    <w:div w:id="3174618">
                                                                      <w:marLeft w:val="0"/>
                                                                      <w:marRight w:val="0"/>
                                                                      <w:marTop w:val="0"/>
                                                                      <w:marBottom w:val="0"/>
                                                                      <w:divBdr>
                                                                        <w:top w:val="none" w:sz="0" w:space="0" w:color="auto"/>
                                                                        <w:left w:val="none" w:sz="0" w:space="0" w:color="auto"/>
                                                                        <w:bottom w:val="none" w:sz="0" w:space="0" w:color="auto"/>
                                                                        <w:right w:val="none" w:sz="0" w:space="0" w:color="auto"/>
                                                                      </w:divBdr>
                                                                    </w:div>
                                                                    <w:div w:id="659503327">
                                                                      <w:marLeft w:val="0"/>
                                                                      <w:marRight w:val="0"/>
                                                                      <w:marTop w:val="0"/>
                                                                      <w:marBottom w:val="0"/>
                                                                      <w:divBdr>
                                                                        <w:top w:val="none" w:sz="0" w:space="0" w:color="auto"/>
                                                                        <w:left w:val="none" w:sz="0" w:space="0" w:color="auto"/>
                                                                        <w:bottom w:val="none" w:sz="0" w:space="0" w:color="auto"/>
                                                                        <w:right w:val="none" w:sz="0" w:space="0" w:color="auto"/>
                                                                      </w:divBdr>
                                                                    </w:div>
                                                                    <w:div w:id="20594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331432">
                                      <w:marLeft w:val="0"/>
                                      <w:marRight w:val="0"/>
                                      <w:marTop w:val="0"/>
                                      <w:marBottom w:val="0"/>
                                      <w:divBdr>
                                        <w:top w:val="none" w:sz="0" w:space="0" w:color="auto"/>
                                        <w:left w:val="none" w:sz="0" w:space="0" w:color="auto"/>
                                        <w:bottom w:val="none" w:sz="0" w:space="0" w:color="auto"/>
                                        <w:right w:val="none" w:sz="0" w:space="0" w:color="auto"/>
                                      </w:divBdr>
                                      <w:divsChild>
                                        <w:div w:id="377366221">
                                          <w:marLeft w:val="0"/>
                                          <w:marRight w:val="0"/>
                                          <w:marTop w:val="100"/>
                                          <w:marBottom w:val="100"/>
                                          <w:divBdr>
                                            <w:top w:val="none" w:sz="0" w:space="0" w:color="auto"/>
                                            <w:left w:val="none" w:sz="0" w:space="0" w:color="auto"/>
                                            <w:bottom w:val="none" w:sz="0" w:space="0" w:color="auto"/>
                                            <w:right w:val="none" w:sz="0" w:space="0" w:color="auto"/>
                                          </w:divBdr>
                                          <w:divsChild>
                                            <w:div w:id="1602641844">
                                              <w:marLeft w:val="0"/>
                                              <w:marRight w:val="0"/>
                                              <w:marTop w:val="0"/>
                                              <w:marBottom w:val="0"/>
                                              <w:divBdr>
                                                <w:top w:val="none" w:sz="0" w:space="0" w:color="auto"/>
                                                <w:left w:val="none" w:sz="0" w:space="0" w:color="auto"/>
                                                <w:bottom w:val="none" w:sz="0" w:space="0" w:color="auto"/>
                                                <w:right w:val="none" w:sz="0" w:space="0" w:color="auto"/>
                                              </w:divBdr>
                                              <w:divsChild>
                                                <w:div w:id="1310940097">
                                                  <w:marLeft w:val="270"/>
                                                  <w:marRight w:val="270"/>
                                                  <w:marTop w:val="0"/>
                                                  <w:marBottom w:val="0"/>
                                                  <w:divBdr>
                                                    <w:top w:val="none" w:sz="0" w:space="0" w:color="auto"/>
                                                    <w:left w:val="none" w:sz="0" w:space="0" w:color="auto"/>
                                                    <w:bottom w:val="none" w:sz="0" w:space="0" w:color="auto"/>
                                                    <w:right w:val="none" w:sz="0" w:space="0" w:color="auto"/>
                                                  </w:divBdr>
                                                  <w:divsChild>
                                                    <w:div w:id="675033964">
                                                      <w:marLeft w:val="0"/>
                                                      <w:marRight w:val="0"/>
                                                      <w:marTop w:val="0"/>
                                                      <w:marBottom w:val="0"/>
                                                      <w:divBdr>
                                                        <w:top w:val="none" w:sz="0" w:space="0" w:color="auto"/>
                                                        <w:left w:val="none" w:sz="0" w:space="0" w:color="auto"/>
                                                        <w:bottom w:val="none" w:sz="0" w:space="0" w:color="auto"/>
                                                        <w:right w:val="none" w:sz="0" w:space="0" w:color="auto"/>
                                                      </w:divBdr>
                                                      <w:divsChild>
                                                        <w:div w:id="1253666638">
                                                          <w:marLeft w:val="0"/>
                                                          <w:marRight w:val="0"/>
                                                          <w:marTop w:val="0"/>
                                                          <w:marBottom w:val="0"/>
                                                          <w:divBdr>
                                                            <w:top w:val="none" w:sz="0" w:space="0" w:color="auto"/>
                                                            <w:left w:val="none" w:sz="0" w:space="0" w:color="auto"/>
                                                            <w:bottom w:val="none" w:sz="0" w:space="0" w:color="auto"/>
                                                            <w:right w:val="none" w:sz="0" w:space="0" w:color="auto"/>
                                                          </w:divBdr>
                                                          <w:divsChild>
                                                            <w:div w:id="1271164244">
                                                              <w:marLeft w:val="0"/>
                                                              <w:marRight w:val="0"/>
                                                              <w:marTop w:val="0"/>
                                                              <w:marBottom w:val="0"/>
                                                              <w:divBdr>
                                                                <w:top w:val="none" w:sz="0" w:space="0" w:color="auto"/>
                                                                <w:left w:val="none" w:sz="0" w:space="0" w:color="auto"/>
                                                                <w:bottom w:val="none" w:sz="0" w:space="0" w:color="auto"/>
                                                                <w:right w:val="none" w:sz="0" w:space="0" w:color="auto"/>
                                                              </w:divBdr>
                                                            </w:div>
                                                          </w:divsChild>
                                                        </w:div>
                                                        <w:div w:id="1864980031">
                                                          <w:marLeft w:val="0"/>
                                                          <w:marRight w:val="0"/>
                                                          <w:marTop w:val="0"/>
                                                          <w:marBottom w:val="0"/>
                                                          <w:divBdr>
                                                            <w:top w:val="none" w:sz="0" w:space="0" w:color="auto"/>
                                                            <w:left w:val="none" w:sz="0" w:space="0" w:color="auto"/>
                                                            <w:bottom w:val="none" w:sz="0" w:space="0" w:color="auto"/>
                                                            <w:right w:val="none" w:sz="0" w:space="0" w:color="auto"/>
                                                          </w:divBdr>
                                                          <w:divsChild>
                                                            <w:div w:id="3177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134413">
                                                  <w:marLeft w:val="0"/>
                                                  <w:marRight w:val="0"/>
                                                  <w:marTop w:val="0"/>
                                                  <w:marBottom w:val="0"/>
                                                  <w:divBdr>
                                                    <w:top w:val="none" w:sz="0" w:space="0" w:color="auto"/>
                                                    <w:left w:val="none" w:sz="0" w:space="0" w:color="auto"/>
                                                    <w:bottom w:val="none" w:sz="0" w:space="0" w:color="auto"/>
                                                    <w:right w:val="none" w:sz="0" w:space="0" w:color="auto"/>
                                                  </w:divBdr>
                                                  <w:divsChild>
                                                    <w:div w:id="689180670">
                                                      <w:marLeft w:val="0"/>
                                                      <w:marRight w:val="0"/>
                                                      <w:marTop w:val="0"/>
                                                      <w:marBottom w:val="0"/>
                                                      <w:divBdr>
                                                        <w:top w:val="none" w:sz="0" w:space="0" w:color="auto"/>
                                                        <w:left w:val="none" w:sz="0" w:space="0" w:color="auto"/>
                                                        <w:bottom w:val="none" w:sz="0" w:space="0" w:color="auto"/>
                                                        <w:right w:val="none" w:sz="0" w:space="0" w:color="auto"/>
                                                      </w:divBdr>
                                                      <w:divsChild>
                                                        <w:div w:id="931165987">
                                                          <w:marLeft w:val="0"/>
                                                          <w:marRight w:val="0"/>
                                                          <w:marTop w:val="360"/>
                                                          <w:marBottom w:val="360"/>
                                                          <w:divBdr>
                                                            <w:top w:val="none" w:sz="0" w:space="0" w:color="auto"/>
                                                            <w:left w:val="none" w:sz="0" w:space="0" w:color="auto"/>
                                                            <w:bottom w:val="none" w:sz="0" w:space="0" w:color="auto"/>
                                                            <w:right w:val="none" w:sz="0" w:space="0" w:color="auto"/>
                                                          </w:divBdr>
                                                          <w:divsChild>
                                                            <w:div w:id="888079425">
                                                              <w:marLeft w:val="0"/>
                                                              <w:marRight w:val="0"/>
                                                              <w:marTop w:val="0"/>
                                                              <w:marBottom w:val="0"/>
                                                              <w:divBdr>
                                                                <w:top w:val="none" w:sz="0" w:space="0" w:color="auto"/>
                                                                <w:left w:val="none" w:sz="0" w:space="0" w:color="auto"/>
                                                                <w:bottom w:val="none" w:sz="0" w:space="0" w:color="auto"/>
                                                                <w:right w:val="none" w:sz="0" w:space="0" w:color="auto"/>
                                                              </w:divBdr>
                                                              <w:divsChild>
                                                                <w:div w:id="990325978">
                                                                  <w:marLeft w:val="0"/>
                                                                  <w:marRight w:val="0"/>
                                                                  <w:marTop w:val="0"/>
                                                                  <w:marBottom w:val="0"/>
                                                                  <w:divBdr>
                                                                    <w:top w:val="none" w:sz="0" w:space="0" w:color="auto"/>
                                                                    <w:left w:val="none" w:sz="0" w:space="0" w:color="auto"/>
                                                                    <w:bottom w:val="none" w:sz="0" w:space="0" w:color="auto"/>
                                                                    <w:right w:val="none" w:sz="0" w:space="0" w:color="auto"/>
                                                                  </w:divBdr>
                                                                  <w:divsChild>
                                                                    <w:div w:id="314573100">
                                                                      <w:marLeft w:val="0"/>
                                                                      <w:marRight w:val="0"/>
                                                                      <w:marTop w:val="0"/>
                                                                      <w:marBottom w:val="0"/>
                                                                      <w:divBdr>
                                                                        <w:top w:val="none" w:sz="0" w:space="0" w:color="auto"/>
                                                                        <w:left w:val="none" w:sz="0" w:space="0" w:color="auto"/>
                                                                        <w:bottom w:val="none" w:sz="0" w:space="0" w:color="auto"/>
                                                                        <w:right w:val="none" w:sz="0" w:space="0" w:color="auto"/>
                                                                      </w:divBdr>
                                                                    </w:div>
                                                                    <w:div w:id="209289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317859">
                                      <w:marLeft w:val="0"/>
                                      <w:marRight w:val="0"/>
                                      <w:marTop w:val="0"/>
                                      <w:marBottom w:val="0"/>
                                      <w:divBdr>
                                        <w:top w:val="none" w:sz="0" w:space="0" w:color="auto"/>
                                        <w:left w:val="none" w:sz="0" w:space="0" w:color="auto"/>
                                        <w:bottom w:val="none" w:sz="0" w:space="0" w:color="auto"/>
                                        <w:right w:val="none" w:sz="0" w:space="0" w:color="auto"/>
                                      </w:divBdr>
                                      <w:divsChild>
                                        <w:div w:id="315956751">
                                          <w:marLeft w:val="0"/>
                                          <w:marRight w:val="0"/>
                                          <w:marTop w:val="100"/>
                                          <w:marBottom w:val="100"/>
                                          <w:divBdr>
                                            <w:top w:val="none" w:sz="0" w:space="0" w:color="auto"/>
                                            <w:left w:val="none" w:sz="0" w:space="0" w:color="auto"/>
                                            <w:bottom w:val="none" w:sz="0" w:space="0" w:color="auto"/>
                                            <w:right w:val="none" w:sz="0" w:space="0" w:color="auto"/>
                                          </w:divBdr>
                                          <w:divsChild>
                                            <w:div w:id="190462777">
                                              <w:marLeft w:val="0"/>
                                              <w:marRight w:val="0"/>
                                              <w:marTop w:val="0"/>
                                              <w:marBottom w:val="0"/>
                                              <w:divBdr>
                                                <w:top w:val="none" w:sz="0" w:space="0" w:color="auto"/>
                                                <w:left w:val="none" w:sz="0" w:space="0" w:color="auto"/>
                                                <w:bottom w:val="none" w:sz="0" w:space="0" w:color="auto"/>
                                                <w:right w:val="none" w:sz="0" w:space="0" w:color="auto"/>
                                              </w:divBdr>
                                              <w:divsChild>
                                                <w:div w:id="324556669">
                                                  <w:marLeft w:val="0"/>
                                                  <w:marRight w:val="0"/>
                                                  <w:marTop w:val="360"/>
                                                  <w:marBottom w:val="360"/>
                                                  <w:divBdr>
                                                    <w:top w:val="none" w:sz="0" w:space="0" w:color="auto"/>
                                                    <w:left w:val="none" w:sz="0" w:space="0" w:color="auto"/>
                                                    <w:bottom w:val="none" w:sz="0" w:space="0" w:color="auto"/>
                                                    <w:right w:val="none" w:sz="0" w:space="0" w:color="auto"/>
                                                  </w:divBdr>
                                                  <w:divsChild>
                                                    <w:div w:id="402144284">
                                                      <w:marLeft w:val="0"/>
                                                      <w:marRight w:val="0"/>
                                                      <w:marTop w:val="0"/>
                                                      <w:marBottom w:val="0"/>
                                                      <w:divBdr>
                                                        <w:top w:val="none" w:sz="0" w:space="0" w:color="auto"/>
                                                        <w:left w:val="none" w:sz="0" w:space="0" w:color="auto"/>
                                                        <w:bottom w:val="none" w:sz="0" w:space="0" w:color="auto"/>
                                                        <w:right w:val="none" w:sz="0" w:space="0" w:color="auto"/>
                                                      </w:divBdr>
                                                      <w:divsChild>
                                                        <w:div w:id="8391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94753">
                                      <w:marLeft w:val="0"/>
                                      <w:marRight w:val="0"/>
                                      <w:marTop w:val="0"/>
                                      <w:marBottom w:val="0"/>
                                      <w:divBdr>
                                        <w:top w:val="none" w:sz="0" w:space="0" w:color="auto"/>
                                        <w:left w:val="none" w:sz="0" w:space="0" w:color="auto"/>
                                        <w:bottom w:val="none" w:sz="0" w:space="0" w:color="auto"/>
                                        <w:right w:val="none" w:sz="0" w:space="0" w:color="auto"/>
                                      </w:divBdr>
                                      <w:divsChild>
                                        <w:div w:id="45883736">
                                          <w:marLeft w:val="0"/>
                                          <w:marRight w:val="0"/>
                                          <w:marTop w:val="100"/>
                                          <w:marBottom w:val="100"/>
                                          <w:divBdr>
                                            <w:top w:val="none" w:sz="0" w:space="0" w:color="auto"/>
                                            <w:left w:val="none" w:sz="0" w:space="0" w:color="auto"/>
                                            <w:bottom w:val="none" w:sz="0" w:space="0" w:color="auto"/>
                                            <w:right w:val="none" w:sz="0" w:space="0" w:color="auto"/>
                                          </w:divBdr>
                                          <w:divsChild>
                                            <w:div w:id="2099642748">
                                              <w:marLeft w:val="0"/>
                                              <w:marRight w:val="0"/>
                                              <w:marTop w:val="0"/>
                                              <w:marBottom w:val="0"/>
                                              <w:divBdr>
                                                <w:top w:val="none" w:sz="0" w:space="0" w:color="auto"/>
                                                <w:left w:val="none" w:sz="0" w:space="0" w:color="auto"/>
                                                <w:bottom w:val="none" w:sz="0" w:space="0" w:color="auto"/>
                                                <w:right w:val="none" w:sz="0" w:space="0" w:color="auto"/>
                                              </w:divBdr>
                                              <w:divsChild>
                                                <w:div w:id="100997685">
                                                  <w:marLeft w:val="0"/>
                                                  <w:marRight w:val="0"/>
                                                  <w:marTop w:val="0"/>
                                                  <w:marBottom w:val="0"/>
                                                  <w:divBdr>
                                                    <w:top w:val="none" w:sz="0" w:space="0" w:color="auto"/>
                                                    <w:left w:val="none" w:sz="0" w:space="0" w:color="auto"/>
                                                    <w:bottom w:val="none" w:sz="0" w:space="0" w:color="auto"/>
                                                    <w:right w:val="none" w:sz="0" w:space="0" w:color="auto"/>
                                                  </w:divBdr>
                                                  <w:divsChild>
                                                    <w:div w:id="103112093">
                                                      <w:marLeft w:val="0"/>
                                                      <w:marRight w:val="0"/>
                                                      <w:marTop w:val="0"/>
                                                      <w:marBottom w:val="0"/>
                                                      <w:divBdr>
                                                        <w:top w:val="none" w:sz="0" w:space="0" w:color="auto"/>
                                                        <w:left w:val="none" w:sz="0" w:space="0" w:color="auto"/>
                                                        <w:bottom w:val="none" w:sz="0" w:space="0" w:color="auto"/>
                                                        <w:right w:val="none" w:sz="0" w:space="0" w:color="auto"/>
                                                      </w:divBdr>
                                                      <w:divsChild>
                                                        <w:div w:id="855196900">
                                                          <w:marLeft w:val="0"/>
                                                          <w:marRight w:val="0"/>
                                                          <w:marTop w:val="360"/>
                                                          <w:marBottom w:val="360"/>
                                                          <w:divBdr>
                                                            <w:top w:val="none" w:sz="0" w:space="0" w:color="auto"/>
                                                            <w:left w:val="none" w:sz="0" w:space="0" w:color="auto"/>
                                                            <w:bottom w:val="none" w:sz="0" w:space="0" w:color="auto"/>
                                                            <w:right w:val="none" w:sz="0" w:space="0" w:color="auto"/>
                                                          </w:divBdr>
                                                          <w:divsChild>
                                                            <w:div w:id="1661423666">
                                                              <w:marLeft w:val="0"/>
                                                              <w:marRight w:val="0"/>
                                                              <w:marTop w:val="0"/>
                                                              <w:marBottom w:val="0"/>
                                                              <w:divBdr>
                                                                <w:top w:val="none" w:sz="0" w:space="0" w:color="auto"/>
                                                                <w:left w:val="none" w:sz="0" w:space="0" w:color="auto"/>
                                                                <w:bottom w:val="none" w:sz="0" w:space="0" w:color="auto"/>
                                                                <w:right w:val="none" w:sz="0" w:space="0" w:color="auto"/>
                                                              </w:divBdr>
                                                              <w:divsChild>
                                                                <w:div w:id="6286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679149">
                                                  <w:marLeft w:val="270"/>
                                                  <w:marRight w:val="270"/>
                                                  <w:marTop w:val="0"/>
                                                  <w:marBottom w:val="0"/>
                                                  <w:divBdr>
                                                    <w:top w:val="none" w:sz="0" w:space="0" w:color="auto"/>
                                                    <w:left w:val="none" w:sz="0" w:space="0" w:color="auto"/>
                                                    <w:bottom w:val="none" w:sz="0" w:space="0" w:color="auto"/>
                                                    <w:right w:val="none" w:sz="0" w:space="0" w:color="auto"/>
                                                  </w:divBdr>
                                                  <w:divsChild>
                                                    <w:div w:id="1436753014">
                                                      <w:marLeft w:val="0"/>
                                                      <w:marRight w:val="0"/>
                                                      <w:marTop w:val="0"/>
                                                      <w:marBottom w:val="0"/>
                                                      <w:divBdr>
                                                        <w:top w:val="none" w:sz="0" w:space="0" w:color="auto"/>
                                                        <w:left w:val="none" w:sz="0" w:space="0" w:color="auto"/>
                                                        <w:bottom w:val="none" w:sz="0" w:space="0" w:color="auto"/>
                                                        <w:right w:val="none" w:sz="0" w:space="0" w:color="auto"/>
                                                      </w:divBdr>
                                                      <w:divsChild>
                                                        <w:div w:id="627275520">
                                                          <w:marLeft w:val="0"/>
                                                          <w:marRight w:val="0"/>
                                                          <w:marTop w:val="0"/>
                                                          <w:marBottom w:val="0"/>
                                                          <w:divBdr>
                                                            <w:top w:val="none" w:sz="0" w:space="0" w:color="auto"/>
                                                            <w:left w:val="none" w:sz="0" w:space="0" w:color="auto"/>
                                                            <w:bottom w:val="none" w:sz="0" w:space="0" w:color="auto"/>
                                                            <w:right w:val="none" w:sz="0" w:space="0" w:color="auto"/>
                                                          </w:divBdr>
                                                          <w:divsChild>
                                                            <w:div w:id="1320310941">
                                                              <w:marLeft w:val="0"/>
                                                              <w:marRight w:val="0"/>
                                                              <w:marTop w:val="0"/>
                                                              <w:marBottom w:val="0"/>
                                                              <w:divBdr>
                                                                <w:top w:val="none" w:sz="0" w:space="0" w:color="auto"/>
                                                                <w:left w:val="none" w:sz="0" w:space="0" w:color="auto"/>
                                                                <w:bottom w:val="none" w:sz="0" w:space="0" w:color="auto"/>
                                                                <w:right w:val="none" w:sz="0" w:space="0" w:color="auto"/>
                                                              </w:divBdr>
                                                            </w:div>
                                                          </w:divsChild>
                                                        </w:div>
                                                        <w:div w:id="1639529408">
                                                          <w:marLeft w:val="0"/>
                                                          <w:marRight w:val="0"/>
                                                          <w:marTop w:val="0"/>
                                                          <w:marBottom w:val="0"/>
                                                          <w:divBdr>
                                                            <w:top w:val="none" w:sz="0" w:space="0" w:color="auto"/>
                                                            <w:left w:val="none" w:sz="0" w:space="0" w:color="auto"/>
                                                            <w:bottom w:val="none" w:sz="0" w:space="0" w:color="auto"/>
                                                            <w:right w:val="none" w:sz="0" w:space="0" w:color="auto"/>
                                                          </w:divBdr>
                                                          <w:divsChild>
                                                            <w:div w:id="10360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90083">
                                      <w:marLeft w:val="0"/>
                                      <w:marRight w:val="0"/>
                                      <w:marTop w:val="0"/>
                                      <w:marBottom w:val="0"/>
                                      <w:divBdr>
                                        <w:top w:val="none" w:sz="0" w:space="0" w:color="auto"/>
                                        <w:left w:val="none" w:sz="0" w:space="0" w:color="auto"/>
                                        <w:bottom w:val="none" w:sz="0" w:space="0" w:color="auto"/>
                                        <w:right w:val="none" w:sz="0" w:space="0" w:color="auto"/>
                                      </w:divBdr>
                                      <w:divsChild>
                                        <w:div w:id="524055632">
                                          <w:marLeft w:val="0"/>
                                          <w:marRight w:val="0"/>
                                          <w:marTop w:val="100"/>
                                          <w:marBottom w:val="100"/>
                                          <w:divBdr>
                                            <w:top w:val="none" w:sz="0" w:space="0" w:color="auto"/>
                                            <w:left w:val="none" w:sz="0" w:space="0" w:color="auto"/>
                                            <w:bottom w:val="none" w:sz="0" w:space="0" w:color="auto"/>
                                            <w:right w:val="none" w:sz="0" w:space="0" w:color="auto"/>
                                          </w:divBdr>
                                          <w:divsChild>
                                            <w:div w:id="697312810">
                                              <w:marLeft w:val="0"/>
                                              <w:marRight w:val="0"/>
                                              <w:marTop w:val="0"/>
                                              <w:marBottom w:val="0"/>
                                              <w:divBdr>
                                                <w:top w:val="none" w:sz="0" w:space="0" w:color="auto"/>
                                                <w:left w:val="none" w:sz="0" w:space="0" w:color="auto"/>
                                                <w:bottom w:val="none" w:sz="0" w:space="0" w:color="auto"/>
                                                <w:right w:val="none" w:sz="0" w:space="0" w:color="auto"/>
                                              </w:divBdr>
                                              <w:divsChild>
                                                <w:div w:id="57871018">
                                                  <w:marLeft w:val="270"/>
                                                  <w:marRight w:val="270"/>
                                                  <w:marTop w:val="0"/>
                                                  <w:marBottom w:val="0"/>
                                                  <w:divBdr>
                                                    <w:top w:val="none" w:sz="0" w:space="0" w:color="auto"/>
                                                    <w:left w:val="none" w:sz="0" w:space="0" w:color="auto"/>
                                                    <w:bottom w:val="none" w:sz="0" w:space="0" w:color="auto"/>
                                                    <w:right w:val="none" w:sz="0" w:space="0" w:color="auto"/>
                                                  </w:divBdr>
                                                  <w:divsChild>
                                                    <w:div w:id="360590943">
                                                      <w:marLeft w:val="0"/>
                                                      <w:marRight w:val="0"/>
                                                      <w:marTop w:val="0"/>
                                                      <w:marBottom w:val="0"/>
                                                      <w:divBdr>
                                                        <w:top w:val="none" w:sz="0" w:space="0" w:color="auto"/>
                                                        <w:left w:val="none" w:sz="0" w:space="0" w:color="auto"/>
                                                        <w:bottom w:val="none" w:sz="0" w:space="0" w:color="auto"/>
                                                        <w:right w:val="none" w:sz="0" w:space="0" w:color="auto"/>
                                                      </w:divBdr>
                                                      <w:divsChild>
                                                        <w:div w:id="442769741">
                                                          <w:marLeft w:val="0"/>
                                                          <w:marRight w:val="0"/>
                                                          <w:marTop w:val="0"/>
                                                          <w:marBottom w:val="0"/>
                                                          <w:divBdr>
                                                            <w:top w:val="none" w:sz="0" w:space="0" w:color="auto"/>
                                                            <w:left w:val="none" w:sz="0" w:space="0" w:color="auto"/>
                                                            <w:bottom w:val="none" w:sz="0" w:space="0" w:color="auto"/>
                                                            <w:right w:val="none" w:sz="0" w:space="0" w:color="auto"/>
                                                          </w:divBdr>
                                                          <w:divsChild>
                                                            <w:div w:id="1683973918">
                                                              <w:marLeft w:val="0"/>
                                                              <w:marRight w:val="0"/>
                                                              <w:marTop w:val="0"/>
                                                              <w:marBottom w:val="0"/>
                                                              <w:divBdr>
                                                                <w:top w:val="none" w:sz="0" w:space="0" w:color="auto"/>
                                                                <w:left w:val="none" w:sz="0" w:space="0" w:color="auto"/>
                                                                <w:bottom w:val="none" w:sz="0" w:space="0" w:color="auto"/>
                                                                <w:right w:val="none" w:sz="0" w:space="0" w:color="auto"/>
                                                              </w:divBdr>
                                                            </w:div>
                                                          </w:divsChild>
                                                        </w:div>
                                                        <w:div w:id="1445493514">
                                                          <w:marLeft w:val="0"/>
                                                          <w:marRight w:val="0"/>
                                                          <w:marTop w:val="0"/>
                                                          <w:marBottom w:val="0"/>
                                                          <w:divBdr>
                                                            <w:top w:val="none" w:sz="0" w:space="0" w:color="auto"/>
                                                            <w:left w:val="none" w:sz="0" w:space="0" w:color="auto"/>
                                                            <w:bottom w:val="none" w:sz="0" w:space="0" w:color="auto"/>
                                                            <w:right w:val="none" w:sz="0" w:space="0" w:color="auto"/>
                                                          </w:divBdr>
                                                          <w:divsChild>
                                                            <w:div w:id="1151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56451">
                                                  <w:marLeft w:val="0"/>
                                                  <w:marRight w:val="0"/>
                                                  <w:marTop w:val="0"/>
                                                  <w:marBottom w:val="0"/>
                                                  <w:divBdr>
                                                    <w:top w:val="none" w:sz="0" w:space="0" w:color="auto"/>
                                                    <w:left w:val="none" w:sz="0" w:space="0" w:color="auto"/>
                                                    <w:bottom w:val="none" w:sz="0" w:space="0" w:color="auto"/>
                                                    <w:right w:val="none" w:sz="0" w:space="0" w:color="auto"/>
                                                  </w:divBdr>
                                                  <w:divsChild>
                                                    <w:div w:id="497615249">
                                                      <w:marLeft w:val="0"/>
                                                      <w:marRight w:val="0"/>
                                                      <w:marTop w:val="0"/>
                                                      <w:marBottom w:val="0"/>
                                                      <w:divBdr>
                                                        <w:top w:val="none" w:sz="0" w:space="0" w:color="auto"/>
                                                        <w:left w:val="none" w:sz="0" w:space="0" w:color="auto"/>
                                                        <w:bottom w:val="none" w:sz="0" w:space="0" w:color="auto"/>
                                                        <w:right w:val="none" w:sz="0" w:space="0" w:color="auto"/>
                                                      </w:divBdr>
                                                      <w:divsChild>
                                                        <w:div w:id="1608388640">
                                                          <w:marLeft w:val="0"/>
                                                          <w:marRight w:val="0"/>
                                                          <w:marTop w:val="360"/>
                                                          <w:marBottom w:val="360"/>
                                                          <w:divBdr>
                                                            <w:top w:val="none" w:sz="0" w:space="0" w:color="auto"/>
                                                            <w:left w:val="none" w:sz="0" w:space="0" w:color="auto"/>
                                                            <w:bottom w:val="none" w:sz="0" w:space="0" w:color="auto"/>
                                                            <w:right w:val="none" w:sz="0" w:space="0" w:color="auto"/>
                                                          </w:divBdr>
                                                          <w:divsChild>
                                                            <w:div w:id="2114006625">
                                                              <w:marLeft w:val="0"/>
                                                              <w:marRight w:val="0"/>
                                                              <w:marTop w:val="0"/>
                                                              <w:marBottom w:val="0"/>
                                                              <w:divBdr>
                                                                <w:top w:val="none" w:sz="0" w:space="0" w:color="auto"/>
                                                                <w:left w:val="none" w:sz="0" w:space="0" w:color="auto"/>
                                                                <w:bottom w:val="none" w:sz="0" w:space="0" w:color="auto"/>
                                                                <w:right w:val="none" w:sz="0" w:space="0" w:color="auto"/>
                                                              </w:divBdr>
                                                              <w:divsChild>
                                                                <w:div w:id="182129648">
                                                                  <w:marLeft w:val="0"/>
                                                                  <w:marRight w:val="0"/>
                                                                  <w:marTop w:val="0"/>
                                                                  <w:marBottom w:val="0"/>
                                                                  <w:divBdr>
                                                                    <w:top w:val="none" w:sz="0" w:space="0" w:color="auto"/>
                                                                    <w:left w:val="none" w:sz="0" w:space="0" w:color="auto"/>
                                                                    <w:bottom w:val="none" w:sz="0" w:space="0" w:color="auto"/>
                                                                    <w:right w:val="none" w:sz="0" w:space="0" w:color="auto"/>
                                                                  </w:divBdr>
                                                                  <w:divsChild>
                                                                    <w:div w:id="36661656">
                                                                      <w:marLeft w:val="0"/>
                                                                      <w:marRight w:val="0"/>
                                                                      <w:marTop w:val="0"/>
                                                                      <w:marBottom w:val="0"/>
                                                                      <w:divBdr>
                                                                        <w:top w:val="none" w:sz="0" w:space="0" w:color="auto"/>
                                                                        <w:left w:val="none" w:sz="0" w:space="0" w:color="auto"/>
                                                                        <w:bottom w:val="none" w:sz="0" w:space="0" w:color="auto"/>
                                                                        <w:right w:val="none" w:sz="0" w:space="0" w:color="auto"/>
                                                                      </w:divBdr>
                                                                    </w:div>
                                                                    <w:div w:id="189685381">
                                                                      <w:marLeft w:val="0"/>
                                                                      <w:marRight w:val="0"/>
                                                                      <w:marTop w:val="0"/>
                                                                      <w:marBottom w:val="0"/>
                                                                      <w:divBdr>
                                                                        <w:top w:val="none" w:sz="0" w:space="0" w:color="auto"/>
                                                                        <w:left w:val="none" w:sz="0" w:space="0" w:color="auto"/>
                                                                        <w:bottom w:val="none" w:sz="0" w:space="0" w:color="auto"/>
                                                                        <w:right w:val="none" w:sz="0" w:space="0" w:color="auto"/>
                                                                      </w:divBdr>
                                                                    </w:div>
                                                                    <w:div w:id="467479445">
                                                                      <w:marLeft w:val="0"/>
                                                                      <w:marRight w:val="0"/>
                                                                      <w:marTop w:val="0"/>
                                                                      <w:marBottom w:val="0"/>
                                                                      <w:divBdr>
                                                                        <w:top w:val="none" w:sz="0" w:space="0" w:color="auto"/>
                                                                        <w:left w:val="none" w:sz="0" w:space="0" w:color="auto"/>
                                                                        <w:bottom w:val="none" w:sz="0" w:space="0" w:color="auto"/>
                                                                        <w:right w:val="none" w:sz="0" w:space="0" w:color="auto"/>
                                                                      </w:divBdr>
                                                                    </w:div>
                                                                    <w:div w:id="483935729">
                                                                      <w:marLeft w:val="0"/>
                                                                      <w:marRight w:val="0"/>
                                                                      <w:marTop w:val="0"/>
                                                                      <w:marBottom w:val="0"/>
                                                                      <w:divBdr>
                                                                        <w:top w:val="none" w:sz="0" w:space="0" w:color="auto"/>
                                                                        <w:left w:val="none" w:sz="0" w:space="0" w:color="auto"/>
                                                                        <w:bottom w:val="none" w:sz="0" w:space="0" w:color="auto"/>
                                                                        <w:right w:val="none" w:sz="0" w:space="0" w:color="auto"/>
                                                                      </w:divBdr>
                                                                    </w:div>
                                                                    <w:div w:id="500243262">
                                                                      <w:marLeft w:val="0"/>
                                                                      <w:marRight w:val="0"/>
                                                                      <w:marTop w:val="0"/>
                                                                      <w:marBottom w:val="0"/>
                                                                      <w:divBdr>
                                                                        <w:top w:val="none" w:sz="0" w:space="0" w:color="auto"/>
                                                                        <w:left w:val="none" w:sz="0" w:space="0" w:color="auto"/>
                                                                        <w:bottom w:val="none" w:sz="0" w:space="0" w:color="auto"/>
                                                                        <w:right w:val="none" w:sz="0" w:space="0" w:color="auto"/>
                                                                      </w:divBdr>
                                                                    </w:div>
                                                                    <w:div w:id="625044088">
                                                                      <w:marLeft w:val="0"/>
                                                                      <w:marRight w:val="0"/>
                                                                      <w:marTop w:val="0"/>
                                                                      <w:marBottom w:val="0"/>
                                                                      <w:divBdr>
                                                                        <w:top w:val="none" w:sz="0" w:space="0" w:color="auto"/>
                                                                        <w:left w:val="none" w:sz="0" w:space="0" w:color="auto"/>
                                                                        <w:bottom w:val="none" w:sz="0" w:space="0" w:color="auto"/>
                                                                        <w:right w:val="none" w:sz="0" w:space="0" w:color="auto"/>
                                                                      </w:divBdr>
                                                                    </w:div>
                                                                    <w:div w:id="696584711">
                                                                      <w:marLeft w:val="0"/>
                                                                      <w:marRight w:val="0"/>
                                                                      <w:marTop w:val="0"/>
                                                                      <w:marBottom w:val="0"/>
                                                                      <w:divBdr>
                                                                        <w:top w:val="none" w:sz="0" w:space="0" w:color="auto"/>
                                                                        <w:left w:val="none" w:sz="0" w:space="0" w:color="auto"/>
                                                                        <w:bottom w:val="none" w:sz="0" w:space="0" w:color="auto"/>
                                                                        <w:right w:val="none" w:sz="0" w:space="0" w:color="auto"/>
                                                                      </w:divBdr>
                                                                    </w:div>
                                                                    <w:div w:id="781268831">
                                                                      <w:marLeft w:val="0"/>
                                                                      <w:marRight w:val="0"/>
                                                                      <w:marTop w:val="0"/>
                                                                      <w:marBottom w:val="0"/>
                                                                      <w:divBdr>
                                                                        <w:top w:val="none" w:sz="0" w:space="0" w:color="auto"/>
                                                                        <w:left w:val="none" w:sz="0" w:space="0" w:color="auto"/>
                                                                        <w:bottom w:val="none" w:sz="0" w:space="0" w:color="auto"/>
                                                                        <w:right w:val="none" w:sz="0" w:space="0" w:color="auto"/>
                                                                      </w:divBdr>
                                                                    </w:div>
                                                                    <w:div w:id="1191801431">
                                                                      <w:marLeft w:val="0"/>
                                                                      <w:marRight w:val="0"/>
                                                                      <w:marTop w:val="0"/>
                                                                      <w:marBottom w:val="0"/>
                                                                      <w:divBdr>
                                                                        <w:top w:val="none" w:sz="0" w:space="0" w:color="auto"/>
                                                                        <w:left w:val="none" w:sz="0" w:space="0" w:color="auto"/>
                                                                        <w:bottom w:val="none" w:sz="0" w:space="0" w:color="auto"/>
                                                                        <w:right w:val="none" w:sz="0" w:space="0" w:color="auto"/>
                                                                      </w:divBdr>
                                                                    </w:div>
                                                                    <w:div w:id="1331520406">
                                                                      <w:marLeft w:val="0"/>
                                                                      <w:marRight w:val="0"/>
                                                                      <w:marTop w:val="0"/>
                                                                      <w:marBottom w:val="0"/>
                                                                      <w:divBdr>
                                                                        <w:top w:val="none" w:sz="0" w:space="0" w:color="auto"/>
                                                                        <w:left w:val="none" w:sz="0" w:space="0" w:color="auto"/>
                                                                        <w:bottom w:val="none" w:sz="0" w:space="0" w:color="auto"/>
                                                                        <w:right w:val="none" w:sz="0" w:space="0" w:color="auto"/>
                                                                      </w:divBdr>
                                                                    </w:div>
                                                                    <w:div w:id="1452743652">
                                                                      <w:blockQuote w:val="1"/>
                                                                      <w:marLeft w:val="0"/>
                                                                      <w:marRight w:val="0"/>
                                                                      <w:marTop w:val="0"/>
                                                                      <w:marBottom w:val="0"/>
                                                                      <w:divBdr>
                                                                        <w:top w:val="single" w:sz="6" w:space="24" w:color="E0E0E0"/>
                                                                        <w:left w:val="none" w:sz="0" w:space="0" w:color="auto"/>
                                                                        <w:bottom w:val="single" w:sz="6" w:space="24" w:color="E0E0E0"/>
                                                                        <w:right w:val="none" w:sz="0" w:space="0" w:color="auto"/>
                                                                      </w:divBdr>
                                                                    </w:div>
                                                                  </w:divsChild>
                                                                </w:div>
                                                              </w:divsChild>
                                                            </w:div>
                                                          </w:divsChild>
                                                        </w:div>
                                                      </w:divsChild>
                                                    </w:div>
                                                  </w:divsChild>
                                                </w:div>
                                              </w:divsChild>
                                            </w:div>
                                          </w:divsChild>
                                        </w:div>
                                      </w:divsChild>
                                    </w:div>
                                    <w:div w:id="1502892268">
                                      <w:marLeft w:val="0"/>
                                      <w:marRight w:val="0"/>
                                      <w:marTop w:val="0"/>
                                      <w:marBottom w:val="0"/>
                                      <w:divBdr>
                                        <w:top w:val="none" w:sz="0" w:space="0" w:color="auto"/>
                                        <w:left w:val="none" w:sz="0" w:space="0" w:color="auto"/>
                                        <w:bottom w:val="none" w:sz="0" w:space="0" w:color="auto"/>
                                        <w:right w:val="none" w:sz="0" w:space="0" w:color="auto"/>
                                      </w:divBdr>
                                      <w:divsChild>
                                        <w:div w:id="224951544">
                                          <w:marLeft w:val="0"/>
                                          <w:marRight w:val="0"/>
                                          <w:marTop w:val="100"/>
                                          <w:marBottom w:val="100"/>
                                          <w:divBdr>
                                            <w:top w:val="none" w:sz="0" w:space="0" w:color="auto"/>
                                            <w:left w:val="none" w:sz="0" w:space="0" w:color="auto"/>
                                            <w:bottom w:val="none" w:sz="0" w:space="0" w:color="auto"/>
                                            <w:right w:val="none" w:sz="0" w:space="0" w:color="auto"/>
                                          </w:divBdr>
                                          <w:divsChild>
                                            <w:div w:id="1771314558">
                                              <w:marLeft w:val="0"/>
                                              <w:marRight w:val="0"/>
                                              <w:marTop w:val="0"/>
                                              <w:marBottom w:val="0"/>
                                              <w:divBdr>
                                                <w:top w:val="none" w:sz="0" w:space="0" w:color="auto"/>
                                                <w:left w:val="none" w:sz="0" w:space="0" w:color="auto"/>
                                                <w:bottom w:val="none" w:sz="0" w:space="0" w:color="auto"/>
                                                <w:right w:val="none" w:sz="0" w:space="0" w:color="auto"/>
                                              </w:divBdr>
                                              <w:divsChild>
                                                <w:div w:id="1605186605">
                                                  <w:marLeft w:val="270"/>
                                                  <w:marRight w:val="270"/>
                                                  <w:marTop w:val="0"/>
                                                  <w:marBottom w:val="0"/>
                                                  <w:divBdr>
                                                    <w:top w:val="none" w:sz="0" w:space="0" w:color="auto"/>
                                                    <w:left w:val="none" w:sz="0" w:space="0" w:color="auto"/>
                                                    <w:bottom w:val="none" w:sz="0" w:space="0" w:color="auto"/>
                                                    <w:right w:val="none" w:sz="0" w:space="0" w:color="auto"/>
                                                  </w:divBdr>
                                                  <w:divsChild>
                                                    <w:div w:id="1198350772">
                                                      <w:marLeft w:val="0"/>
                                                      <w:marRight w:val="0"/>
                                                      <w:marTop w:val="0"/>
                                                      <w:marBottom w:val="0"/>
                                                      <w:divBdr>
                                                        <w:top w:val="none" w:sz="0" w:space="0" w:color="auto"/>
                                                        <w:left w:val="none" w:sz="0" w:space="0" w:color="auto"/>
                                                        <w:bottom w:val="none" w:sz="0" w:space="0" w:color="auto"/>
                                                        <w:right w:val="none" w:sz="0" w:space="0" w:color="auto"/>
                                                      </w:divBdr>
                                                      <w:divsChild>
                                                        <w:div w:id="328144691">
                                                          <w:marLeft w:val="0"/>
                                                          <w:marRight w:val="0"/>
                                                          <w:marTop w:val="0"/>
                                                          <w:marBottom w:val="0"/>
                                                          <w:divBdr>
                                                            <w:top w:val="none" w:sz="0" w:space="0" w:color="auto"/>
                                                            <w:left w:val="none" w:sz="0" w:space="0" w:color="auto"/>
                                                            <w:bottom w:val="none" w:sz="0" w:space="0" w:color="auto"/>
                                                            <w:right w:val="none" w:sz="0" w:space="0" w:color="auto"/>
                                                          </w:divBdr>
                                                          <w:divsChild>
                                                            <w:div w:id="866605763">
                                                              <w:marLeft w:val="0"/>
                                                              <w:marRight w:val="0"/>
                                                              <w:marTop w:val="0"/>
                                                              <w:marBottom w:val="0"/>
                                                              <w:divBdr>
                                                                <w:top w:val="none" w:sz="0" w:space="0" w:color="auto"/>
                                                                <w:left w:val="none" w:sz="0" w:space="0" w:color="auto"/>
                                                                <w:bottom w:val="none" w:sz="0" w:space="0" w:color="auto"/>
                                                                <w:right w:val="none" w:sz="0" w:space="0" w:color="auto"/>
                                                              </w:divBdr>
                                                            </w:div>
                                                          </w:divsChild>
                                                        </w:div>
                                                        <w:div w:id="502667704">
                                                          <w:marLeft w:val="0"/>
                                                          <w:marRight w:val="0"/>
                                                          <w:marTop w:val="0"/>
                                                          <w:marBottom w:val="0"/>
                                                          <w:divBdr>
                                                            <w:top w:val="none" w:sz="0" w:space="0" w:color="auto"/>
                                                            <w:left w:val="none" w:sz="0" w:space="0" w:color="auto"/>
                                                            <w:bottom w:val="none" w:sz="0" w:space="0" w:color="auto"/>
                                                            <w:right w:val="none" w:sz="0" w:space="0" w:color="auto"/>
                                                          </w:divBdr>
                                                          <w:divsChild>
                                                            <w:div w:id="4244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54103">
                                                  <w:marLeft w:val="0"/>
                                                  <w:marRight w:val="0"/>
                                                  <w:marTop w:val="0"/>
                                                  <w:marBottom w:val="0"/>
                                                  <w:divBdr>
                                                    <w:top w:val="none" w:sz="0" w:space="0" w:color="auto"/>
                                                    <w:left w:val="none" w:sz="0" w:space="0" w:color="auto"/>
                                                    <w:bottom w:val="none" w:sz="0" w:space="0" w:color="auto"/>
                                                    <w:right w:val="none" w:sz="0" w:space="0" w:color="auto"/>
                                                  </w:divBdr>
                                                  <w:divsChild>
                                                    <w:div w:id="1271205892">
                                                      <w:marLeft w:val="0"/>
                                                      <w:marRight w:val="0"/>
                                                      <w:marTop w:val="0"/>
                                                      <w:marBottom w:val="0"/>
                                                      <w:divBdr>
                                                        <w:top w:val="none" w:sz="0" w:space="0" w:color="auto"/>
                                                        <w:left w:val="none" w:sz="0" w:space="0" w:color="auto"/>
                                                        <w:bottom w:val="none" w:sz="0" w:space="0" w:color="auto"/>
                                                        <w:right w:val="none" w:sz="0" w:space="0" w:color="auto"/>
                                                      </w:divBdr>
                                                      <w:divsChild>
                                                        <w:div w:id="475344571">
                                                          <w:marLeft w:val="0"/>
                                                          <w:marRight w:val="0"/>
                                                          <w:marTop w:val="360"/>
                                                          <w:marBottom w:val="360"/>
                                                          <w:divBdr>
                                                            <w:top w:val="none" w:sz="0" w:space="0" w:color="auto"/>
                                                            <w:left w:val="none" w:sz="0" w:space="0" w:color="auto"/>
                                                            <w:bottom w:val="none" w:sz="0" w:space="0" w:color="auto"/>
                                                            <w:right w:val="none" w:sz="0" w:space="0" w:color="auto"/>
                                                          </w:divBdr>
                                                          <w:divsChild>
                                                            <w:div w:id="767698517">
                                                              <w:marLeft w:val="0"/>
                                                              <w:marRight w:val="0"/>
                                                              <w:marTop w:val="0"/>
                                                              <w:marBottom w:val="0"/>
                                                              <w:divBdr>
                                                                <w:top w:val="none" w:sz="0" w:space="0" w:color="auto"/>
                                                                <w:left w:val="none" w:sz="0" w:space="0" w:color="auto"/>
                                                                <w:bottom w:val="none" w:sz="0" w:space="0" w:color="auto"/>
                                                                <w:right w:val="none" w:sz="0" w:space="0" w:color="auto"/>
                                                              </w:divBdr>
                                                              <w:divsChild>
                                                                <w:div w:id="4283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719520">
                                      <w:marLeft w:val="0"/>
                                      <w:marRight w:val="0"/>
                                      <w:marTop w:val="0"/>
                                      <w:marBottom w:val="0"/>
                                      <w:divBdr>
                                        <w:top w:val="none" w:sz="0" w:space="0" w:color="auto"/>
                                        <w:left w:val="none" w:sz="0" w:space="0" w:color="auto"/>
                                        <w:bottom w:val="none" w:sz="0" w:space="0" w:color="auto"/>
                                        <w:right w:val="none" w:sz="0" w:space="0" w:color="auto"/>
                                      </w:divBdr>
                                      <w:divsChild>
                                        <w:div w:id="97407975">
                                          <w:marLeft w:val="0"/>
                                          <w:marRight w:val="0"/>
                                          <w:marTop w:val="100"/>
                                          <w:marBottom w:val="100"/>
                                          <w:divBdr>
                                            <w:top w:val="none" w:sz="0" w:space="0" w:color="auto"/>
                                            <w:left w:val="none" w:sz="0" w:space="0" w:color="auto"/>
                                            <w:bottom w:val="none" w:sz="0" w:space="0" w:color="auto"/>
                                            <w:right w:val="none" w:sz="0" w:space="0" w:color="auto"/>
                                          </w:divBdr>
                                          <w:divsChild>
                                            <w:div w:id="1696536658">
                                              <w:marLeft w:val="0"/>
                                              <w:marRight w:val="0"/>
                                              <w:marTop w:val="0"/>
                                              <w:marBottom w:val="0"/>
                                              <w:divBdr>
                                                <w:top w:val="none" w:sz="0" w:space="0" w:color="auto"/>
                                                <w:left w:val="none" w:sz="0" w:space="0" w:color="auto"/>
                                                <w:bottom w:val="none" w:sz="0" w:space="0" w:color="auto"/>
                                                <w:right w:val="none" w:sz="0" w:space="0" w:color="auto"/>
                                              </w:divBdr>
                                              <w:divsChild>
                                                <w:div w:id="1959486300">
                                                  <w:marLeft w:val="0"/>
                                                  <w:marRight w:val="0"/>
                                                  <w:marTop w:val="360"/>
                                                  <w:marBottom w:val="360"/>
                                                  <w:divBdr>
                                                    <w:top w:val="none" w:sz="0" w:space="0" w:color="auto"/>
                                                    <w:left w:val="none" w:sz="0" w:space="0" w:color="auto"/>
                                                    <w:bottom w:val="none" w:sz="0" w:space="0" w:color="auto"/>
                                                    <w:right w:val="none" w:sz="0" w:space="0" w:color="auto"/>
                                                  </w:divBdr>
                                                  <w:divsChild>
                                                    <w:div w:id="682706375">
                                                      <w:marLeft w:val="0"/>
                                                      <w:marRight w:val="0"/>
                                                      <w:marTop w:val="0"/>
                                                      <w:marBottom w:val="0"/>
                                                      <w:divBdr>
                                                        <w:top w:val="none" w:sz="0" w:space="0" w:color="auto"/>
                                                        <w:left w:val="none" w:sz="0" w:space="0" w:color="auto"/>
                                                        <w:bottom w:val="none" w:sz="0" w:space="0" w:color="auto"/>
                                                        <w:right w:val="none" w:sz="0" w:space="0" w:color="auto"/>
                                                      </w:divBdr>
                                                      <w:divsChild>
                                                        <w:div w:id="705646008">
                                                          <w:marLeft w:val="0"/>
                                                          <w:marRight w:val="0"/>
                                                          <w:marTop w:val="0"/>
                                                          <w:marBottom w:val="0"/>
                                                          <w:divBdr>
                                                            <w:top w:val="none" w:sz="0" w:space="0" w:color="auto"/>
                                                            <w:left w:val="none" w:sz="0" w:space="0" w:color="auto"/>
                                                            <w:bottom w:val="none" w:sz="0" w:space="0" w:color="auto"/>
                                                            <w:right w:val="none" w:sz="0" w:space="0" w:color="auto"/>
                                                          </w:divBdr>
                                                          <w:divsChild>
                                                            <w:div w:id="1709910600">
                                                              <w:marLeft w:val="0"/>
                                                              <w:marRight w:val="0"/>
                                                              <w:marTop w:val="0"/>
                                                              <w:marBottom w:val="0"/>
                                                              <w:divBdr>
                                                                <w:top w:val="none" w:sz="0" w:space="0" w:color="auto"/>
                                                                <w:left w:val="none" w:sz="0" w:space="0" w:color="auto"/>
                                                                <w:bottom w:val="none" w:sz="0" w:space="0" w:color="auto"/>
                                                                <w:right w:val="none" w:sz="0" w:space="0" w:color="auto"/>
                                                              </w:divBdr>
                                                              <w:divsChild>
                                                                <w:div w:id="14899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538989">
                                      <w:marLeft w:val="0"/>
                                      <w:marRight w:val="0"/>
                                      <w:marTop w:val="0"/>
                                      <w:marBottom w:val="0"/>
                                      <w:divBdr>
                                        <w:top w:val="none" w:sz="0" w:space="0" w:color="auto"/>
                                        <w:left w:val="none" w:sz="0" w:space="0" w:color="auto"/>
                                        <w:bottom w:val="none" w:sz="0" w:space="0" w:color="auto"/>
                                        <w:right w:val="none" w:sz="0" w:space="0" w:color="auto"/>
                                      </w:divBdr>
                                      <w:divsChild>
                                        <w:div w:id="652610079">
                                          <w:marLeft w:val="0"/>
                                          <w:marRight w:val="0"/>
                                          <w:marTop w:val="100"/>
                                          <w:marBottom w:val="100"/>
                                          <w:divBdr>
                                            <w:top w:val="none" w:sz="0" w:space="0" w:color="auto"/>
                                            <w:left w:val="none" w:sz="0" w:space="0" w:color="auto"/>
                                            <w:bottom w:val="none" w:sz="0" w:space="0" w:color="auto"/>
                                            <w:right w:val="none" w:sz="0" w:space="0" w:color="auto"/>
                                          </w:divBdr>
                                          <w:divsChild>
                                            <w:div w:id="2016882352">
                                              <w:marLeft w:val="0"/>
                                              <w:marRight w:val="0"/>
                                              <w:marTop w:val="0"/>
                                              <w:marBottom w:val="0"/>
                                              <w:divBdr>
                                                <w:top w:val="none" w:sz="0" w:space="0" w:color="auto"/>
                                                <w:left w:val="none" w:sz="0" w:space="0" w:color="auto"/>
                                                <w:bottom w:val="none" w:sz="0" w:space="0" w:color="auto"/>
                                                <w:right w:val="none" w:sz="0" w:space="0" w:color="auto"/>
                                              </w:divBdr>
                                              <w:divsChild>
                                                <w:div w:id="58021333">
                                                  <w:marLeft w:val="0"/>
                                                  <w:marRight w:val="0"/>
                                                  <w:marTop w:val="0"/>
                                                  <w:marBottom w:val="0"/>
                                                  <w:divBdr>
                                                    <w:top w:val="none" w:sz="0" w:space="0" w:color="auto"/>
                                                    <w:left w:val="none" w:sz="0" w:space="0" w:color="auto"/>
                                                    <w:bottom w:val="none" w:sz="0" w:space="0" w:color="auto"/>
                                                    <w:right w:val="none" w:sz="0" w:space="0" w:color="auto"/>
                                                  </w:divBdr>
                                                  <w:divsChild>
                                                    <w:div w:id="1294558185">
                                                      <w:marLeft w:val="0"/>
                                                      <w:marRight w:val="0"/>
                                                      <w:marTop w:val="0"/>
                                                      <w:marBottom w:val="0"/>
                                                      <w:divBdr>
                                                        <w:top w:val="none" w:sz="0" w:space="0" w:color="auto"/>
                                                        <w:left w:val="none" w:sz="0" w:space="0" w:color="auto"/>
                                                        <w:bottom w:val="none" w:sz="0" w:space="0" w:color="auto"/>
                                                        <w:right w:val="none" w:sz="0" w:space="0" w:color="auto"/>
                                                      </w:divBdr>
                                                      <w:divsChild>
                                                        <w:div w:id="189226753">
                                                          <w:marLeft w:val="0"/>
                                                          <w:marRight w:val="0"/>
                                                          <w:marTop w:val="360"/>
                                                          <w:marBottom w:val="360"/>
                                                          <w:divBdr>
                                                            <w:top w:val="none" w:sz="0" w:space="0" w:color="auto"/>
                                                            <w:left w:val="none" w:sz="0" w:space="0" w:color="auto"/>
                                                            <w:bottom w:val="none" w:sz="0" w:space="0" w:color="auto"/>
                                                            <w:right w:val="none" w:sz="0" w:space="0" w:color="auto"/>
                                                          </w:divBdr>
                                                          <w:divsChild>
                                                            <w:div w:id="1110204636">
                                                              <w:marLeft w:val="0"/>
                                                              <w:marRight w:val="0"/>
                                                              <w:marTop w:val="0"/>
                                                              <w:marBottom w:val="0"/>
                                                              <w:divBdr>
                                                                <w:top w:val="none" w:sz="0" w:space="0" w:color="auto"/>
                                                                <w:left w:val="none" w:sz="0" w:space="0" w:color="auto"/>
                                                                <w:bottom w:val="none" w:sz="0" w:space="0" w:color="auto"/>
                                                                <w:right w:val="none" w:sz="0" w:space="0" w:color="auto"/>
                                                              </w:divBdr>
                                                              <w:divsChild>
                                                                <w:div w:id="81993742">
                                                                  <w:marLeft w:val="0"/>
                                                                  <w:marRight w:val="0"/>
                                                                  <w:marTop w:val="0"/>
                                                                  <w:marBottom w:val="0"/>
                                                                  <w:divBdr>
                                                                    <w:top w:val="none" w:sz="0" w:space="0" w:color="auto"/>
                                                                    <w:left w:val="none" w:sz="0" w:space="0" w:color="auto"/>
                                                                    <w:bottom w:val="none" w:sz="0" w:space="0" w:color="auto"/>
                                                                    <w:right w:val="none" w:sz="0" w:space="0" w:color="auto"/>
                                                                  </w:divBdr>
                                                                  <w:divsChild>
                                                                    <w:div w:id="255751933">
                                                                      <w:marLeft w:val="0"/>
                                                                      <w:marRight w:val="0"/>
                                                                      <w:marTop w:val="0"/>
                                                                      <w:marBottom w:val="0"/>
                                                                      <w:divBdr>
                                                                        <w:top w:val="none" w:sz="0" w:space="0" w:color="auto"/>
                                                                        <w:left w:val="none" w:sz="0" w:space="0" w:color="auto"/>
                                                                        <w:bottom w:val="none" w:sz="0" w:space="0" w:color="auto"/>
                                                                        <w:right w:val="none" w:sz="0" w:space="0" w:color="auto"/>
                                                                      </w:divBdr>
                                                                    </w:div>
                                                                    <w:div w:id="615216470">
                                                                      <w:blockQuote w:val="1"/>
                                                                      <w:marLeft w:val="0"/>
                                                                      <w:marRight w:val="0"/>
                                                                      <w:marTop w:val="0"/>
                                                                      <w:marBottom w:val="0"/>
                                                                      <w:divBdr>
                                                                        <w:top w:val="single" w:sz="6" w:space="24" w:color="E0E0E0"/>
                                                                        <w:left w:val="none" w:sz="0" w:space="0" w:color="auto"/>
                                                                        <w:bottom w:val="single" w:sz="6" w:space="24" w:color="E0E0E0"/>
                                                                        <w:right w:val="none" w:sz="0" w:space="0" w:color="auto"/>
                                                                      </w:divBdr>
                                                                    </w:div>
                                                                    <w:div w:id="1727796952">
                                                                      <w:marLeft w:val="0"/>
                                                                      <w:marRight w:val="0"/>
                                                                      <w:marTop w:val="0"/>
                                                                      <w:marBottom w:val="0"/>
                                                                      <w:divBdr>
                                                                        <w:top w:val="none" w:sz="0" w:space="0" w:color="auto"/>
                                                                        <w:left w:val="none" w:sz="0" w:space="0" w:color="auto"/>
                                                                        <w:bottom w:val="none" w:sz="0" w:space="0" w:color="auto"/>
                                                                        <w:right w:val="none" w:sz="0" w:space="0" w:color="auto"/>
                                                                      </w:divBdr>
                                                                    </w:div>
                                                                    <w:div w:id="1852142187">
                                                                      <w:marLeft w:val="0"/>
                                                                      <w:marRight w:val="0"/>
                                                                      <w:marTop w:val="0"/>
                                                                      <w:marBottom w:val="0"/>
                                                                      <w:divBdr>
                                                                        <w:top w:val="none" w:sz="0" w:space="0" w:color="auto"/>
                                                                        <w:left w:val="none" w:sz="0" w:space="0" w:color="auto"/>
                                                                        <w:bottom w:val="none" w:sz="0" w:space="0" w:color="auto"/>
                                                                        <w:right w:val="none" w:sz="0" w:space="0" w:color="auto"/>
                                                                      </w:divBdr>
                                                                    </w:div>
                                                                    <w:div w:id="1933656676">
                                                                      <w:marLeft w:val="0"/>
                                                                      <w:marRight w:val="0"/>
                                                                      <w:marTop w:val="0"/>
                                                                      <w:marBottom w:val="0"/>
                                                                      <w:divBdr>
                                                                        <w:top w:val="none" w:sz="0" w:space="0" w:color="auto"/>
                                                                        <w:left w:val="none" w:sz="0" w:space="0" w:color="auto"/>
                                                                        <w:bottom w:val="none" w:sz="0" w:space="0" w:color="auto"/>
                                                                        <w:right w:val="none" w:sz="0" w:space="0" w:color="auto"/>
                                                                      </w:divBdr>
                                                                    </w:div>
                                                                    <w:div w:id="2056153786">
                                                                      <w:marLeft w:val="0"/>
                                                                      <w:marRight w:val="0"/>
                                                                      <w:marTop w:val="0"/>
                                                                      <w:marBottom w:val="0"/>
                                                                      <w:divBdr>
                                                                        <w:top w:val="none" w:sz="0" w:space="0" w:color="auto"/>
                                                                        <w:left w:val="none" w:sz="0" w:space="0" w:color="auto"/>
                                                                        <w:bottom w:val="none" w:sz="0" w:space="0" w:color="auto"/>
                                                                        <w:right w:val="none" w:sz="0" w:space="0" w:color="auto"/>
                                                                      </w:divBdr>
                                                                    </w:div>
                                                                    <w:div w:id="2087534707">
                                                                      <w:marLeft w:val="0"/>
                                                                      <w:marRight w:val="0"/>
                                                                      <w:marTop w:val="0"/>
                                                                      <w:marBottom w:val="0"/>
                                                                      <w:divBdr>
                                                                        <w:top w:val="none" w:sz="0" w:space="0" w:color="auto"/>
                                                                        <w:left w:val="none" w:sz="0" w:space="0" w:color="auto"/>
                                                                        <w:bottom w:val="none" w:sz="0" w:space="0" w:color="auto"/>
                                                                        <w:right w:val="none" w:sz="0" w:space="0" w:color="auto"/>
                                                                      </w:divBdr>
                                                                    </w:div>
                                                                    <w:div w:id="21036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427800">
                                                  <w:marLeft w:val="270"/>
                                                  <w:marRight w:val="270"/>
                                                  <w:marTop w:val="0"/>
                                                  <w:marBottom w:val="0"/>
                                                  <w:divBdr>
                                                    <w:top w:val="none" w:sz="0" w:space="0" w:color="auto"/>
                                                    <w:left w:val="none" w:sz="0" w:space="0" w:color="auto"/>
                                                    <w:bottom w:val="none" w:sz="0" w:space="0" w:color="auto"/>
                                                    <w:right w:val="none" w:sz="0" w:space="0" w:color="auto"/>
                                                  </w:divBdr>
                                                  <w:divsChild>
                                                    <w:div w:id="181674648">
                                                      <w:marLeft w:val="0"/>
                                                      <w:marRight w:val="0"/>
                                                      <w:marTop w:val="0"/>
                                                      <w:marBottom w:val="0"/>
                                                      <w:divBdr>
                                                        <w:top w:val="none" w:sz="0" w:space="0" w:color="auto"/>
                                                        <w:left w:val="none" w:sz="0" w:space="0" w:color="auto"/>
                                                        <w:bottom w:val="none" w:sz="0" w:space="0" w:color="auto"/>
                                                        <w:right w:val="none" w:sz="0" w:space="0" w:color="auto"/>
                                                      </w:divBdr>
                                                      <w:divsChild>
                                                        <w:div w:id="1760523937">
                                                          <w:marLeft w:val="0"/>
                                                          <w:marRight w:val="0"/>
                                                          <w:marTop w:val="0"/>
                                                          <w:marBottom w:val="0"/>
                                                          <w:divBdr>
                                                            <w:top w:val="none" w:sz="0" w:space="0" w:color="auto"/>
                                                            <w:left w:val="none" w:sz="0" w:space="0" w:color="auto"/>
                                                            <w:bottom w:val="none" w:sz="0" w:space="0" w:color="auto"/>
                                                            <w:right w:val="none" w:sz="0" w:space="0" w:color="auto"/>
                                                          </w:divBdr>
                                                          <w:divsChild>
                                                            <w:div w:id="1866363828">
                                                              <w:marLeft w:val="0"/>
                                                              <w:marRight w:val="0"/>
                                                              <w:marTop w:val="0"/>
                                                              <w:marBottom w:val="0"/>
                                                              <w:divBdr>
                                                                <w:top w:val="none" w:sz="0" w:space="0" w:color="auto"/>
                                                                <w:left w:val="none" w:sz="0" w:space="0" w:color="auto"/>
                                                                <w:bottom w:val="none" w:sz="0" w:space="0" w:color="auto"/>
                                                                <w:right w:val="none" w:sz="0" w:space="0" w:color="auto"/>
                                                              </w:divBdr>
                                                            </w:div>
                                                          </w:divsChild>
                                                        </w:div>
                                                        <w:div w:id="1997799724">
                                                          <w:marLeft w:val="0"/>
                                                          <w:marRight w:val="0"/>
                                                          <w:marTop w:val="0"/>
                                                          <w:marBottom w:val="0"/>
                                                          <w:divBdr>
                                                            <w:top w:val="none" w:sz="0" w:space="0" w:color="auto"/>
                                                            <w:left w:val="none" w:sz="0" w:space="0" w:color="auto"/>
                                                            <w:bottom w:val="none" w:sz="0" w:space="0" w:color="auto"/>
                                                            <w:right w:val="none" w:sz="0" w:space="0" w:color="auto"/>
                                                          </w:divBdr>
                                                          <w:divsChild>
                                                            <w:div w:id="4426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987844">
                                      <w:marLeft w:val="0"/>
                                      <w:marRight w:val="0"/>
                                      <w:marTop w:val="0"/>
                                      <w:marBottom w:val="0"/>
                                      <w:divBdr>
                                        <w:top w:val="none" w:sz="0" w:space="0" w:color="auto"/>
                                        <w:left w:val="none" w:sz="0" w:space="0" w:color="auto"/>
                                        <w:bottom w:val="none" w:sz="0" w:space="0" w:color="auto"/>
                                        <w:right w:val="none" w:sz="0" w:space="0" w:color="auto"/>
                                      </w:divBdr>
                                      <w:divsChild>
                                        <w:div w:id="708997547">
                                          <w:marLeft w:val="0"/>
                                          <w:marRight w:val="0"/>
                                          <w:marTop w:val="100"/>
                                          <w:marBottom w:val="100"/>
                                          <w:divBdr>
                                            <w:top w:val="none" w:sz="0" w:space="0" w:color="auto"/>
                                            <w:left w:val="none" w:sz="0" w:space="0" w:color="auto"/>
                                            <w:bottom w:val="none" w:sz="0" w:space="0" w:color="auto"/>
                                            <w:right w:val="none" w:sz="0" w:space="0" w:color="auto"/>
                                          </w:divBdr>
                                          <w:divsChild>
                                            <w:div w:id="203718456">
                                              <w:marLeft w:val="0"/>
                                              <w:marRight w:val="0"/>
                                              <w:marTop w:val="0"/>
                                              <w:marBottom w:val="0"/>
                                              <w:divBdr>
                                                <w:top w:val="none" w:sz="0" w:space="0" w:color="auto"/>
                                                <w:left w:val="none" w:sz="0" w:space="0" w:color="auto"/>
                                                <w:bottom w:val="none" w:sz="0" w:space="0" w:color="auto"/>
                                                <w:right w:val="none" w:sz="0" w:space="0" w:color="auto"/>
                                              </w:divBdr>
                                              <w:divsChild>
                                                <w:div w:id="1131749213">
                                                  <w:marLeft w:val="270"/>
                                                  <w:marRight w:val="270"/>
                                                  <w:marTop w:val="0"/>
                                                  <w:marBottom w:val="0"/>
                                                  <w:divBdr>
                                                    <w:top w:val="none" w:sz="0" w:space="0" w:color="auto"/>
                                                    <w:left w:val="none" w:sz="0" w:space="0" w:color="auto"/>
                                                    <w:bottom w:val="none" w:sz="0" w:space="0" w:color="auto"/>
                                                    <w:right w:val="none" w:sz="0" w:space="0" w:color="auto"/>
                                                  </w:divBdr>
                                                  <w:divsChild>
                                                    <w:div w:id="650791052">
                                                      <w:marLeft w:val="0"/>
                                                      <w:marRight w:val="0"/>
                                                      <w:marTop w:val="0"/>
                                                      <w:marBottom w:val="0"/>
                                                      <w:divBdr>
                                                        <w:top w:val="none" w:sz="0" w:space="0" w:color="auto"/>
                                                        <w:left w:val="none" w:sz="0" w:space="0" w:color="auto"/>
                                                        <w:bottom w:val="none" w:sz="0" w:space="0" w:color="auto"/>
                                                        <w:right w:val="none" w:sz="0" w:space="0" w:color="auto"/>
                                                      </w:divBdr>
                                                      <w:divsChild>
                                                        <w:div w:id="416561047">
                                                          <w:marLeft w:val="0"/>
                                                          <w:marRight w:val="0"/>
                                                          <w:marTop w:val="0"/>
                                                          <w:marBottom w:val="0"/>
                                                          <w:divBdr>
                                                            <w:top w:val="none" w:sz="0" w:space="0" w:color="auto"/>
                                                            <w:left w:val="none" w:sz="0" w:space="0" w:color="auto"/>
                                                            <w:bottom w:val="none" w:sz="0" w:space="0" w:color="auto"/>
                                                            <w:right w:val="none" w:sz="0" w:space="0" w:color="auto"/>
                                                          </w:divBdr>
                                                          <w:divsChild>
                                                            <w:div w:id="1994867080">
                                                              <w:marLeft w:val="0"/>
                                                              <w:marRight w:val="0"/>
                                                              <w:marTop w:val="0"/>
                                                              <w:marBottom w:val="0"/>
                                                              <w:divBdr>
                                                                <w:top w:val="none" w:sz="0" w:space="0" w:color="auto"/>
                                                                <w:left w:val="none" w:sz="0" w:space="0" w:color="auto"/>
                                                                <w:bottom w:val="none" w:sz="0" w:space="0" w:color="auto"/>
                                                                <w:right w:val="none" w:sz="0" w:space="0" w:color="auto"/>
                                                              </w:divBdr>
                                                            </w:div>
                                                          </w:divsChild>
                                                        </w:div>
                                                        <w:div w:id="476384693">
                                                          <w:marLeft w:val="0"/>
                                                          <w:marRight w:val="0"/>
                                                          <w:marTop w:val="0"/>
                                                          <w:marBottom w:val="0"/>
                                                          <w:divBdr>
                                                            <w:top w:val="none" w:sz="0" w:space="0" w:color="auto"/>
                                                            <w:left w:val="none" w:sz="0" w:space="0" w:color="auto"/>
                                                            <w:bottom w:val="none" w:sz="0" w:space="0" w:color="auto"/>
                                                            <w:right w:val="none" w:sz="0" w:space="0" w:color="auto"/>
                                                          </w:divBdr>
                                                          <w:divsChild>
                                                            <w:div w:id="1744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39521">
                                                  <w:marLeft w:val="0"/>
                                                  <w:marRight w:val="0"/>
                                                  <w:marTop w:val="0"/>
                                                  <w:marBottom w:val="0"/>
                                                  <w:divBdr>
                                                    <w:top w:val="none" w:sz="0" w:space="0" w:color="auto"/>
                                                    <w:left w:val="none" w:sz="0" w:space="0" w:color="auto"/>
                                                    <w:bottom w:val="none" w:sz="0" w:space="0" w:color="auto"/>
                                                    <w:right w:val="none" w:sz="0" w:space="0" w:color="auto"/>
                                                  </w:divBdr>
                                                  <w:divsChild>
                                                    <w:div w:id="911039370">
                                                      <w:marLeft w:val="0"/>
                                                      <w:marRight w:val="0"/>
                                                      <w:marTop w:val="0"/>
                                                      <w:marBottom w:val="0"/>
                                                      <w:divBdr>
                                                        <w:top w:val="none" w:sz="0" w:space="0" w:color="auto"/>
                                                        <w:left w:val="none" w:sz="0" w:space="0" w:color="auto"/>
                                                        <w:bottom w:val="none" w:sz="0" w:space="0" w:color="auto"/>
                                                        <w:right w:val="none" w:sz="0" w:space="0" w:color="auto"/>
                                                      </w:divBdr>
                                                      <w:divsChild>
                                                        <w:div w:id="352267712">
                                                          <w:marLeft w:val="0"/>
                                                          <w:marRight w:val="0"/>
                                                          <w:marTop w:val="360"/>
                                                          <w:marBottom w:val="360"/>
                                                          <w:divBdr>
                                                            <w:top w:val="none" w:sz="0" w:space="0" w:color="auto"/>
                                                            <w:left w:val="none" w:sz="0" w:space="0" w:color="auto"/>
                                                            <w:bottom w:val="none" w:sz="0" w:space="0" w:color="auto"/>
                                                            <w:right w:val="none" w:sz="0" w:space="0" w:color="auto"/>
                                                          </w:divBdr>
                                                          <w:divsChild>
                                                            <w:div w:id="996955459">
                                                              <w:marLeft w:val="0"/>
                                                              <w:marRight w:val="0"/>
                                                              <w:marTop w:val="0"/>
                                                              <w:marBottom w:val="0"/>
                                                              <w:divBdr>
                                                                <w:top w:val="none" w:sz="0" w:space="0" w:color="auto"/>
                                                                <w:left w:val="none" w:sz="0" w:space="0" w:color="auto"/>
                                                                <w:bottom w:val="none" w:sz="0" w:space="0" w:color="auto"/>
                                                                <w:right w:val="none" w:sz="0" w:space="0" w:color="auto"/>
                                                              </w:divBdr>
                                                              <w:divsChild>
                                                                <w:div w:id="1133061321">
                                                                  <w:marLeft w:val="0"/>
                                                                  <w:marRight w:val="0"/>
                                                                  <w:marTop w:val="0"/>
                                                                  <w:marBottom w:val="0"/>
                                                                  <w:divBdr>
                                                                    <w:top w:val="none" w:sz="0" w:space="0" w:color="auto"/>
                                                                    <w:left w:val="none" w:sz="0" w:space="0" w:color="auto"/>
                                                                    <w:bottom w:val="none" w:sz="0" w:space="0" w:color="auto"/>
                                                                    <w:right w:val="none" w:sz="0" w:space="0" w:color="auto"/>
                                                                  </w:divBdr>
                                                                  <w:divsChild>
                                                                    <w:div w:id="40058074">
                                                                      <w:marLeft w:val="0"/>
                                                                      <w:marRight w:val="0"/>
                                                                      <w:marTop w:val="0"/>
                                                                      <w:marBottom w:val="0"/>
                                                                      <w:divBdr>
                                                                        <w:top w:val="none" w:sz="0" w:space="0" w:color="auto"/>
                                                                        <w:left w:val="none" w:sz="0" w:space="0" w:color="auto"/>
                                                                        <w:bottom w:val="none" w:sz="0" w:space="0" w:color="auto"/>
                                                                        <w:right w:val="none" w:sz="0" w:space="0" w:color="auto"/>
                                                                      </w:divBdr>
                                                                    </w:div>
                                                                    <w:div w:id="398334036">
                                                                      <w:marLeft w:val="0"/>
                                                                      <w:marRight w:val="0"/>
                                                                      <w:marTop w:val="0"/>
                                                                      <w:marBottom w:val="0"/>
                                                                      <w:divBdr>
                                                                        <w:top w:val="none" w:sz="0" w:space="0" w:color="auto"/>
                                                                        <w:left w:val="none" w:sz="0" w:space="0" w:color="auto"/>
                                                                        <w:bottom w:val="none" w:sz="0" w:space="0" w:color="auto"/>
                                                                        <w:right w:val="none" w:sz="0" w:space="0" w:color="auto"/>
                                                                      </w:divBdr>
                                                                    </w:div>
                                                                    <w:div w:id="757943681">
                                                                      <w:marLeft w:val="0"/>
                                                                      <w:marRight w:val="0"/>
                                                                      <w:marTop w:val="0"/>
                                                                      <w:marBottom w:val="0"/>
                                                                      <w:divBdr>
                                                                        <w:top w:val="none" w:sz="0" w:space="0" w:color="auto"/>
                                                                        <w:left w:val="none" w:sz="0" w:space="0" w:color="auto"/>
                                                                        <w:bottom w:val="none" w:sz="0" w:space="0" w:color="auto"/>
                                                                        <w:right w:val="none" w:sz="0" w:space="0" w:color="auto"/>
                                                                      </w:divBdr>
                                                                    </w:div>
                                                                    <w:div w:id="903375564">
                                                                      <w:marLeft w:val="0"/>
                                                                      <w:marRight w:val="0"/>
                                                                      <w:marTop w:val="0"/>
                                                                      <w:marBottom w:val="0"/>
                                                                      <w:divBdr>
                                                                        <w:top w:val="none" w:sz="0" w:space="0" w:color="auto"/>
                                                                        <w:left w:val="none" w:sz="0" w:space="0" w:color="auto"/>
                                                                        <w:bottom w:val="none" w:sz="0" w:space="0" w:color="auto"/>
                                                                        <w:right w:val="none" w:sz="0" w:space="0" w:color="auto"/>
                                                                      </w:divBdr>
                                                                    </w:div>
                                                                    <w:div w:id="1216505211">
                                                                      <w:marLeft w:val="0"/>
                                                                      <w:marRight w:val="0"/>
                                                                      <w:marTop w:val="0"/>
                                                                      <w:marBottom w:val="0"/>
                                                                      <w:divBdr>
                                                                        <w:top w:val="none" w:sz="0" w:space="0" w:color="auto"/>
                                                                        <w:left w:val="none" w:sz="0" w:space="0" w:color="auto"/>
                                                                        <w:bottom w:val="none" w:sz="0" w:space="0" w:color="auto"/>
                                                                        <w:right w:val="none" w:sz="0" w:space="0" w:color="auto"/>
                                                                      </w:divBdr>
                                                                    </w:div>
                                                                    <w:div w:id="1301380059">
                                                                      <w:marLeft w:val="0"/>
                                                                      <w:marRight w:val="0"/>
                                                                      <w:marTop w:val="0"/>
                                                                      <w:marBottom w:val="0"/>
                                                                      <w:divBdr>
                                                                        <w:top w:val="none" w:sz="0" w:space="0" w:color="auto"/>
                                                                        <w:left w:val="none" w:sz="0" w:space="0" w:color="auto"/>
                                                                        <w:bottom w:val="none" w:sz="0" w:space="0" w:color="auto"/>
                                                                        <w:right w:val="none" w:sz="0" w:space="0" w:color="auto"/>
                                                                      </w:divBdr>
                                                                    </w:div>
                                                                    <w:div w:id="1333798680">
                                                                      <w:marLeft w:val="0"/>
                                                                      <w:marRight w:val="0"/>
                                                                      <w:marTop w:val="0"/>
                                                                      <w:marBottom w:val="0"/>
                                                                      <w:divBdr>
                                                                        <w:top w:val="none" w:sz="0" w:space="0" w:color="auto"/>
                                                                        <w:left w:val="none" w:sz="0" w:space="0" w:color="auto"/>
                                                                        <w:bottom w:val="none" w:sz="0" w:space="0" w:color="auto"/>
                                                                        <w:right w:val="none" w:sz="0" w:space="0" w:color="auto"/>
                                                                      </w:divBdr>
                                                                    </w:div>
                                                                    <w:div w:id="1550608474">
                                                                      <w:marLeft w:val="0"/>
                                                                      <w:marRight w:val="0"/>
                                                                      <w:marTop w:val="0"/>
                                                                      <w:marBottom w:val="0"/>
                                                                      <w:divBdr>
                                                                        <w:top w:val="none" w:sz="0" w:space="0" w:color="auto"/>
                                                                        <w:left w:val="none" w:sz="0" w:space="0" w:color="auto"/>
                                                                        <w:bottom w:val="none" w:sz="0" w:space="0" w:color="auto"/>
                                                                        <w:right w:val="none" w:sz="0" w:space="0" w:color="auto"/>
                                                                      </w:divBdr>
                                                                    </w:div>
                                                                    <w:div w:id="1610745013">
                                                                      <w:marLeft w:val="0"/>
                                                                      <w:marRight w:val="0"/>
                                                                      <w:marTop w:val="0"/>
                                                                      <w:marBottom w:val="0"/>
                                                                      <w:divBdr>
                                                                        <w:top w:val="none" w:sz="0" w:space="0" w:color="auto"/>
                                                                        <w:left w:val="none" w:sz="0" w:space="0" w:color="auto"/>
                                                                        <w:bottom w:val="none" w:sz="0" w:space="0" w:color="auto"/>
                                                                        <w:right w:val="none" w:sz="0" w:space="0" w:color="auto"/>
                                                                      </w:divBdr>
                                                                      <w:divsChild>
                                                                        <w:div w:id="1449620027">
                                                                          <w:marLeft w:val="0"/>
                                                                          <w:marRight w:val="0"/>
                                                                          <w:marTop w:val="0"/>
                                                                          <w:marBottom w:val="0"/>
                                                                          <w:divBdr>
                                                                            <w:top w:val="none" w:sz="0" w:space="0" w:color="auto"/>
                                                                            <w:left w:val="none" w:sz="0" w:space="0" w:color="auto"/>
                                                                            <w:bottom w:val="none" w:sz="0" w:space="0" w:color="auto"/>
                                                                            <w:right w:val="none" w:sz="0" w:space="0" w:color="auto"/>
                                                                          </w:divBdr>
                                                                          <w:divsChild>
                                                                            <w:div w:id="1156993018">
                                                                              <w:marLeft w:val="0"/>
                                                                              <w:marRight w:val="0"/>
                                                                              <w:marTop w:val="0"/>
                                                                              <w:marBottom w:val="0"/>
                                                                              <w:divBdr>
                                                                                <w:top w:val="none" w:sz="0" w:space="0" w:color="auto"/>
                                                                                <w:left w:val="none" w:sz="0" w:space="0" w:color="auto"/>
                                                                                <w:bottom w:val="none" w:sz="0" w:space="0" w:color="auto"/>
                                                                                <w:right w:val="none" w:sz="0" w:space="0" w:color="auto"/>
                                                                              </w:divBdr>
                                                                              <w:divsChild>
                                                                                <w:div w:id="4369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432622">
                                                                      <w:marLeft w:val="0"/>
                                                                      <w:marRight w:val="0"/>
                                                                      <w:marTop w:val="0"/>
                                                                      <w:marBottom w:val="0"/>
                                                                      <w:divBdr>
                                                                        <w:top w:val="none" w:sz="0" w:space="0" w:color="auto"/>
                                                                        <w:left w:val="none" w:sz="0" w:space="0" w:color="auto"/>
                                                                        <w:bottom w:val="none" w:sz="0" w:space="0" w:color="auto"/>
                                                                        <w:right w:val="none" w:sz="0" w:space="0" w:color="auto"/>
                                                                      </w:divBdr>
                                                                    </w:div>
                                                                    <w:div w:id="1741171600">
                                                                      <w:marLeft w:val="0"/>
                                                                      <w:marRight w:val="0"/>
                                                                      <w:marTop w:val="0"/>
                                                                      <w:marBottom w:val="0"/>
                                                                      <w:divBdr>
                                                                        <w:top w:val="none" w:sz="0" w:space="0" w:color="auto"/>
                                                                        <w:left w:val="none" w:sz="0" w:space="0" w:color="auto"/>
                                                                        <w:bottom w:val="none" w:sz="0" w:space="0" w:color="auto"/>
                                                                        <w:right w:val="none" w:sz="0" w:space="0" w:color="auto"/>
                                                                      </w:divBdr>
                                                                    </w:div>
                                                                    <w:div w:id="18728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873471">
                                      <w:marLeft w:val="0"/>
                                      <w:marRight w:val="0"/>
                                      <w:marTop w:val="0"/>
                                      <w:marBottom w:val="0"/>
                                      <w:divBdr>
                                        <w:top w:val="none" w:sz="0" w:space="0" w:color="auto"/>
                                        <w:left w:val="none" w:sz="0" w:space="0" w:color="auto"/>
                                        <w:bottom w:val="none" w:sz="0" w:space="0" w:color="auto"/>
                                        <w:right w:val="none" w:sz="0" w:space="0" w:color="auto"/>
                                      </w:divBdr>
                                      <w:divsChild>
                                        <w:div w:id="512960427">
                                          <w:marLeft w:val="0"/>
                                          <w:marRight w:val="0"/>
                                          <w:marTop w:val="100"/>
                                          <w:marBottom w:val="100"/>
                                          <w:divBdr>
                                            <w:top w:val="none" w:sz="0" w:space="0" w:color="auto"/>
                                            <w:left w:val="none" w:sz="0" w:space="0" w:color="auto"/>
                                            <w:bottom w:val="none" w:sz="0" w:space="0" w:color="auto"/>
                                            <w:right w:val="none" w:sz="0" w:space="0" w:color="auto"/>
                                          </w:divBdr>
                                          <w:divsChild>
                                            <w:div w:id="938833542">
                                              <w:marLeft w:val="0"/>
                                              <w:marRight w:val="0"/>
                                              <w:marTop w:val="0"/>
                                              <w:marBottom w:val="0"/>
                                              <w:divBdr>
                                                <w:top w:val="none" w:sz="0" w:space="0" w:color="auto"/>
                                                <w:left w:val="none" w:sz="0" w:space="0" w:color="auto"/>
                                                <w:bottom w:val="none" w:sz="0" w:space="0" w:color="auto"/>
                                                <w:right w:val="none" w:sz="0" w:space="0" w:color="auto"/>
                                              </w:divBdr>
                                              <w:divsChild>
                                                <w:div w:id="242036454">
                                                  <w:marLeft w:val="0"/>
                                                  <w:marRight w:val="0"/>
                                                  <w:marTop w:val="0"/>
                                                  <w:marBottom w:val="0"/>
                                                  <w:divBdr>
                                                    <w:top w:val="none" w:sz="0" w:space="0" w:color="auto"/>
                                                    <w:left w:val="none" w:sz="0" w:space="0" w:color="auto"/>
                                                    <w:bottom w:val="none" w:sz="0" w:space="0" w:color="auto"/>
                                                    <w:right w:val="none" w:sz="0" w:space="0" w:color="auto"/>
                                                  </w:divBdr>
                                                  <w:divsChild>
                                                    <w:div w:id="1794131690">
                                                      <w:marLeft w:val="0"/>
                                                      <w:marRight w:val="0"/>
                                                      <w:marTop w:val="0"/>
                                                      <w:marBottom w:val="0"/>
                                                      <w:divBdr>
                                                        <w:top w:val="none" w:sz="0" w:space="0" w:color="auto"/>
                                                        <w:left w:val="none" w:sz="0" w:space="0" w:color="auto"/>
                                                        <w:bottom w:val="none" w:sz="0" w:space="0" w:color="auto"/>
                                                        <w:right w:val="none" w:sz="0" w:space="0" w:color="auto"/>
                                                      </w:divBdr>
                                                      <w:divsChild>
                                                        <w:div w:id="1840803447">
                                                          <w:marLeft w:val="0"/>
                                                          <w:marRight w:val="0"/>
                                                          <w:marTop w:val="360"/>
                                                          <w:marBottom w:val="360"/>
                                                          <w:divBdr>
                                                            <w:top w:val="none" w:sz="0" w:space="0" w:color="auto"/>
                                                            <w:left w:val="none" w:sz="0" w:space="0" w:color="auto"/>
                                                            <w:bottom w:val="none" w:sz="0" w:space="0" w:color="auto"/>
                                                            <w:right w:val="none" w:sz="0" w:space="0" w:color="auto"/>
                                                          </w:divBdr>
                                                          <w:divsChild>
                                                            <w:div w:id="660549111">
                                                              <w:marLeft w:val="0"/>
                                                              <w:marRight w:val="0"/>
                                                              <w:marTop w:val="0"/>
                                                              <w:marBottom w:val="0"/>
                                                              <w:divBdr>
                                                                <w:top w:val="none" w:sz="0" w:space="0" w:color="auto"/>
                                                                <w:left w:val="none" w:sz="0" w:space="0" w:color="auto"/>
                                                                <w:bottom w:val="none" w:sz="0" w:space="0" w:color="auto"/>
                                                                <w:right w:val="none" w:sz="0" w:space="0" w:color="auto"/>
                                                              </w:divBdr>
                                                              <w:divsChild>
                                                                <w:div w:id="1336417353">
                                                                  <w:marLeft w:val="0"/>
                                                                  <w:marRight w:val="0"/>
                                                                  <w:marTop w:val="0"/>
                                                                  <w:marBottom w:val="0"/>
                                                                  <w:divBdr>
                                                                    <w:top w:val="none" w:sz="0" w:space="0" w:color="auto"/>
                                                                    <w:left w:val="none" w:sz="0" w:space="0" w:color="auto"/>
                                                                    <w:bottom w:val="none" w:sz="0" w:space="0" w:color="auto"/>
                                                                    <w:right w:val="none" w:sz="0" w:space="0" w:color="auto"/>
                                                                  </w:divBdr>
                                                                  <w:divsChild>
                                                                    <w:div w:id="13272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167079">
                                                  <w:marLeft w:val="270"/>
                                                  <w:marRight w:val="270"/>
                                                  <w:marTop w:val="0"/>
                                                  <w:marBottom w:val="0"/>
                                                  <w:divBdr>
                                                    <w:top w:val="none" w:sz="0" w:space="0" w:color="auto"/>
                                                    <w:left w:val="none" w:sz="0" w:space="0" w:color="auto"/>
                                                    <w:bottom w:val="none" w:sz="0" w:space="0" w:color="auto"/>
                                                    <w:right w:val="none" w:sz="0" w:space="0" w:color="auto"/>
                                                  </w:divBdr>
                                                  <w:divsChild>
                                                    <w:div w:id="468980194">
                                                      <w:marLeft w:val="0"/>
                                                      <w:marRight w:val="0"/>
                                                      <w:marTop w:val="0"/>
                                                      <w:marBottom w:val="0"/>
                                                      <w:divBdr>
                                                        <w:top w:val="none" w:sz="0" w:space="0" w:color="auto"/>
                                                        <w:left w:val="none" w:sz="0" w:space="0" w:color="auto"/>
                                                        <w:bottom w:val="none" w:sz="0" w:space="0" w:color="auto"/>
                                                        <w:right w:val="none" w:sz="0" w:space="0" w:color="auto"/>
                                                      </w:divBdr>
                                                      <w:divsChild>
                                                        <w:div w:id="925966933">
                                                          <w:marLeft w:val="0"/>
                                                          <w:marRight w:val="0"/>
                                                          <w:marTop w:val="0"/>
                                                          <w:marBottom w:val="0"/>
                                                          <w:divBdr>
                                                            <w:top w:val="none" w:sz="0" w:space="0" w:color="auto"/>
                                                            <w:left w:val="none" w:sz="0" w:space="0" w:color="auto"/>
                                                            <w:bottom w:val="none" w:sz="0" w:space="0" w:color="auto"/>
                                                            <w:right w:val="none" w:sz="0" w:space="0" w:color="auto"/>
                                                          </w:divBdr>
                                                          <w:divsChild>
                                                            <w:div w:id="137461623">
                                                              <w:marLeft w:val="0"/>
                                                              <w:marRight w:val="0"/>
                                                              <w:marTop w:val="0"/>
                                                              <w:marBottom w:val="0"/>
                                                              <w:divBdr>
                                                                <w:top w:val="none" w:sz="0" w:space="0" w:color="auto"/>
                                                                <w:left w:val="none" w:sz="0" w:space="0" w:color="auto"/>
                                                                <w:bottom w:val="none" w:sz="0" w:space="0" w:color="auto"/>
                                                                <w:right w:val="none" w:sz="0" w:space="0" w:color="auto"/>
                                                              </w:divBdr>
                                                            </w:div>
                                                          </w:divsChild>
                                                        </w:div>
                                                        <w:div w:id="1870483618">
                                                          <w:marLeft w:val="0"/>
                                                          <w:marRight w:val="0"/>
                                                          <w:marTop w:val="0"/>
                                                          <w:marBottom w:val="0"/>
                                                          <w:divBdr>
                                                            <w:top w:val="none" w:sz="0" w:space="0" w:color="auto"/>
                                                            <w:left w:val="none" w:sz="0" w:space="0" w:color="auto"/>
                                                            <w:bottom w:val="none" w:sz="0" w:space="0" w:color="auto"/>
                                                            <w:right w:val="none" w:sz="0" w:space="0" w:color="auto"/>
                                                          </w:divBdr>
                                                          <w:divsChild>
                                                            <w:div w:id="18764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226767">
                                      <w:marLeft w:val="0"/>
                                      <w:marRight w:val="0"/>
                                      <w:marTop w:val="0"/>
                                      <w:marBottom w:val="0"/>
                                      <w:divBdr>
                                        <w:top w:val="none" w:sz="0" w:space="0" w:color="auto"/>
                                        <w:left w:val="none" w:sz="0" w:space="0" w:color="auto"/>
                                        <w:bottom w:val="none" w:sz="0" w:space="0" w:color="auto"/>
                                        <w:right w:val="none" w:sz="0" w:space="0" w:color="auto"/>
                                      </w:divBdr>
                                      <w:divsChild>
                                        <w:div w:id="2098138249">
                                          <w:marLeft w:val="0"/>
                                          <w:marRight w:val="0"/>
                                          <w:marTop w:val="100"/>
                                          <w:marBottom w:val="100"/>
                                          <w:divBdr>
                                            <w:top w:val="none" w:sz="0" w:space="0" w:color="auto"/>
                                            <w:left w:val="none" w:sz="0" w:space="0" w:color="auto"/>
                                            <w:bottom w:val="none" w:sz="0" w:space="0" w:color="auto"/>
                                            <w:right w:val="none" w:sz="0" w:space="0" w:color="auto"/>
                                          </w:divBdr>
                                          <w:divsChild>
                                            <w:div w:id="959454994">
                                              <w:marLeft w:val="0"/>
                                              <w:marRight w:val="0"/>
                                              <w:marTop w:val="0"/>
                                              <w:marBottom w:val="0"/>
                                              <w:divBdr>
                                                <w:top w:val="none" w:sz="0" w:space="0" w:color="auto"/>
                                                <w:left w:val="none" w:sz="0" w:space="0" w:color="auto"/>
                                                <w:bottom w:val="none" w:sz="0" w:space="0" w:color="auto"/>
                                                <w:right w:val="none" w:sz="0" w:space="0" w:color="auto"/>
                                              </w:divBdr>
                                              <w:divsChild>
                                                <w:div w:id="1164667346">
                                                  <w:marLeft w:val="0"/>
                                                  <w:marRight w:val="0"/>
                                                  <w:marTop w:val="0"/>
                                                  <w:marBottom w:val="0"/>
                                                  <w:divBdr>
                                                    <w:top w:val="none" w:sz="0" w:space="0" w:color="auto"/>
                                                    <w:left w:val="none" w:sz="0" w:space="0" w:color="auto"/>
                                                    <w:bottom w:val="none" w:sz="0" w:space="0" w:color="auto"/>
                                                    <w:right w:val="none" w:sz="0" w:space="0" w:color="auto"/>
                                                  </w:divBdr>
                                                  <w:divsChild>
                                                    <w:div w:id="348725115">
                                                      <w:marLeft w:val="0"/>
                                                      <w:marRight w:val="0"/>
                                                      <w:marTop w:val="0"/>
                                                      <w:marBottom w:val="0"/>
                                                      <w:divBdr>
                                                        <w:top w:val="none" w:sz="0" w:space="0" w:color="auto"/>
                                                        <w:left w:val="none" w:sz="0" w:space="0" w:color="auto"/>
                                                        <w:bottom w:val="none" w:sz="0" w:space="0" w:color="auto"/>
                                                        <w:right w:val="none" w:sz="0" w:space="0" w:color="auto"/>
                                                      </w:divBdr>
                                                      <w:divsChild>
                                                        <w:div w:id="1913350645">
                                                          <w:marLeft w:val="0"/>
                                                          <w:marRight w:val="0"/>
                                                          <w:marTop w:val="360"/>
                                                          <w:marBottom w:val="360"/>
                                                          <w:divBdr>
                                                            <w:top w:val="none" w:sz="0" w:space="0" w:color="auto"/>
                                                            <w:left w:val="none" w:sz="0" w:space="0" w:color="auto"/>
                                                            <w:bottom w:val="none" w:sz="0" w:space="0" w:color="auto"/>
                                                            <w:right w:val="none" w:sz="0" w:space="0" w:color="auto"/>
                                                          </w:divBdr>
                                                          <w:divsChild>
                                                            <w:div w:id="815681444">
                                                              <w:marLeft w:val="0"/>
                                                              <w:marRight w:val="0"/>
                                                              <w:marTop w:val="0"/>
                                                              <w:marBottom w:val="0"/>
                                                              <w:divBdr>
                                                                <w:top w:val="none" w:sz="0" w:space="0" w:color="auto"/>
                                                                <w:left w:val="none" w:sz="0" w:space="0" w:color="auto"/>
                                                                <w:bottom w:val="none" w:sz="0" w:space="0" w:color="auto"/>
                                                                <w:right w:val="none" w:sz="0" w:space="0" w:color="auto"/>
                                                              </w:divBdr>
                                                              <w:divsChild>
                                                                <w:div w:id="823087534">
                                                                  <w:marLeft w:val="0"/>
                                                                  <w:marRight w:val="0"/>
                                                                  <w:marTop w:val="0"/>
                                                                  <w:marBottom w:val="0"/>
                                                                  <w:divBdr>
                                                                    <w:top w:val="none" w:sz="0" w:space="0" w:color="auto"/>
                                                                    <w:left w:val="none" w:sz="0" w:space="0" w:color="auto"/>
                                                                    <w:bottom w:val="none" w:sz="0" w:space="0" w:color="auto"/>
                                                                    <w:right w:val="none" w:sz="0" w:space="0" w:color="auto"/>
                                                                  </w:divBdr>
                                                                  <w:divsChild>
                                                                    <w:div w:id="540436670">
                                                                      <w:marLeft w:val="0"/>
                                                                      <w:marRight w:val="0"/>
                                                                      <w:marTop w:val="0"/>
                                                                      <w:marBottom w:val="0"/>
                                                                      <w:divBdr>
                                                                        <w:top w:val="none" w:sz="0" w:space="0" w:color="auto"/>
                                                                        <w:left w:val="none" w:sz="0" w:space="0" w:color="auto"/>
                                                                        <w:bottom w:val="none" w:sz="0" w:space="0" w:color="auto"/>
                                                                        <w:right w:val="none" w:sz="0" w:space="0" w:color="auto"/>
                                                                      </w:divBdr>
                                                                    </w:div>
                                                                    <w:div w:id="1029181382">
                                                                      <w:marLeft w:val="0"/>
                                                                      <w:marRight w:val="0"/>
                                                                      <w:marTop w:val="0"/>
                                                                      <w:marBottom w:val="0"/>
                                                                      <w:divBdr>
                                                                        <w:top w:val="none" w:sz="0" w:space="0" w:color="auto"/>
                                                                        <w:left w:val="none" w:sz="0" w:space="0" w:color="auto"/>
                                                                        <w:bottom w:val="none" w:sz="0" w:space="0" w:color="auto"/>
                                                                        <w:right w:val="none" w:sz="0" w:space="0" w:color="auto"/>
                                                                      </w:divBdr>
                                                                    </w:div>
                                                                    <w:div w:id="1545291826">
                                                                      <w:marLeft w:val="0"/>
                                                                      <w:marRight w:val="0"/>
                                                                      <w:marTop w:val="0"/>
                                                                      <w:marBottom w:val="0"/>
                                                                      <w:divBdr>
                                                                        <w:top w:val="none" w:sz="0" w:space="0" w:color="auto"/>
                                                                        <w:left w:val="none" w:sz="0" w:space="0" w:color="auto"/>
                                                                        <w:bottom w:val="none" w:sz="0" w:space="0" w:color="auto"/>
                                                                        <w:right w:val="none" w:sz="0" w:space="0" w:color="auto"/>
                                                                      </w:divBdr>
                                                                    </w:div>
                                                                    <w:div w:id="1620794597">
                                                                      <w:marLeft w:val="0"/>
                                                                      <w:marRight w:val="0"/>
                                                                      <w:marTop w:val="0"/>
                                                                      <w:marBottom w:val="0"/>
                                                                      <w:divBdr>
                                                                        <w:top w:val="none" w:sz="0" w:space="0" w:color="auto"/>
                                                                        <w:left w:val="none" w:sz="0" w:space="0" w:color="auto"/>
                                                                        <w:bottom w:val="none" w:sz="0" w:space="0" w:color="auto"/>
                                                                        <w:right w:val="none" w:sz="0" w:space="0" w:color="auto"/>
                                                                      </w:divBdr>
                                                                    </w:div>
                                                                    <w:div w:id="19538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13517">
                                                  <w:marLeft w:val="270"/>
                                                  <w:marRight w:val="270"/>
                                                  <w:marTop w:val="0"/>
                                                  <w:marBottom w:val="0"/>
                                                  <w:divBdr>
                                                    <w:top w:val="none" w:sz="0" w:space="0" w:color="auto"/>
                                                    <w:left w:val="none" w:sz="0" w:space="0" w:color="auto"/>
                                                    <w:bottom w:val="none" w:sz="0" w:space="0" w:color="auto"/>
                                                    <w:right w:val="none" w:sz="0" w:space="0" w:color="auto"/>
                                                  </w:divBdr>
                                                  <w:divsChild>
                                                    <w:div w:id="5641443">
                                                      <w:marLeft w:val="0"/>
                                                      <w:marRight w:val="0"/>
                                                      <w:marTop w:val="0"/>
                                                      <w:marBottom w:val="0"/>
                                                      <w:divBdr>
                                                        <w:top w:val="none" w:sz="0" w:space="0" w:color="auto"/>
                                                        <w:left w:val="none" w:sz="0" w:space="0" w:color="auto"/>
                                                        <w:bottom w:val="none" w:sz="0" w:space="0" w:color="auto"/>
                                                        <w:right w:val="none" w:sz="0" w:space="0" w:color="auto"/>
                                                      </w:divBdr>
                                                      <w:divsChild>
                                                        <w:div w:id="286668086">
                                                          <w:marLeft w:val="0"/>
                                                          <w:marRight w:val="0"/>
                                                          <w:marTop w:val="0"/>
                                                          <w:marBottom w:val="0"/>
                                                          <w:divBdr>
                                                            <w:top w:val="none" w:sz="0" w:space="0" w:color="auto"/>
                                                            <w:left w:val="none" w:sz="0" w:space="0" w:color="auto"/>
                                                            <w:bottom w:val="none" w:sz="0" w:space="0" w:color="auto"/>
                                                            <w:right w:val="none" w:sz="0" w:space="0" w:color="auto"/>
                                                          </w:divBdr>
                                                          <w:divsChild>
                                                            <w:div w:id="1133451583">
                                                              <w:marLeft w:val="0"/>
                                                              <w:marRight w:val="0"/>
                                                              <w:marTop w:val="0"/>
                                                              <w:marBottom w:val="0"/>
                                                              <w:divBdr>
                                                                <w:top w:val="none" w:sz="0" w:space="0" w:color="auto"/>
                                                                <w:left w:val="none" w:sz="0" w:space="0" w:color="auto"/>
                                                                <w:bottom w:val="none" w:sz="0" w:space="0" w:color="auto"/>
                                                                <w:right w:val="none" w:sz="0" w:space="0" w:color="auto"/>
                                                              </w:divBdr>
                                                            </w:div>
                                                          </w:divsChild>
                                                        </w:div>
                                                        <w:div w:id="1102534949">
                                                          <w:marLeft w:val="0"/>
                                                          <w:marRight w:val="0"/>
                                                          <w:marTop w:val="0"/>
                                                          <w:marBottom w:val="0"/>
                                                          <w:divBdr>
                                                            <w:top w:val="none" w:sz="0" w:space="0" w:color="auto"/>
                                                            <w:left w:val="none" w:sz="0" w:space="0" w:color="auto"/>
                                                            <w:bottom w:val="none" w:sz="0" w:space="0" w:color="auto"/>
                                                            <w:right w:val="none" w:sz="0" w:space="0" w:color="auto"/>
                                                          </w:divBdr>
                                                          <w:divsChild>
                                                            <w:div w:id="1834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543611">
      <w:bodyDiv w:val="1"/>
      <w:marLeft w:val="0"/>
      <w:marRight w:val="0"/>
      <w:marTop w:val="0"/>
      <w:marBottom w:val="0"/>
      <w:divBdr>
        <w:top w:val="none" w:sz="0" w:space="0" w:color="auto"/>
        <w:left w:val="none" w:sz="0" w:space="0" w:color="auto"/>
        <w:bottom w:val="none" w:sz="0" w:space="0" w:color="auto"/>
        <w:right w:val="none" w:sz="0" w:space="0" w:color="auto"/>
      </w:divBdr>
    </w:div>
    <w:div w:id="1622766351">
      <w:bodyDiv w:val="1"/>
      <w:marLeft w:val="0"/>
      <w:marRight w:val="0"/>
      <w:marTop w:val="0"/>
      <w:marBottom w:val="0"/>
      <w:divBdr>
        <w:top w:val="none" w:sz="0" w:space="0" w:color="auto"/>
        <w:left w:val="none" w:sz="0" w:space="0" w:color="auto"/>
        <w:bottom w:val="none" w:sz="0" w:space="0" w:color="auto"/>
        <w:right w:val="none" w:sz="0" w:space="0" w:color="auto"/>
      </w:divBdr>
    </w:div>
    <w:div w:id="1658997884">
      <w:bodyDiv w:val="1"/>
      <w:marLeft w:val="0"/>
      <w:marRight w:val="0"/>
      <w:marTop w:val="0"/>
      <w:marBottom w:val="0"/>
      <w:divBdr>
        <w:top w:val="none" w:sz="0" w:space="0" w:color="auto"/>
        <w:left w:val="none" w:sz="0" w:space="0" w:color="auto"/>
        <w:bottom w:val="none" w:sz="0" w:space="0" w:color="auto"/>
        <w:right w:val="none" w:sz="0" w:space="0" w:color="auto"/>
      </w:divBdr>
    </w:div>
    <w:div w:id="1682199906">
      <w:bodyDiv w:val="1"/>
      <w:marLeft w:val="0"/>
      <w:marRight w:val="0"/>
      <w:marTop w:val="0"/>
      <w:marBottom w:val="0"/>
      <w:divBdr>
        <w:top w:val="none" w:sz="0" w:space="0" w:color="auto"/>
        <w:left w:val="none" w:sz="0" w:space="0" w:color="auto"/>
        <w:bottom w:val="none" w:sz="0" w:space="0" w:color="auto"/>
        <w:right w:val="none" w:sz="0" w:space="0" w:color="auto"/>
      </w:divBdr>
    </w:div>
    <w:div w:id="1729955214">
      <w:bodyDiv w:val="1"/>
      <w:marLeft w:val="0"/>
      <w:marRight w:val="0"/>
      <w:marTop w:val="0"/>
      <w:marBottom w:val="0"/>
      <w:divBdr>
        <w:top w:val="none" w:sz="0" w:space="0" w:color="auto"/>
        <w:left w:val="none" w:sz="0" w:space="0" w:color="auto"/>
        <w:bottom w:val="none" w:sz="0" w:space="0" w:color="auto"/>
        <w:right w:val="none" w:sz="0" w:space="0" w:color="auto"/>
      </w:divBdr>
    </w:div>
    <w:div w:id="1798445302">
      <w:bodyDiv w:val="1"/>
      <w:marLeft w:val="0"/>
      <w:marRight w:val="0"/>
      <w:marTop w:val="0"/>
      <w:marBottom w:val="0"/>
      <w:divBdr>
        <w:top w:val="none" w:sz="0" w:space="0" w:color="auto"/>
        <w:left w:val="none" w:sz="0" w:space="0" w:color="auto"/>
        <w:bottom w:val="none" w:sz="0" w:space="0" w:color="auto"/>
        <w:right w:val="none" w:sz="0" w:space="0" w:color="auto"/>
      </w:divBdr>
    </w:div>
    <w:div w:id="1811290615">
      <w:bodyDiv w:val="1"/>
      <w:marLeft w:val="0"/>
      <w:marRight w:val="0"/>
      <w:marTop w:val="0"/>
      <w:marBottom w:val="0"/>
      <w:divBdr>
        <w:top w:val="none" w:sz="0" w:space="0" w:color="auto"/>
        <w:left w:val="none" w:sz="0" w:space="0" w:color="auto"/>
        <w:bottom w:val="none" w:sz="0" w:space="0" w:color="auto"/>
        <w:right w:val="none" w:sz="0" w:space="0" w:color="auto"/>
      </w:divBdr>
    </w:div>
    <w:div w:id="1823503938">
      <w:bodyDiv w:val="1"/>
      <w:marLeft w:val="0"/>
      <w:marRight w:val="0"/>
      <w:marTop w:val="0"/>
      <w:marBottom w:val="0"/>
      <w:divBdr>
        <w:top w:val="none" w:sz="0" w:space="0" w:color="auto"/>
        <w:left w:val="none" w:sz="0" w:space="0" w:color="auto"/>
        <w:bottom w:val="none" w:sz="0" w:space="0" w:color="auto"/>
        <w:right w:val="none" w:sz="0" w:space="0" w:color="auto"/>
      </w:divBdr>
    </w:div>
    <w:div w:id="1853951128">
      <w:bodyDiv w:val="1"/>
      <w:marLeft w:val="0"/>
      <w:marRight w:val="0"/>
      <w:marTop w:val="0"/>
      <w:marBottom w:val="0"/>
      <w:divBdr>
        <w:top w:val="none" w:sz="0" w:space="0" w:color="auto"/>
        <w:left w:val="none" w:sz="0" w:space="0" w:color="auto"/>
        <w:bottom w:val="none" w:sz="0" w:space="0" w:color="auto"/>
        <w:right w:val="none" w:sz="0" w:space="0" w:color="auto"/>
      </w:divBdr>
    </w:div>
    <w:div w:id="1883396998">
      <w:bodyDiv w:val="1"/>
      <w:marLeft w:val="0"/>
      <w:marRight w:val="0"/>
      <w:marTop w:val="0"/>
      <w:marBottom w:val="0"/>
      <w:divBdr>
        <w:top w:val="none" w:sz="0" w:space="0" w:color="auto"/>
        <w:left w:val="none" w:sz="0" w:space="0" w:color="auto"/>
        <w:bottom w:val="none" w:sz="0" w:space="0" w:color="auto"/>
        <w:right w:val="none" w:sz="0" w:space="0" w:color="auto"/>
      </w:divBdr>
    </w:div>
    <w:div w:id="1884436706">
      <w:bodyDiv w:val="1"/>
      <w:marLeft w:val="0"/>
      <w:marRight w:val="0"/>
      <w:marTop w:val="0"/>
      <w:marBottom w:val="0"/>
      <w:divBdr>
        <w:top w:val="none" w:sz="0" w:space="0" w:color="auto"/>
        <w:left w:val="none" w:sz="0" w:space="0" w:color="auto"/>
        <w:bottom w:val="none" w:sz="0" w:space="0" w:color="auto"/>
        <w:right w:val="none" w:sz="0" w:space="0" w:color="auto"/>
      </w:divBdr>
    </w:div>
    <w:div w:id="1890918221">
      <w:bodyDiv w:val="1"/>
      <w:marLeft w:val="0"/>
      <w:marRight w:val="0"/>
      <w:marTop w:val="0"/>
      <w:marBottom w:val="0"/>
      <w:divBdr>
        <w:top w:val="none" w:sz="0" w:space="0" w:color="auto"/>
        <w:left w:val="none" w:sz="0" w:space="0" w:color="auto"/>
        <w:bottom w:val="none" w:sz="0" w:space="0" w:color="auto"/>
        <w:right w:val="none" w:sz="0" w:space="0" w:color="auto"/>
      </w:divBdr>
    </w:div>
    <w:div w:id="1910382307">
      <w:bodyDiv w:val="1"/>
      <w:marLeft w:val="0"/>
      <w:marRight w:val="0"/>
      <w:marTop w:val="0"/>
      <w:marBottom w:val="0"/>
      <w:divBdr>
        <w:top w:val="none" w:sz="0" w:space="0" w:color="auto"/>
        <w:left w:val="none" w:sz="0" w:space="0" w:color="auto"/>
        <w:bottom w:val="none" w:sz="0" w:space="0" w:color="auto"/>
        <w:right w:val="none" w:sz="0" w:space="0" w:color="auto"/>
      </w:divBdr>
      <w:divsChild>
        <w:div w:id="651174197">
          <w:marLeft w:val="0"/>
          <w:marRight w:val="0"/>
          <w:marTop w:val="0"/>
          <w:marBottom w:val="336"/>
          <w:divBdr>
            <w:top w:val="none" w:sz="0" w:space="0" w:color="auto"/>
            <w:left w:val="none" w:sz="0" w:space="0" w:color="auto"/>
            <w:bottom w:val="none" w:sz="0" w:space="0" w:color="auto"/>
            <w:right w:val="none" w:sz="0" w:space="0" w:color="auto"/>
          </w:divBdr>
          <w:divsChild>
            <w:div w:id="5172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4932">
      <w:bodyDiv w:val="1"/>
      <w:marLeft w:val="0"/>
      <w:marRight w:val="0"/>
      <w:marTop w:val="0"/>
      <w:marBottom w:val="0"/>
      <w:divBdr>
        <w:top w:val="none" w:sz="0" w:space="0" w:color="auto"/>
        <w:left w:val="none" w:sz="0" w:space="0" w:color="auto"/>
        <w:bottom w:val="none" w:sz="0" w:space="0" w:color="auto"/>
        <w:right w:val="none" w:sz="0" w:space="0" w:color="auto"/>
      </w:divBdr>
    </w:div>
    <w:div w:id="1922911902">
      <w:bodyDiv w:val="1"/>
      <w:marLeft w:val="0"/>
      <w:marRight w:val="0"/>
      <w:marTop w:val="0"/>
      <w:marBottom w:val="0"/>
      <w:divBdr>
        <w:top w:val="none" w:sz="0" w:space="0" w:color="auto"/>
        <w:left w:val="none" w:sz="0" w:space="0" w:color="auto"/>
        <w:bottom w:val="none" w:sz="0" w:space="0" w:color="auto"/>
        <w:right w:val="none" w:sz="0" w:space="0" w:color="auto"/>
      </w:divBdr>
    </w:div>
    <w:div w:id="1978755913">
      <w:bodyDiv w:val="1"/>
      <w:marLeft w:val="0"/>
      <w:marRight w:val="0"/>
      <w:marTop w:val="0"/>
      <w:marBottom w:val="0"/>
      <w:divBdr>
        <w:top w:val="none" w:sz="0" w:space="0" w:color="auto"/>
        <w:left w:val="none" w:sz="0" w:space="0" w:color="auto"/>
        <w:bottom w:val="none" w:sz="0" w:space="0" w:color="auto"/>
        <w:right w:val="none" w:sz="0" w:space="0" w:color="auto"/>
      </w:divBdr>
    </w:div>
    <w:div w:id="2038114310">
      <w:bodyDiv w:val="1"/>
      <w:marLeft w:val="0"/>
      <w:marRight w:val="0"/>
      <w:marTop w:val="0"/>
      <w:marBottom w:val="0"/>
      <w:divBdr>
        <w:top w:val="none" w:sz="0" w:space="0" w:color="auto"/>
        <w:left w:val="none" w:sz="0" w:space="0" w:color="auto"/>
        <w:bottom w:val="none" w:sz="0" w:space="0" w:color="auto"/>
        <w:right w:val="none" w:sz="0" w:space="0" w:color="auto"/>
      </w:divBdr>
    </w:div>
    <w:div w:id="210163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rapcymru.org.uk/resources/guide/sustainable-procurement-hierarchy-guidance" TargetMode="External"/><Relationship Id="rId21" Type="http://schemas.openxmlformats.org/officeDocument/2006/relationships/image" Target="media/image10.png"/><Relationship Id="rId42" Type="http://schemas.openxmlformats.org/officeDocument/2006/relationships/hyperlink" Target="https://www.gov.wales/lgbtq-action-plan-wales" TargetMode="External"/><Relationship Id="rId47" Type="http://schemas.openxmlformats.org/officeDocument/2006/relationships/hyperlink" Target="https://www.gov.wales/stronger-fairer-greener-wales-plan-employability-and-skills" TargetMode="External"/><Relationship Id="rId63" Type="http://schemas.openxmlformats.org/officeDocument/2006/relationships/hyperlink" Target="https://www.gov.wales/wppn-07-21-sme-friendly-procurement" TargetMode="External"/><Relationship Id="rId68" Type="http://schemas.openxmlformats.org/officeDocument/2006/relationships/hyperlink" Target="https://gbr01.safelinks.protection.outlook.com/?url=https%3A%2F%2Fwww.welshlanguagecommissioner.wales%2Fmedia%2Fbykcjcur%2F180306-cyg-contractau-grantiau-bil-web.pdf&amp;data=05%7C01%7Cmbowmer%40valeofglamorgan.gov.uk%7C0124b238b1aa426b87e708da755cefc4%7Ce399d3bb38ed469691cf79851dbf55ec%7C0%7C0%7C637951339267339351%7CUnknown%7CTWFpbGZsb3d8eyJWIjoiMC4wLjAwMDAiLCJQIjoiV2luMzIiLCJBTiI6Ik1haWwiLCJXVCI6Mn0%3D%7C3000%7C%7C%7C&amp;sdata=3dy3Z36JqCboK2AdF4cUW%2BTACsSbxWP1bK%2BAv2WyJsc%3D&amp;reserved=0" TargetMode="External"/><Relationship Id="rId84"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1.emf"/><Relationship Id="rId32" Type="http://schemas.openxmlformats.org/officeDocument/2006/relationships/hyperlink" Target="https://www.gov.wales/wppn-12-21-decarbonisation-through-procurement" TargetMode="External"/><Relationship Id="rId37" Type="http://schemas.openxmlformats.org/officeDocument/2006/relationships/hyperlink" Target="https://www.gov.wales/ethical-employment-supply-chains-code-practice-guidance-and-training?_ga=2.217235795.452733659.1673966832-616418350.1671532652" TargetMode="External"/><Relationship Id="rId53" Type="http://schemas.openxmlformats.org/officeDocument/2006/relationships/hyperlink" Target="https://www.gov.wales/more-equal-wales-socio-economic-duty-html" TargetMode="External"/><Relationship Id="rId58" Type="http://schemas.openxmlformats.org/officeDocument/2006/relationships/hyperlink" Target="https://socialcare.wales/resources-guidance/information-and-learning-hub/sswbact/overview" TargetMode="External"/><Relationship Id="rId74" Type="http://schemas.openxmlformats.org/officeDocument/2006/relationships/hyperlink" Target="https://www.welshlanguagecommissioner.wales/media/jmfnocyk/cardiff-council.pdf" TargetMode="External"/><Relationship Id="rId79" Type="http://schemas.openxmlformats.org/officeDocument/2006/relationships/hyperlink" Target="https://www.torfaen.gov.uk/en/Related-Documents/Equalities-and-Diversity/Welsh-Language-Scheme/Welsh-Language-Strategy.pdf" TargetMode="External"/><Relationship Id="rId5" Type="http://schemas.openxmlformats.org/officeDocument/2006/relationships/numbering" Target="numbering.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wrapcymru.org.uk/resources/guide/sustainable-procurement-hierarchy-guidance" TargetMode="External"/><Relationship Id="rId30" Type="http://schemas.openxmlformats.org/officeDocument/2006/relationships/hyperlink" Target="https://www.gov.wales/net-zero-wales" TargetMode="External"/><Relationship Id="rId35" Type="http://schemas.openxmlformats.org/officeDocument/2006/relationships/hyperlink" Target="https://sizeofwales.org.uk/wp-content/uploads/2023/01/SizeOfWales-DeforestationToolkit-English-Jan2023.pdf" TargetMode="External"/><Relationship Id="rId43" Type="http://schemas.openxmlformats.org/officeDocument/2006/relationships/hyperlink" Target="https://www.gov.wales/locked-out-liberating-disabled-peoples-lives-and-rights-wales-beyond-covid-19" TargetMode="External"/><Relationship Id="rId48" Type="http://schemas.openxmlformats.org/officeDocument/2006/relationships/hyperlink" Target="https://www.gov.wales/lgbtq-action-plan-wales" TargetMode="External"/><Relationship Id="rId56" Type="http://schemas.openxmlformats.org/officeDocument/2006/relationships/hyperlink" Target="https://www.gov.wales/net-zero-skills-action-plan" TargetMode="External"/><Relationship Id="rId64" Type="http://schemas.openxmlformats.org/officeDocument/2006/relationships/hyperlink" Target="https://www.sell2wales.gov.wales/Default.aspx" TargetMode="External"/><Relationship Id="rId69" Type="http://schemas.openxmlformats.org/officeDocument/2006/relationships/hyperlink" Target="https://www.cardiff.gov.uk/ENG/Business/Tenders-commissioning-and-procurement/Supplying-Cardiff-Council/Documents/Welsh%20Language%20Standards%20Guide%20to%20Third%20Parties.pdf" TargetMode="External"/><Relationship Id="rId77" Type="http://schemas.openxmlformats.org/officeDocument/2006/relationships/hyperlink" Target="https://www.monmouthshire.gov.uk/app/uploads/2022/03/Welsh-Language-5-year-Strategy-2022-27.pdf" TargetMode="External"/><Relationship Id="rId8" Type="http://schemas.openxmlformats.org/officeDocument/2006/relationships/webSettings" Target="webSettings.xml"/><Relationship Id="rId51" Type="http://schemas.openxmlformats.org/officeDocument/2006/relationships/hyperlink" Target="https://www.gov.wales/advancing-gender-equality-action-plan" TargetMode="External"/><Relationship Id="rId72" Type="http://schemas.openxmlformats.org/officeDocument/2006/relationships/hyperlink" Target="https://www.futuregenerations.wales/a-wales-of-vibrant-culture-and-thriving-welsh-language/" TargetMode="External"/><Relationship Id="rId80" Type="http://schemas.openxmlformats.org/officeDocument/2006/relationships/hyperlink" Target="https://www.welshlanguagecommissioner.wales/media/2ibfccmw/vale-of-glamorgan-council.pdf"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footer" Target="footer2.xml"/><Relationship Id="rId33" Type="http://schemas.openxmlformats.org/officeDocument/2006/relationships/hyperlink" Target="https://www.gov.wales/net-zero-wales" TargetMode="External"/><Relationship Id="rId38" Type="http://schemas.openxmlformats.org/officeDocument/2006/relationships/hyperlink" Target="https://www.gov.wales/wppn-11-21-ethical-employment-practices-in-public-sector-supply-chains-advice-for-the-welsh-public-sector-html" TargetMode="External"/><Relationship Id="rId46" Type="http://schemas.openxmlformats.org/officeDocument/2006/relationships/hyperlink" Target="https://www.gov.wales/wales-and-africa" TargetMode="External"/><Relationship Id="rId59" Type="http://schemas.openxmlformats.org/officeDocument/2006/relationships/hyperlink" Target="https://www.gov.wales/wppn-0321-project-bank-accounts-policy" TargetMode="External"/><Relationship Id="rId67" Type="http://schemas.openxmlformats.org/officeDocument/2006/relationships/hyperlink" Target="https://www.welshlanguagecommissioner.wales/media/hgqdctio/code-of-practice-regulations-1.pdf" TargetMode="External"/><Relationship Id="rId20" Type="http://schemas.openxmlformats.org/officeDocument/2006/relationships/hyperlink" Target="https://www.gov.wales/procurement-policy-notes" TargetMode="External"/><Relationship Id="rId41" Type="http://schemas.openxmlformats.org/officeDocument/2006/relationships/hyperlink" Target="https://www.gov.wales/anti-racist-wales-action-plan" TargetMode="External"/><Relationship Id="rId54" Type="http://schemas.openxmlformats.org/officeDocument/2006/relationships/hyperlink" Target="https://www.gov.wales/young-persons-guarantee-html" TargetMode="External"/><Relationship Id="rId62" Type="http://schemas.openxmlformats.org/officeDocument/2006/relationships/hyperlink" Target="https://www.gov.wales/beyond-recycling" TargetMode="External"/><Relationship Id="rId70" Type="http://schemas.openxmlformats.org/officeDocument/2006/relationships/hyperlink" Target="https://www.torfaen.gov.uk/en/Related-Documents/Equalities-and-Diversity/Welsh-Language-Scheme/Welsh-Language-Standards-Implementation-Policy.pdf" TargetMode="External"/><Relationship Id="rId75" Type="http://schemas.openxmlformats.org/officeDocument/2006/relationships/hyperlink" Target="https://www.cardiff.gov.uk/ENG/Your-Council/Strategies-plans-and-policies/Bilingual-Cardiff/Documents/Bilingual%20Cardiff%20Strategy%202022%20to%202027.pdf" TargetMode="External"/><Relationship Id="rId83" Type="http://schemas.openxmlformats.org/officeDocument/2006/relationships/hyperlink" Target="https://ardal-procurement.gov.wal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image" Target="media/image13.png"/><Relationship Id="rId36" Type="http://schemas.openxmlformats.org/officeDocument/2006/relationships/hyperlink" Target="https://www.gov.wales/environmental-protection-single-use-plastic-products-wales-act" TargetMode="External"/><Relationship Id="rId49" Type="http://schemas.openxmlformats.org/officeDocument/2006/relationships/hyperlink" Target="https://www.gov.wales/anti-racist-wales-action-plan" TargetMode="External"/><Relationship Id="rId57" Type="http://schemas.openxmlformats.org/officeDocument/2006/relationships/hyperlink" Target="https://www.futuregenerations.wales/a-wales-of-cohesive-communities/" TargetMode="External"/><Relationship Id="rId10" Type="http://schemas.openxmlformats.org/officeDocument/2006/relationships/endnotes" Target="endnotes.xml"/><Relationship Id="rId31" Type="http://schemas.openxmlformats.org/officeDocument/2006/relationships/hyperlink" Target="https://www.gov.wales/beyond-recycling" TargetMode="External"/><Relationship Id="rId44" Type="http://schemas.openxmlformats.org/officeDocument/2006/relationships/hyperlink" Target="https://www.cardiff.gov.uk/ENG/Your-Council/Strategies-plans-and-policies/Equality-diversity-and-inclusion/Strategic-Equality-Plan-and-Policies/Documents/Equality%20Diversity%20and%20Inclusion%20Strategy%202024%20to%202028.pdf" TargetMode="External"/><Relationship Id="rId52" Type="http://schemas.openxmlformats.org/officeDocument/2006/relationships/hyperlink" Target="https://www.gov.wales/action-disability-right-independent-living-framework-and-action-plan" TargetMode="External"/><Relationship Id="rId60" Type="http://schemas.openxmlformats.org/officeDocument/2006/relationships/hyperlink" Target="https://www.gov.wales/procurement-community-benefits-policy-html" TargetMode="External"/><Relationship Id="rId65" Type="http://schemas.openxmlformats.org/officeDocument/2006/relationships/hyperlink" Target="https://publications.parliament.uk/pa/bills/cbill/58-03/0249/220249.pdf" TargetMode="External"/><Relationship Id="rId73" Type="http://schemas.openxmlformats.org/officeDocument/2006/relationships/hyperlink" Target="https://www.gov.wales/sites/default/files/publications/2018-12/cymraeg-2050-welsh-language-strategy.pdf" TargetMode="External"/><Relationship Id="rId78" Type="http://schemas.openxmlformats.org/officeDocument/2006/relationships/hyperlink" Target="https://www.welshlanguagecommissioner.wales/media/zxabsszr/torfaen-county-borough-council.pdf" TargetMode="External"/><Relationship Id="rId81" Type="http://schemas.openxmlformats.org/officeDocument/2006/relationships/hyperlink" Target="https://www.valeofglamorgan.gov.uk/Documents/Our%20Council/Equal%20Opportunities/Welsh%20Language/Welsh-Language-Promotion-Strategy-2022-2027.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emf"/><Relationship Id="rId39" Type="http://schemas.openxmlformats.org/officeDocument/2006/relationships/hyperlink" Target="https://www.gov.wales/guide-fair-work" TargetMode="External"/><Relationship Id="rId34" Type="http://schemas.openxmlformats.org/officeDocument/2006/relationships/hyperlink" Target="https://sizeofwales.org.uk/deforestation-free-business/" TargetMode="External"/><Relationship Id="rId50" Type="http://schemas.openxmlformats.org/officeDocument/2006/relationships/hyperlink" Target="https://www.gov.wales/age-friendly-wales-our-strategy-ageing-society" TargetMode="External"/><Relationship Id="rId55" Type="http://schemas.openxmlformats.org/officeDocument/2006/relationships/hyperlink" Target="https://workingwales.gov.wales/jobs-growth-wales-plus" TargetMode="External"/><Relationship Id="rId76" Type="http://schemas.openxmlformats.org/officeDocument/2006/relationships/hyperlink" Target="https://www.welshlanguagecommissioner.wales/media/xszkchrt/monmouthshire-county-council.pdf" TargetMode="External"/><Relationship Id="rId7" Type="http://schemas.openxmlformats.org/officeDocument/2006/relationships/settings" Target="settings.xml"/><Relationship Id="rId71" Type="http://schemas.openxmlformats.org/officeDocument/2006/relationships/hyperlink" Target="https://law.gov.wales/culture/welsh-language/welsh-language-wales-measure-2011" TargetMode="External"/><Relationship Id="rId2" Type="http://schemas.openxmlformats.org/officeDocument/2006/relationships/customXml" Target="../customXml/item2.xml"/><Relationship Id="rId29" Type="http://schemas.openxmlformats.org/officeDocument/2006/relationships/hyperlink" Target="https://ardal-procurement.gov.wales/socialvalues/" TargetMode="External"/><Relationship Id="rId24" Type="http://schemas.openxmlformats.org/officeDocument/2006/relationships/footer" Target="footer1.xml"/><Relationship Id="rId40" Type="http://schemas.openxmlformats.org/officeDocument/2006/relationships/hyperlink" Target="https://www.gov.wales/public-sector-equality-duty-html" TargetMode="External"/><Relationship Id="rId45" Type="http://schemas.openxmlformats.org/officeDocument/2006/relationships/hyperlink" Target="https://www.gov.wales/international-strategy-for-wales-html" TargetMode="External"/><Relationship Id="rId66" Type="http://schemas.openxmlformats.org/officeDocument/2006/relationships/hyperlink" Target="https://www.cardiff.gov.uk/ENG/Your-Council/Strategies-plans-and-policies/Bilingual-Cardiff/Documents/Hysbysiad%20Cydymffurfio44%20Cyngor%20Dinas%20Caerdydd%20(en).pdf" TargetMode="External"/><Relationship Id="rId61" Type="http://schemas.openxmlformats.org/officeDocument/2006/relationships/hyperlink" Target="https://www.gov.wales/foundational-economy-delivery-plan" TargetMode="External"/><Relationship Id="rId82" Type="http://schemas.openxmlformats.org/officeDocument/2006/relationships/hyperlink" Target="https://cityofcardiffcouncil.sharepoint.com/sites/procurement/Team/StrategyPolicy/Project/ardalprocurement@cardiff.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C55EFF4CD6F4186112CB2BAEB9FDE" ma:contentTypeVersion="17" ma:contentTypeDescription="Create a new document." ma:contentTypeScope="" ma:versionID="53d2ca1c745f3de661b9750ada98c9af">
  <xsd:schema xmlns:xsd="http://www.w3.org/2001/XMLSchema" xmlns:xs="http://www.w3.org/2001/XMLSchema" xmlns:p="http://schemas.microsoft.com/office/2006/metadata/properties" xmlns:ns2="d4874a14-1a22-4509-89fd-fa32794632ef" xmlns:ns3="8e875379-c22e-4603-8da4-fd4fe571aaf1" xmlns:ns4="60b04f2a-87b0-41af-beb0-7cb65dea910a" targetNamespace="http://schemas.microsoft.com/office/2006/metadata/properties" ma:root="true" ma:fieldsID="a26d9e3bcdb4ba4f4a756af6178aac4f" ns2:_="" ns3:_="" ns4:_="">
    <xsd:import namespace="d4874a14-1a22-4509-89fd-fa32794632ef"/>
    <xsd:import namespace="8e875379-c22e-4603-8da4-fd4fe571aaf1"/>
    <xsd:import namespace="60b04f2a-87b0-41af-beb0-7cb65dea91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Topic"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74a14-1a22-4509-89fd-fa3279463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opic" ma:index="22" nillable="true" ma:displayName="Topic" ma:format="Dropdown" ma:internalName="Topic">
      <xsd:simpleType>
        <xsd:restriction base="dms:Choice">
          <xsd:enumeration value="Meetings"/>
          <xsd:enumeration value="Guides"/>
          <xsd:enumeration value="Contacts"/>
          <xsd:enumeration value="Presentations"/>
          <xsd:enumeration value="Structure"/>
          <xsd:enumeration value="Case Studies/Reports"/>
          <xsd:enumeration value="Templates"/>
          <xsd:enumeration value="Flow Charts"/>
          <xsd:enumeration value="Branding"/>
        </xsd:restriction>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5379-c22e-4603-8da4-fd4fe571aa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3a44acf-782a-4518-9cfe-3af0d93d68f7}" ma:internalName="TaxCatchAll" ma:showField="CatchAllData" ma:web="60b04f2a-87b0-41af-beb0-7cb65dea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874a14-1a22-4509-89fd-fa32794632ef">
      <Terms xmlns="http://schemas.microsoft.com/office/infopath/2007/PartnerControls"/>
    </lcf76f155ced4ddcb4097134ff3c332f>
    <TaxCatchAll xmlns="60b04f2a-87b0-41af-beb0-7cb65dea910a" xsi:nil="true"/>
    <Topic xmlns="d4874a14-1a22-4509-89fd-fa32794632ef" xsi:nil="true"/>
    <Notes xmlns="d4874a14-1a22-4509-89fd-fa32794632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E315C-029E-4D25-BD7C-3A8A0AEB3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74a14-1a22-4509-89fd-fa32794632ef"/>
    <ds:schemaRef ds:uri="8e875379-c22e-4603-8da4-fd4fe571aaf1"/>
    <ds:schemaRef ds:uri="60b04f2a-87b0-41af-beb0-7cb65dea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D6C38-DC13-45A6-BDBE-DEDB3A9A12A3}">
  <ds:schemaRefs>
    <ds:schemaRef ds:uri="http://schemas.openxmlformats.org/officeDocument/2006/bibliography"/>
  </ds:schemaRefs>
</ds:datastoreItem>
</file>

<file path=customXml/itemProps3.xml><?xml version="1.0" encoding="utf-8"?>
<ds:datastoreItem xmlns:ds="http://schemas.openxmlformats.org/officeDocument/2006/customXml" ds:itemID="{4CCA8A1E-EAF5-4585-B84E-107E450770F3}">
  <ds:schemaRefs>
    <ds:schemaRef ds:uri="http://schemas.microsoft.com/office/2006/metadata/properties"/>
    <ds:schemaRef ds:uri="http://schemas.microsoft.com/office/infopath/2007/PartnerControls"/>
    <ds:schemaRef ds:uri="d4874a14-1a22-4509-89fd-fa32794632ef"/>
    <ds:schemaRef ds:uri="60b04f2a-87b0-41af-beb0-7cb65dea910a"/>
  </ds:schemaRefs>
</ds:datastoreItem>
</file>

<file path=customXml/itemProps4.xml><?xml version="1.0" encoding="utf-8"?>
<ds:datastoreItem xmlns:ds="http://schemas.openxmlformats.org/officeDocument/2006/customXml" ds:itemID="{C467911A-37C2-4DE0-AB29-46BD7707C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7372</Words>
  <Characters>42023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Getting Started</vt:lpstr>
    </vt:vector>
  </TitlesOfParts>
  <Company/>
  <LinksUpToDate>false</LinksUpToDate>
  <CharactersWithSpaces>49297</CharactersWithSpaces>
  <SharedDoc>false</SharedDoc>
  <HLinks>
    <vt:vector size="468" baseType="variant">
      <vt:variant>
        <vt:i4>524379</vt:i4>
      </vt:variant>
      <vt:variant>
        <vt:i4>228</vt:i4>
      </vt:variant>
      <vt:variant>
        <vt:i4>0</vt:i4>
      </vt:variant>
      <vt:variant>
        <vt:i4>5</vt:i4>
      </vt:variant>
      <vt:variant>
        <vt:lpwstr>https://www.cbd.int/gbf/</vt:lpwstr>
      </vt:variant>
      <vt:variant>
        <vt:lpwstr/>
      </vt:variant>
      <vt:variant>
        <vt:i4>2818083</vt:i4>
      </vt:variant>
      <vt:variant>
        <vt:i4>225</vt:i4>
      </vt:variant>
      <vt:variant>
        <vt:i4>0</vt:i4>
      </vt:variant>
      <vt:variant>
        <vt:i4>5</vt:i4>
      </vt:variant>
      <vt:variant>
        <vt:lpwstr>https://www.gov.wales/resilience-buildings-challenges-associated-climate-change-report</vt:lpwstr>
      </vt:variant>
      <vt:variant>
        <vt:lpwstr/>
      </vt:variant>
      <vt:variant>
        <vt:i4>3473520</vt:i4>
      </vt:variant>
      <vt:variant>
        <vt:i4>222</vt:i4>
      </vt:variant>
      <vt:variant>
        <vt:i4>0</vt:i4>
      </vt:variant>
      <vt:variant>
        <vt:i4>5</vt:i4>
      </vt:variant>
      <vt:variant>
        <vt:lpwstr>https://www.bsigroup.com/en-GB/our-services/events/webinars/2021/bs-8631-adaptation-to-climate-change/</vt:lpwstr>
      </vt:variant>
      <vt:variant>
        <vt:lpwstr/>
      </vt:variant>
      <vt:variant>
        <vt:i4>4915272</vt:i4>
      </vt:variant>
      <vt:variant>
        <vt:i4>219</vt:i4>
      </vt:variant>
      <vt:variant>
        <vt:i4>0</vt:i4>
      </vt:variant>
      <vt:variant>
        <vt:i4>5</vt:i4>
      </vt:variant>
      <vt:variant>
        <vt:lpwstr>https://www.ukclimaterisk.org/independent-assessment-ccra3/briefings/</vt:lpwstr>
      </vt:variant>
      <vt:variant>
        <vt:lpwstr/>
      </vt:variant>
      <vt:variant>
        <vt:i4>4849694</vt:i4>
      </vt:variant>
      <vt:variant>
        <vt:i4>216</vt:i4>
      </vt:variant>
      <vt:variant>
        <vt:i4>0</vt:i4>
      </vt:variant>
      <vt:variant>
        <vt:i4>5</vt:i4>
      </vt:variant>
      <vt:variant>
        <vt:lpwstr>https://www.carbontrust.com/our-work-and-impact/guides-reports-and-tools</vt:lpwstr>
      </vt:variant>
      <vt:variant>
        <vt:lpwstr/>
      </vt:variant>
      <vt:variant>
        <vt:i4>65630</vt:i4>
      </vt:variant>
      <vt:variant>
        <vt:i4>213</vt:i4>
      </vt:variant>
      <vt:variant>
        <vt:i4>0</vt:i4>
      </vt:variant>
      <vt:variant>
        <vt:i4>5</vt:i4>
      </vt:variant>
      <vt:variant>
        <vt:lpwstr>https://www.gov.wales/wppn-12-21-decarbonisation-through-procurement</vt:lpwstr>
      </vt:variant>
      <vt:variant>
        <vt:lpwstr/>
      </vt:variant>
      <vt:variant>
        <vt:i4>7536754</vt:i4>
      </vt:variant>
      <vt:variant>
        <vt:i4>210</vt:i4>
      </vt:variant>
      <vt:variant>
        <vt:i4>0</vt:i4>
      </vt:variant>
      <vt:variant>
        <vt:i4>5</vt:i4>
      </vt:variant>
      <vt:variant>
        <vt:lpwstr>https://www.rics.org/profession-standards/rics-standards-and-guidance/sector-standards/construction-standards/whole-life-carbon-assessment.html</vt:lpwstr>
      </vt:variant>
      <vt:variant>
        <vt:lpwstr/>
      </vt:variant>
      <vt:variant>
        <vt:i4>3342353</vt:i4>
      </vt:variant>
      <vt:variant>
        <vt:i4>207</vt:i4>
      </vt:variant>
      <vt:variant>
        <vt:i4>0</vt:i4>
      </vt:variant>
      <vt:variant>
        <vt:i4>5</vt:i4>
      </vt:variant>
      <vt:variant>
        <vt:lpwstr>https://pages.bsigroup.com/PAS2080ThankYou?_gl=1*1e27yg*_ga*MTkxMDA3OTc4OC4xNjk4MzI3MjEx*_ga_RWDQ3VY9NQ*MTY5ODMyNzIxMC4xLjEuMTY5ODMyNzI5NC4wLjAuMA..&amp;_ga=2.212135956.1092947520.1698327211-1910079788.1698327211</vt:lpwstr>
      </vt:variant>
      <vt:variant>
        <vt:lpwstr/>
      </vt:variant>
      <vt:variant>
        <vt:i4>196693</vt:i4>
      </vt:variant>
      <vt:variant>
        <vt:i4>204</vt:i4>
      </vt:variant>
      <vt:variant>
        <vt:i4>0</vt:i4>
      </vt:variant>
      <vt:variant>
        <vt:i4>5</vt:i4>
      </vt:variant>
      <vt:variant>
        <vt:lpwstr>https://www.buildingwithnature.org.uk/built-environment-professionals</vt:lpwstr>
      </vt:variant>
      <vt:variant>
        <vt:lpwstr/>
      </vt:variant>
      <vt:variant>
        <vt:i4>4587547</vt:i4>
      </vt:variant>
      <vt:variant>
        <vt:i4>201</vt:i4>
      </vt:variant>
      <vt:variant>
        <vt:i4>0</vt:i4>
      </vt:variant>
      <vt:variant>
        <vt:i4>5</vt:i4>
      </vt:variant>
      <vt:variant>
        <vt:lpwstr>https://www.gov.wales/wppn-07-21-sme-friendly-procurement</vt:lpwstr>
      </vt:variant>
      <vt:variant>
        <vt:lpwstr/>
      </vt:variant>
      <vt:variant>
        <vt:i4>7340067</vt:i4>
      </vt:variant>
      <vt:variant>
        <vt:i4>198</vt:i4>
      </vt:variant>
      <vt:variant>
        <vt:i4>0</vt:i4>
      </vt:variant>
      <vt:variant>
        <vt:i4>5</vt:i4>
      </vt:variant>
      <vt:variant>
        <vt:lpwstr>https://wrapcymru.org.uk/resources/guide/low-carbon-resource-efficient-construction-procurement</vt:lpwstr>
      </vt:variant>
      <vt:variant>
        <vt:lpwstr/>
      </vt:variant>
      <vt:variant>
        <vt:i4>4980801</vt:i4>
      </vt:variant>
      <vt:variant>
        <vt:i4>195</vt:i4>
      </vt:variant>
      <vt:variant>
        <vt:i4>0</vt:i4>
      </vt:variant>
      <vt:variant>
        <vt:i4>5</vt:i4>
      </vt:variant>
      <vt:variant>
        <vt:lpwstr>https://www.sell2wales.gov.wales/helpandresources</vt:lpwstr>
      </vt:variant>
      <vt:variant>
        <vt:lpwstr/>
      </vt:variant>
      <vt:variant>
        <vt:i4>3670050</vt:i4>
      </vt:variant>
      <vt:variant>
        <vt:i4>192</vt:i4>
      </vt:variant>
      <vt:variant>
        <vt:i4>0</vt:i4>
      </vt:variant>
      <vt:variant>
        <vt:i4>5</vt:i4>
      </vt:variant>
      <vt:variant>
        <vt:lpwstr>https://www.hse.gov.uk/stress/mental-health.htm</vt:lpwstr>
      </vt:variant>
      <vt:variant>
        <vt:lpwstr/>
      </vt:variant>
      <vt:variant>
        <vt:i4>5570633</vt:i4>
      </vt:variant>
      <vt:variant>
        <vt:i4>189</vt:i4>
      </vt:variant>
      <vt:variant>
        <vt:i4>0</vt:i4>
      </vt:variant>
      <vt:variant>
        <vt:i4>5</vt:i4>
      </vt:variant>
      <vt:variant>
        <vt:lpwstr>https://www.equalityhumanrights.com/our-work/our-work-wales/buying-better-outcomes-wales-mainstreaming-equality-considerations?return-url=https%3A%2F%2Fwww.equalityhumanrights.com%2Fsearch%3Fkeys%3Dbuying%2Bbetter</vt:lpwstr>
      </vt:variant>
      <vt:variant>
        <vt:lpwstr/>
      </vt:variant>
      <vt:variant>
        <vt:i4>1048606</vt:i4>
      </vt:variant>
      <vt:variant>
        <vt:i4>186</vt:i4>
      </vt:variant>
      <vt:variant>
        <vt:i4>0</vt:i4>
      </vt:variant>
      <vt:variant>
        <vt:i4>5</vt:i4>
      </vt:variant>
      <vt:variant>
        <vt:lpwstr>https://builduk.org/wp-content/uploads/2023/07/Minimum-Standards-on-Retention-Build-UK-July-2023.pdf</vt:lpwstr>
      </vt:variant>
      <vt:variant>
        <vt:lpwstr/>
      </vt:variant>
      <vt:variant>
        <vt:i4>1900638</vt:i4>
      </vt:variant>
      <vt:variant>
        <vt:i4>183</vt:i4>
      </vt:variant>
      <vt:variant>
        <vt:i4>0</vt:i4>
      </vt:variant>
      <vt:variant>
        <vt:i4>5</vt:i4>
      </vt:variant>
      <vt:variant>
        <vt:lpwstr>https://www.gov.wales/ethical-employment-supply-chains-code-practice</vt:lpwstr>
      </vt:variant>
      <vt:variant>
        <vt:lpwstr/>
      </vt:variant>
      <vt:variant>
        <vt:i4>7995431</vt:i4>
      </vt:variant>
      <vt:variant>
        <vt:i4>180</vt:i4>
      </vt:variant>
      <vt:variant>
        <vt:i4>0</vt:i4>
      </vt:variant>
      <vt:variant>
        <vt:i4>5</vt:i4>
      </vt:variant>
      <vt:variant>
        <vt:lpwstr>https://www.gov.wales/wppn-04-21-guidelines-for-deploying-welsh-government-project-bank-account-policy</vt:lpwstr>
      </vt:variant>
      <vt:variant>
        <vt:lpwstr/>
      </vt:variant>
      <vt:variant>
        <vt:i4>524319</vt:i4>
      </vt:variant>
      <vt:variant>
        <vt:i4>177</vt:i4>
      </vt:variant>
      <vt:variant>
        <vt:i4>0</vt:i4>
      </vt:variant>
      <vt:variant>
        <vt:i4>5</vt:i4>
      </vt:variant>
      <vt:variant>
        <vt:lpwstr>https://www.gov.wales/guide-fair-work</vt:lpwstr>
      </vt:variant>
      <vt:variant>
        <vt:lpwstr/>
      </vt:variant>
      <vt:variant>
        <vt:i4>917598</vt:i4>
      </vt:variant>
      <vt:variant>
        <vt:i4>174</vt:i4>
      </vt:variant>
      <vt:variant>
        <vt:i4>0</vt:i4>
      </vt:variant>
      <vt:variant>
        <vt:i4>5</vt:i4>
      </vt:variant>
      <vt:variant>
        <vt:lpwstr>https://www.gov.wales/stronger-fairer-greener-wales-plan-employability-and-skills</vt:lpwstr>
      </vt:variant>
      <vt:variant>
        <vt:lpwstr/>
      </vt:variant>
      <vt:variant>
        <vt:i4>4587535</vt:i4>
      </vt:variant>
      <vt:variant>
        <vt:i4>171</vt:i4>
      </vt:variant>
      <vt:variant>
        <vt:i4>0</vt:i4>
      </vt:variant>
      <vt:variant>
        <vt:i4>5</vt:i4>
      </vt:variant>
      <vt:variant>
        <vt:lpwstr>https://www.citb.co.uk/about-citb/construction-industry-research-reports/search-our-construction-industry-research-reports/workforce-mobility-and-skills-in-the-uk-construction-sector-2022/</vt:lpwstr>
      </vt:variant>
      <vt:variant>
        <vt:lpwstr/>
      </vt:variant>
      <vt:variant>
        <vt:i4>1179677</vt:i4>
      </vt:variant>
      <vt:variant>
        <vt:i4>168</vt:i4>
      </vt:variant>
      <vt:variant>
        <vt:i4>0</vt:i4>
      </vt:variant>
      <vt:variant>
        <vt:i4>5</vt:i4>
      </vt:variant>
      <vt:variant>
        <vt:lpwstr>https://www.citb.co.uk/media/vnynl0ky/welsh-client-based-approach-client-guidance.pdf</vt:lpwstr>
      </vt:variant>
      <vt:variant>
        <vt:lpwstr/>
      </vt:variant>
      <vt:variant>
        <vt:i4>720974</vt:i4>
      </vt:variant>
      <vt:variant>
        <vt:i4>165</vt:i4>
      </vt:variant>
      <vt:variant>
        <vt:i4>0</vt:i4>
      </vt:variant>
      <vt:variant>
        <vt:i4>5</vt:i4>
      </vt:variant>
      <vt:variant>
        <vt:lpwstr>https://ardal-procurement.gov.wales/</vt:lpwstr>
      </vt:variant>
      <vt:variant>
        <vt:lpwstr/>
      </vt:variant>
      <vt:variant>
        <vt:i4>8126545</vt:i4>
      </vt:variant>
      <vt:variant>
        <vt:i4>162</vt:i4>
      </vt:variant>
      <vt:variant>
        <vt:i4>0</vt:i4>
      </vt:variant>
      <vt:variant>
        <vt:i4>5</vt:i4>
      </vt:variant>
      <vt:variant>
        <vt:lpwstr>mailto:corporate.procurement@cardiff.gov.uk</vt:lpwstr>
      </vt:variant>
      <vt:variant>
        <vt:lpwstr/>
      </vt:variant>
      <vt:variant>
        <vt:i4>2949155</vt:i4>
      </vt:variant>
      <vt:variant>
        <vt:i4>159</vt:i4>
      </vt:variant>
      <vt:variant>
        <vt:i4>0</vt:i4>
      </vt:variant>
      <vt:variant>
        <vt:i4>5</vt:i4>
      </vt:variant>
      <vt:variant>
        <vt:lpwstr>https://www.valeofglamorgan.gov.uk/Documents/Our Council/Equal Opportunities/Welsh Language/Welsh-Language-Promotion-Strategy-2022-2027.pdf</vt:lpwstr>
      </vt:variant>
      <vt:variant>
        <vt:lpwstr/>
      </vt:variant>
      <vt:variant>
        <vt:i4>5439519</vt:i4>
      </vt:variant>
      <vt:variant>
        <vt:i4>156</vt:i4>
      </vt:variant>
      <vt:variant>
        <vt:i4>0</vt:i4>
      </vt:variant>
      <vt:variant>
        <vt:i4>5</vt:i4>
      </vt:variant>
      <vt:variant>
        <vt:lpwstr>https://www.welshlanguagecommissioner.wales/media/2ibfccmw/vale-of-glamorgan-council.pdf</vt:lpwstr>
      </vt:variant>
      <vt:variant>
        <vt:lpwstr/>
      </vt:variant>
      <vt:variant>
        <vt:i4>6815795</vt:i4>
      </vt:variant>
      <vt:variant>
        <vt:i4>153</vt:i4>
      </vt:variant>
      <vt:variant>
        <vt:i4>0</vt:i4>
      </vt:variant>
      <vt:variant>
        <vt:i4>5</vt:i4>
      </vt:variant>
      <vt:variant>
        <vt:lpwstr>https://www.torfaen.gov.uk/en/Related-Documents/Equalities-and-Diversity/Welsh-Language-Scheme/Welsh-Language-Strategy.pdf</vt:lpwstr>
      </vt:variant>
      <vt:variant>
        <vt:lpwstr/>
      </vt:variant>
      <vt:variant>
        <vt:i4>4390997</vt:i4>
      </vt:variant>
      <vt:variant>
        <vt:i4>150</vt:i4>
      </vt:variant>
      <vt:variant>
        <vt:i4>0</vt:i4>
      </vt:variant>
      <vt:variant>
        <vt:i4>5</vt:i4>
      </vt:variant>
      <vt:variant>
        <vt:lpwstr>https://www.welshlanguagecommissioner.wales/media/zxabsszr/torfaen-county-borough-council.pdf</vt:lpwstr>
      </vt:variant>
      <vt:variant>
        <vt:lpwstr/>
      </vt:variant>
      <vt:variant>
        <vt:i4>8257568</vt:i4>
      </vt:variant>
      <vt:variant>
        <vt:i4>147</vt:i4>
      </vt:variant>
      <vt:variant>
        <vt:i4>0</vt:i4>
      </vt:variant>
      <vt:variant>
        <vt:i4>5</vt:i4>
      </vt:variant>
      <vt:variant>
        <vt:lpwstr>https://www.monmouthshire.gov.uk/app/uploads/2022/03/Welsh-Language-5-year-Strategy-2022-27.pdf</vt:lpwstr>
      </vt:variant>
      <vt:variant>
        <vt:lpwstr/>
      </vt:variant>
      <vt:variant>
        <vt:i4>7864368</vt:i4>
      </vt:variant>
      <vt:variant>
        <vt:i4>144</vt:i4>
      </vt:variant>
      <vt:variant>
        <vt:i4>0</vt:i4>
      </vt:variant>
      <vt:variant>
        <vt:i4>5</vt:i4>
      </vt:variant>
      <vt:variant>
        <vt:lpwstr>https://www.welshlanguagecommissioner.wales/media/xszkchrt/monmouthshire-county-council.pdf</vt:lpwstr>
      </vt:variant>
      <vt:variant>
        <vt:lpwstr/>
      </vt:variant>
      <vt:variant>
        <vt:i4>5832734</vt:i4>
      </vt:variant>
      <vt:variant>
        <vt:i4>141</vt:i4>
      </vt:variant>
      <vt:variant>
        <vt:i4>0</vt:i4>
      </vt:variant>
      <vt:variant>
        <vt:i4>5</vt:i4>
      </vt:variant>
      <vt:variant>
        <vt:lpwstr>https://www.cardiff.gov.uk/ENG/Your-Council/Strategies-plans-and-policies/Bilingual-Cardiff/Documents/Bilingual Cardiff Strategy 2022 to 2027.pdf</vt:lpwstr>
      </vt:variant>
      <vt:variant>
        <vt:lpwstr/>
      </vt:variant>
      <vt:variant>
        <vt:i4>7077996</vt:i4>
      </vt:variant>
      <vt:variant>
        <vt:i4>138</vt:i4>
      </vt:variant>
      <vt:variant>
        <vt:i4>0</vt:i4>
      </vt:variant>
      <vt:variant>
        <vt:i4>5</vt:i4>
      </vt:variant>
      <vt:variant>
        <vt:lpwstr>https://www.welshlanguagecommissioner.wales/media/jmfnocyk/cardiff-council.pdf</vt:lpwstr>
      </vt:variant>
      <vt:variant>
        <vt:lpwstr/>
      </vt:variant>
      <vt:variant>
        <vt:i4>2621543</vt:i4>
      </vt:variant>
      <vt:variant>
        <vt:i4>135</vt:i4>
      </vt:variant>
      <vt:variant>
        <vt:i4>0</vt:i4>
      </vt:variant>
      <vt:variant>
        <vt:i4>5</vt:i4>
      </vt:variant>
      <vt:variant>
        <vt:lpwstr>https://www.gov.wales/sites/default/files/publications/2018-12/cymraeg-2050-welsh-language-strategy.pdf</vt:lpwstr>
      </vt:variant>
      <vt:variant>
        <vt:lpwstr/>
      </vt:variant>
      <vt:variant>
        <vt:i4>3997753</vt:i4>
      </vt:variant>
      <vt:variant>
        <vt:i4>132</vt:i4>
      </vt:variant>
      <vt:variant>
        <vt:i4>0</vt:i4>
      </vt:variant>
      <vt:variant>
        <vt:i4>5</vt:i4>
      </vt:variant>
      <vt:variant>
        <vt:lpwstr>https://www.futuregenerations.wales/a-wales-of-vibrant-culture-and-thriving-welsh-language/</vt:lpwstr>
      </vt:variant>
      <vt:variant>
        <vt:lpwstr/>
      </vt:variant>
      <vt:variant>
        <vt:i4>8257599</vt:i4>
      </vt:variant>
      <vt:variant>
        <vt:i4>129</vt:i4>
      </vt:variant>
      <vt:variant>
        <vt:i4>0</vt:i4>
      </vt:variant>
      <vt:variant>
        <vt:i4>5</vt:i4>
      </vt:variant>
      <vt:variant>
        <vt:lpwstr>https://law.gov.wales/culture/welsh-language/welsh-language-wales-measure-2011</vt:lpwstr>
      </vt:variant>
      <vt:variant>
        <vt:lpwstr/>
      </vt:variant>
      <vt:variant>
        <vt:i4>458782</vt:i4>
      </vt:variant>
      <vt:variant>
        <vt:i4>126</vt:i4>
      </vt:variant>
      <vt:variant>
        <vt:i4>0</vt:i4>
      </vt:variant>
      <vt:variant>
        <vt:i4>5</vt:i4>
      </vt:variant>
      <vt:variant>
        <vt:lpwstr>https://www.cardiff.gov.uk/ENG/Business/Tenders-commissioning-and-procurement/Supplying-Cardiff-Council/Documents/Welsh Language Standards Guide to Third Parties.pdf</vt:lpwstr>
      </vt:variant>
      <vt:variant>
        <vt:lpwstr/>
      </vt:variant>
      <vt:variant>
        <vt:i4>4063346</vt:i4>
      </vt:variant>
      <vt:variant>
        <vt:i4>123</vt:i4>
      </vt:variant>
      <vt:variant>
        <vt:i4>0</vt:i4>
      </vt:variant>
      <vt:variant>
        <vt:i4>5</vt:i4>
      </vt:variant>
      <vt:variant>
        <vt:lpwstr>https://gbr01.safelinks.protection.outlook.com/?url=https%3A%2F%2Fwww.welshlanguagecommissioner.wales%2Fmedia%2Fbykcjcur%2F180306-cyg-contractau-grantiau-bil-web.pdf&amp;data=05%7C01%7Cmbowmer%40valeofglamorgan.gov.uk%7C0124b238b1aa426b87e708da755cefc4%7Ce399d3bb38ed469691cf79851dbf55ec%7C0%7C0%7C637951339267339351%7CUnknown%7CTWFpbGZsb3d8eyJWIjoiMC4wLjAwMDAiLCJQIjoiV2luMzIiLCJBTiI6Ik1haWwiLCJXVCI6Mn0%3D%7C3000%7C%7C%7C&amp;sdata=3dy3Z36JqCboK2AdF4cUW%2BTACsSbxWP1bK%2BAv2WyJsc%3D&amp;reserved=0</vt:lpwstr>
      </vt:variant>
      <vt:variant>
        <vt:lpwstr/>
      </vt:variant>
      <vt:variant>
        <vt:i4>1572876</vt:i4>
      </vt:variant>
      <vt:variant>
        <vt:i4>120</vt:i4>
      </vt:variant>
      <vt:variant>
        <vt:i4>0</vt:i4>
      </vt:variant>
      <vt:variant>
        <vt:i4>5</vt:i4>
      </vt:variant>
      <vt:variant>
        <vt:lpwstr>https://www.welshlanguagecommissioner.wales/media/hgqdctio/code-of-practice-regulations-1.pdf</vt:lpwstr>
      </vt:variant>
      <vt:variant>
        <vt:lpwstr/>
      </vt:variant>
      <vt:variant>
        <vt:i4>6225929</vt:i4>
      </vt:variant>
      <vt:variant>
        <vt:i4>117</vt:i4>
      </vt:variant>
      <vt:variant>
        <vt:i4>0</vt:i4>
      </vt:variant>
      <vt:variant>
        <vt:i4>5</vt:i4>
      </vt:variant>
      <vt:variant>
        <vt:lpwstr>https://www.cardiff.gov.uk/ENG/Your-Council/Strategies-plans-and-policies/Bilingual-Cardiff/Documents/Hysbysiad Cydymffurfio44 Cyngor Dinas Caerdydd (en).pdf</vt:lpwstr>
      </vt:variant>
      <vt:variant>
        <vt:lpwstr/>
      </vt:variant>
      <vt:variant>
        <vt:i4>2752615</vt:i4>
      </vt:variant>
      <vt:variant>
        <vt:i4>114</vt:i4>
      </vt:variant>
      <vt:variant>
        <vt:i4>0</vt:i4>
      </vt:variant>
      <vt:variant>
        <vt:i4>5</vt:i4>
      </vt:variant>
      <vt:variant>
        <vt:lpwstr>https://publications.parliament.uk/pa/bills/cbill/58-03/0249/220249.pdf</vt:lpwstr>
      </vt:variant>
      <vt:variant>
        <vt:lpwstr/>
      </vt:variant>
      <vt:variant>
        <vt:i4>4325400</vt:i4>
      </vt:variant>
      <vt:variant>
        <vt:i4>111</vt:i4>
      </vt:variant>
      <vt:variant>
        <vt:i4>0</vt:i4>
      </vt:variant>
      <vt:variant>
        <vt:i4>5</vt:i4>
      </vt:variant>
      <vt:variant>
        <vt:lpwstr>https://www.sell2wales.gov.wales/Default.aspx</vt:lpwstr>
      </vt:variant>
      <vt:variant>
        <vt:lpwstr/>
      </vt:variant>
      <vt:variant>
        <vt:i4>4587547</vt:i4>
      </vt:variant>
      <vt:variant>
        <vt:i4>108</vt:i4>
      </vt:variant>
      <vt:variant>
        <vt:i4>0</vt:i4>
      </vt:variant>
      <vt:variant>
        <vt:i4>5</vt:i4>
      </vt:variant>
      <vt:variant>
        <vt:lpwstr>https://www.gov.wales/wppn-07-21-sme-friendly-procurement</vt:lpwstr>
      </vt:variant>
      <vt:variant>
        <vt:lpwstr/>
      </vt:variant>
      <vt:variant>
        <vt:i4>3145855</vt:i4>
      </vt:variant>
      <vt:variant>
        <vt:i4>105</vt:i4>
      </vt:variant>
      <vt:variant>
        <vt:i4>0</vt:i4>
      </vt:variant>
      <vt:variant>
        <vt:i4>5</vt:i4>
      </vt:variant>
      <vt:variant>
        <vt:lpwstr>https://www.gov.wales/beyond-recycling</vt:lpwstr>
      </vt:variant>
      <vt:variant>
        <vt:lpwstr/>
      </vt:variant>
      <vt:variant>
        <vt:i4>1441877</vt:i4>
      </vt:variant>
      <vt:variant>
        <vt:i4>102</vt:i4>
      </vt:variant>
      <vt:variant>
        <vt:i4>0</vt:i4>
      </vt:variant>
      <vt:variant>
        <vt:i4>5</vt:i4>
      </vt:variant>
      <vt:variant>
        <vt:lpwstr>https://www.gov.wales/foundational-economy-delivery-plan</vt:lpwstr>
      </vt:variant>
      <vt:variant>
        <vt:lpwstr/>
      </vt:variant>
      <vt:variant>
        <vt:i4>655365</vt:i4>
      </vt:variant>
      <vt:variant>
        <vt:i4>99</vt:i4>
      </vt:variant>
      <vt:variant>
        <vt:i4>0</vt:i4>
      </vt:variant>
      <vt:variant>
        <vt:i4>5</vt:i4>
      </vt:variant>
      <vt:variant>
        <vt:lpwstr>https://www.gov.wales/procurement-community-benefits-policy-html</vt:lpwstr>
      </vt:variant>
      <vt:variant>
        <vt:lpwstr/>
      </vt:variant>
      <vt:variant>
        <vt:i4>1966160</vt:i4>
      </vt:variant>
      <vt:variant>
        <vt:i4>96</vt:i4>
      </vt:variant>
      <vt:variant>
        <vt:i4>0</vt:i4>
      </vt:variant>
      <vt:variant>
        <vt:i4>5</vt:i4>
      </vt:variant>
      <vt:variant>
        <vt:lpwstr>https://www.gov.wales/wppn-0321-project-bank-accounts-policy</vt:lpwstr>
      </vt:variant>
      <vt:variant>
        <vt:lpwstr/>
      </vt:variant>
      <vt:variant>
        <vt:i4>5374043</vt:i4>
      </vt:variant>
      <vt:variant>
        <vt:i4>93</vt:i4>
      </vt:variant>
      <vt:variant>
        <vt:i4>0</vt:i4>
      </vt:variant>
      <vt:variant>
        <vt:i4>5</vt:i4>
      </vt:variant>
      <vt:variant>
        <vt:lpwstr>https://socialcare.wales/resources-guidance/information-and-learning-hub/sswbact/overview</vt:lpwstr>
      </vt:variant>
      <vt:variant>
        <vt:lpwstr/>
      </vt:variant>
      <vt:variant>
        <vt:i4>6094878</vt:i4>
      </vt:variant>
      <vt:variant>
        <vt:i4>90</vt:i4>
      </vt:variant>
      <vt:variant>
        <vt:i4>0</vt:i4>
      </vt:variant>
      <vt:variant>
        <vt:i4>5</vt:i4>
      </vt:variant>
      <vt:variant>
        <vt:lpwstr>https://www.futuregenerations.wales/a-wales-of-cohesive-communities/</vt:lpwstr>
      </vt:variant>
      <vt:variant>
        <vt:lpwstr/>
      </vt:variant>
      <vt:variant>
        <vt:i4>5111881</vt:i4>
      </vt:variant>
      <vt:variant>
        <vt:i4>87</vt:i4>
      </vt:variant>
      <vt:variant>
        <vt:i4>0</vt:i4>
      </vt:variant>
      <vt:variant>
        <vt:i4>5</vt:i4>
      </vt:variant>
      <vt:variant>
        <vt:lpwstr>https://www.gov.wales/net-zero-skills-action-plan</vt:lpwstr>
      </vt:variant>
      <vt:variant>
        <vt:lpwstr/>
      </vt:variant>
      <vt:variant>
        <vt:i4>5177347</vt:i4>
      </vt:variant>
      <vt:variant>
        <vt:i4>84</vt:i4>
      </vt:variant>
      <vt:variant>
        <vt:i4>0</vt:i4>
      </vt:variant>
      <vt:variant>
        <vt:i4>5</vt:i4>
      </vt:variant>
      <vt:variant>
        <vt:lpwstr>https://workingwales.gov.wales/jobs-growth-wales-plus</vt:lpwstr>
      </vt:variant>
      <vt:variant>
        <vt:lpwstr/>
      </vt:variant>
      <vt:variant>
        <vt:i4>6422591</vt:i4>
      </vt:variant>
      <vt:variant>
        <vt:i4>81</vt:i4>
      </vt:variant>
      <vt:variant>
        <vt:i4>0</vt:i4>
      </vt:variant>
      <vt:variant>
        <vt:i4>5</vt:i4>
      </vt:variant>
      <vt:variant>
        <vt:lpwstr>https://www.gov.wales/young-persons-guarantee-html</vt:lpwstr>
      </vt:variant>
      <vt:variant>
        <vt:lpwstr/>
      </vt:variant>
      <vt:variant>
        <vt:i4>7012478</vt:i4>
      </vt:variant>
      <vt:variant>
        <vt:i4>78</vt:i4>
      </vt:variant>
      <vt:variant>
        <vt:i4>0</vt:i4>
      </vt:variant>
      <vt:variant>
        <vt:i4>5</vt:i4>
      </vt:variant>
      <vt:variant>
        <vt:lpwstr>https://www.gov.wales/more-equal-wales-socio-economic-duty-html</vt:lpwstr>
      </vt:variant>
      <vt:variant>
        <vt:lpwstr/>
      </vt:variant>
      <vt:variant>
        <vt:i4>3276836</vt:i4>
      </vt:variant>
      <vt:variant>
        <vt:i4>75</vt:i4>
      </vt:variant>
      <vt:variant>
        <vt:i4>0</vt:i4>
      </vt:variant>
      <vt:variant>
        <vt:i4>5</vt:i4>
      </vt:variant>
      <vt:variant>
        <vt:lpwstr>https://www.gov.wales/action-disability-right-independent-living-framework-and-action-plan</vt:lpwstr>
      </vt:variant>
      <vt:variant>
        <vt:lpwstr/>
      </vt:variant>
      <vt:variant>
        <vt:i4>2359348</vt:i4>
      </vt:variant>
      <vt:variant>
        <vt:i4>72</vt:i4>
      </vt:variant>
      <vt:variant>
        <vt:i4>0</vt:i4>
      </vt:variant>
      <vt:variant>
        <vt:i4>5</vt:i4>
      </vt:variant>
      <vt:variant>
        <vt:lpwstr>https://www.gov.wales/advancing-gender-equality-action-plan</vt:lpwstr>
      </vt:variant>
      <vt:variant>
        <vt:lpwstr/>
      </vt:variant>
      <vt:variant>
        <vt:i4>5046352</vt:i4>
      </vt:variant>
      <vt:variant>
        <vt:i4>69</vt:i4>
      </vt:variant>
      <vt:variant>
        <vt:i4>0</vt:i4>
      </vt:variant>
      <vt:variant>
        <vt:i4>5</vt:i4>
      </vt:variant>
      <vt:variant>
        <vt:lpwstr>https://www.gov.wales/age-friendly-wales-our-strategy-ageing-society</vt:lpwstr>
      </vt:variant>
      <vt:variant>
        <vt:lpwstr/>
      </vt:variant>
      <vt:variant>
        <vt:i4>3538990</vt:i4>
      </vt:variant>
      <vt:variant>
        <vt:i4>66</vt:i4>
      </vt:variant>
      <vt:variant>
        <vt:i4>0</vt:i4>
      </vt:variant>
      <vt:variant>
        <vt:i4>5</vt:i4>
      </vt:variant>
      <vt:variant>
        <vt:lpwstr>https://www.gov.wales/anti-racist-wales-action-plan</vt:lpwstr>
      </vt:variant>
      <vt:variant>
        <vt:lpwstr/>
      </vt:variant>
      <vt:variant>
        <vt:i4>4194312</vt:i4>
      </vt:variant>
      <vt:variant>
        <vt:i4>63</vt:i4>
      </vt:variant>
      <vt:variant>
        <vt:i4>0</vt:i4>
      </vt:variant>
      <vt:variant>
        <vt:i4>5</vt:i4>
      </vt:variant>
      <vt:variant>
        <vt:lpwstr>https://www.gov.wales/lgbtq-action-plan-wales</vt:lpwstr>
      </vt:variant>
      <vt:variant>
        <vt:lpwstr/>
      </vt:variant>
      <vt:variant>
        <vt:i4>917598</vt:i4>
      </vt:variant>
      <vt:variant>
        <vt:i4>60</vt:i4>
      </vt:variant>
      <vt:variant>
        <vt:i4>0</vt:i4>
      </vt:variant>
      <vt:variant>
        <vt:i4>5</vt:i4>
      </vt:variant>
      <vt:variant>
        <vt:lpwstr>https://www.gov.wales/stronger-fairer-greener-wales-plan-employability-and-skills</vt:lpwstr>
      </vt:variant>
      <vt:variant>
        <vt:lpwstr/>
      </vt:variant>
      <vt:variant>
        <vt:i4>2490404</vt:i4>
      </vt:variant>
      <vt:variant>
        <vt:i4>57</vt:i4>
      </vt:variant>
      <vt:variant>
        <vt:i4>0</vt:i4>
      </vt:variant>
      <vt:variant>
        <vt:i4>5</vt:i4>
      </vt:variant>
      <vt:variant>
        <vt:lpwstr>https://www.gov.wales/wales-and-africa</vt:lpwstr>
      </vt:variant>
      <vt:variant>
        <vt:lpwstr/>
      </vt:variant>
      <vt:variant>
        <vt:i4>6291580</vt:i4>
      </vt:variant>
      <vt:variant>
        <vt:i4>54</vt:i4>
      </vt:variant>
      <vt:variant>
        <vt:i4>0</vt:i4>
      </vt:variant>
      <vt:variant>
        <vt:i4>5</vt:i4>
      </vt:variant>
      <vt:variant>
        <vt:lpwstr>https://www.gov.wales/international-strategy-for-wales-html</vt:lpwstr>
      </vt:variant>
      <vt:variant>
        <vt:lpwstr/>
      </vt:variant>
      <vt:variant>
        <vt:i4>5046356</vt:i4>
      </vt:variant>
      <vt:variant>
        <vt:i4>51</vt:i4>
      </vt:variant>
      <vt:variant>
        <vt:i4>0</vt:i4>
      </vt:variant>
      <vt:variant>
        <vt:i4>5</vt:i4>
      </vt:variant>
      <vt:variant>
        <vt:lpwstr>https://www.cardiff.gov.uk/ENG/Your-Council/Strategies-plans-and-policies/Equality-diversity-and-inclusion/Strategic-Equality-Plan-and-Policies/Documents/Equality Diversity and Inclusion Strategy 2024 to 2028.pdf</vt:lpwstr>
      </vt:variant>
      <vt:variant>
        <vt:lpwstr/>
      </vt:variant>
      <vt:variant>
        <vt:i4>3473454</vt:i4>
      </vt:variant>
      <vt:variant>
        <vt:i4>48</vt:i4>
      </vt:variant>
      <vt:variant>
        <vt:i4>0</vt:i4>
      </vt:variant>
      <vt:variant>
        <vt:i4>5</vt:i4>
      </vt:variant>
      <vt:variant>
        <vt:lpwstr>https://www.gov.wales/locked-out-liberating-disabled-peoples-lives-and-rights-wales-beyond-covid-19</vt:lpwstr>
      </vt:variant>
      <vt:variant>
        <vt:lpwstr/>
      </vt:variant>
      <vt:variant>
        <vt:i4>4194312</vt:i4>
      </vt:variant>
      <vt:variant>
        <vt:i4>45</vt:i4>
      </vt:variant>
      <vt:variant>
        <vt:i4>0</vt:i4>
      </vt:variant>
      <vt:variant>
        <vt:i4>5</vt:i4>
      </vt:variant>
      <vt:variant>
        <vt:lpwstr>https://www.gov.wales/lgbtq-action-plan-wales</vt:lpwstr>
      </vt:variant>
      <vt:variant>
        <vt:lpwstr/>
      </vt:variant>
      <vt:variant>
        <vt:i4>3538990</vt:i4>
      </vt:variant>
      <vt:variant>
        <vt:i4>42</vt:i4>
      </vt:variant>
      <vt:variant>
        <vt:i4>0</vt:i4>
      </vt:variant>
      <vt:variant>
        <vt:i4>5</vt:i4>
      </vt:variant>
      <vt:variant>
        <vt:lpwstr>https://www.gov.wales/anti-racist-wales-action-plan</vt:lpwstr>
      </vt:variant>
      <vt:variant>
        <vt:lpwstr/>
      </vt:variant>
      <vt:variant>
        <vt:i4>3080224</vt:i4>
      </vt:variant>
      <vt:variant>
        <vt:i4>39</vt:i4>
      </vt:variant>
      <vt:variant>
        <vt:i4>0</vt:i4>
      </vt:variant>
      <vt:variant>
        <vt:i4>5</vt:i4>
      </vt:variant>
      <vt:variant>
        <vt:lpwstr>https://www.gov.wales/public-sector-equality-duty-html</vt:lpwstr>
      </vt:variant>
      <vt:variant>
        <vt:lpwstr/>
      </vt:variant>
      <vt:variant>
        <vt:i4>524319</vt:i4>
      </vt:variant>
      <vt:variant>
        <vt:i4>36</vt:i4>
      </vt:variant>
      <vt:variant>
        <vt:i4>0</vt:i4>
      </vt:variant>
      <vt:variant>
        <vt:i4>5</vt:i4>
      </vt:variant>
      <vt:variant>
        <vt:lpwstr>https://www.gov.wales/guide-fair-work</vt:lpwstr>
      </vt:variant>
      <vt:variant>
        <vt:lpwstr/>
      </vt:variant>
      <vt:variant>
        <vt:i4>4784143</vt:i4>
      </vt:variant>
      <vt:variant>
        <vt:i4>33</vt:i4>
      </vt:variant>
      <vt:variant>
        <vt:i4>0</vt:i4>
      </vt:variant>
      <vt:variant>
        <vt:i4>5</vt:i4>
      </vt:variant>
      <vt:variant>
        <vt:lpwstr>https://www.gov.wales/wppn-11-21-ethical-employment-practices-in-public-sector-supply-chains-advice-for-the-welsh-public-sector-html</vt:lpwstr>
      </vt:variant>
      <vt:variant>
        <vt:lpwstr/>
      </vt:variant>
      <vt:variant>
        <vt:i4>6881286</vt:i4>
      </vt:variant>
      <vt:variant>
        <vt:i4>30</vt:i4>
      </vt:variant>
      <vt:variant>
        <vt:i4>0</vt:i4>
      </vt:variant>
      <vt:variant>
        <vt:i4>5</vt:i4>
      </vt:variant>
      <vt:variant>
        <vt:lpwstr>https://www.gov.wales/ethical-employment-supply-chains-code-practice-guidance-and-training?_ga=2.217235795.452733659.1673966832-616418350.1671532652</vt:lpwstr>
      </vt:variant>
      <vt:variant>
        <vt:lpwstr/>
      </vt:variant>
      <vt:variant>
        <vt:i4>4521987</vt:i4>
      </vt:variant>
      <vt:variant>
        <vt:i4>27</vt:i4>
      </vt:variant>
      <vt:variant>
        <vt:i4>0</vt:i4>
      </vt:variant>
      <vt:variant>
        <vt:i4>5</vt:i4>
      </vt:variant>
      <vt:variant>
        <vt:lpwstr>https://www.gov.wales/environmental-protection-single-use-plastic-products-wales-act</vt:lpwstr>
      </vt:variant>
      <vt:variant>
        <vt:lpwstr/>
      </vt:variant>
      <vt:variant>
        <vt:i4>8060990</vt:i4>
      </vt:variant>
      <vt:variant>
        <vt:i4>24</vt:i4>
      </vt:variant>
      <vt:variant>
        <vt:i4>0</vt:i4>
      </vt:variant>
      <vt:variant>
        <vt:i4>5</vt:i4>
      </vt:variant>
      <vt:variant>
        <vt:lpwstr>https://sizeofwales.org.uk/wp-content/uploads/2023/01/SizeOfWales-DeforestationToolkit-English-Jan2023.pdf</vt:lpwstr>
      </vt:variant>
      <vt:variant>
        <vt:lpwstr/>
      </vt:variant>
      <vt:variant>
        <vt:i4>2555946</vt:i4>
      </vt:variant>
      <vt:variant>
        <vt:i4>21</vt:i4>
      </vt:variant>
      <vt:variant>
        <vt:i4>0</vt:i4>
      </vt:variant>
      <vt:variant>
        <vt:i4>5</vt:i4>
      </vt:variant>
      <vt:variant>
        <vt:lpwstr>https://sizeofwales.org.uk/deforestation-free-business/</vt:lpwstr>
      </vt:variant>
      <vt:variant>
        <vt:lpwstr/>
      </vt:variant>
      <vt:variant>
        <vt:i4>524290</vt:i4>
      </vt:variant>
      <vt:variant>
        <vt:i4>18</vt:i4>
      </vt:variant>
      <vt:variant>
        <vt:i4>0</vt:i4>
      </vt:variant>
      <vt:variant>
        <vt:i4>5</vt:i4>
      </vt:variant>
      <vt:variant>
        <vt:lpwstr>https://www.gov.wales/net-zero-wales</vt:lpwstr>
      </vt:variant>
      <vt:variant>
        <vt:lpwstr/>
      </vt:variant>
      <vt:variant>
        <vt:i4>65630</vt:i4>
      </vt:variant>
      <vt:variant>
        <vt:i4>15</vt:i4>
      </vt:variant>
      <vt:variant>
        <vt:i4>0</vt:i4>
      </vt:variant>
      <vt:variant>
        <vt:i4>5</vt:i4>
      </vt:variant>
      <vt:variant>
        <vt:lpwstr>https://www.gov.wales/wppn-12-21-decarbonisation-through-procurement</vt:lpwstr>
      </vt:variant>
      <vt:variant>
        <vt:lpwstr/>
      </vt:variant>
      <vt:variant>
        <vt:i4>3145855</vt:i4>
      </vt:variant>
      <vt:variant>
        <vt:i4>12</vt:i4>
      </vt:variant>
      <vt:variant>
        <vt:i4>0</vt:i4>
      </vt:variant>
      <vt:variant>
        <vt:i4>5</vt:i4>
      </vt:variant>
      <vt:variant>
        <vt:lpwstr>https://www.gov.wales/beyond-recycling</vt:lpwstr>
      </vt:variant>
      <vt:variant>
        <vt:lpwstr/>
      </vt:variant>
      <vt:variant>
        <vt:i4>524290</vt:i4>
      </vt:variant>
      <vt:variant>
        <vt:i4>9</vt:i4>
      </vt:variant>
      <vt:variant>
        <vt:i4>0</vt:i4>
      </vt:variant>
      <vt:variant>
        <vt:i4>5</vt:i4>
      </vt:variant>
      <vt:variant>
        <vt:lpwstr>https://www.gov.wales/net-zero-wales</vt:lpwstr>
      </vt:variant>
      <vt:variant>
        <vt:lpwstr/>
      </vt:variant>
      <vt:variant>
        <vt:i4>393280</vt:i4>
      </vt:variant>
      <vt:variant>
        <vt:i4>6</vt:i4>
      </vt:variant>
      <vt:variant>
        <vt:i4>0</vt:i4>
      </vt:variant>
      <vt:variant>
        <vt:i4>5</vt:i4>
      </vt:variant>
      <vt:variant>
        <vt:lpwstr>https://ardal-procurement.gov.wales/socialvalues/</vt:lpwstr>
      </vt:variant>
      <vt:variant>
        <vt:lpwstr/>
      </vt:variant>
      <vt:variant>
        <vt:i4>3342368</vt:i4>
      </vt:variant>
      <vt:variant>
        <vt:i4>3</vt:i4>
      </vt:variant>
      <vt:variant>
        <vt:i4>0</vt:i4>
      </vt:variant>
      <vt:variant>
        <vt:i4>5</vt:i4>
      </vt:variant>
      <vt:variant>
        <vt:lpwstr>https://www.cardiff.gov.uk/ENG/Your-Council/Strategies-plans-and-policies/Corporate-Plan/Pages/default.aspx</vt:lpwstr>
      </vt:variant>
      <vt:variant>
        <vt:lpwstr/>
      </vt:variant>
      <vt:variant>
        <vt:i4>7929983</vt:i4>
      </vt:variant>
      <vt:variant>
        <vt:i4>0</vt:i4>
      </vt:variant>
      <vt:variant>
        <vt:i4>0</vt:i4>
      </vt:variant>
      <vt:variant>
        <vt:i4>5</vt:i4>
      </vt:variant>
      <vt:variant>
        <vt:lpwstr>https://www.gov.wales/procurement-policy-notes</vt:lpwstr>
      </vt:variant>
      <vt:variant>
        <vt:lpwstr/>
      </vt:variant>
      <vt:variant>
        <vt:i4>6422565</vt:i4>
      </vt:variant>
      <vt:variant>
        <vt:i4>0</vt:i4>
      </vt:variant>
      <vt:variant>
        <vt:i4>0</vt:i4>
      </vt:variant>
      <vt:variant>
        <vt:i4>5</vt:i4>
      </vt:variant>
      <vt:variant>
        <vt:lpwstr>https://wrapcymru.org.uk/resources/guide/sustainable-procurement-hierarchy-guidance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dc:title>
  <dc:subject/>
  <dc:creator>Robinson, Steve (OM)</dc:creator>
  <cp:keywords/>
  <dc:description/>
  <cp:lastModifiedBy>Chambers, Stephen</cp:lastModifiedBy>
  <cp:revision>2</cp:revision>
  <dcterms:created xsi:type="dcterms:W3CDTF">2026-08-24T06:47:00Z</dcterms:created>
  <dcterms:modified xsi:type="dcterms:W3CDTF">2026-08-24T06:47:00Z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0x010100C31C55EFF4CD6F4186112CB2BAEB9FDE</vt:lpwstr>
  </property>
  <property fmtid="{D5CDD505-2E9C-101B-9397-08002B2CF9AE}" pid="3" name="MediaServiceImageTags">
    <vt:lpwstr/>
  </property>
  <property fmtid="{D5CDD505-2E9C-101B-9397-08002B2CF9AE}" pid="4" name="TaxCatchAll">
    <vt:lpwstr/>
  </property>
</Properties>
</file>